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1BEF" w14:textId="77777777" w:rsidR="00FD2059" w:rsidRPr="002A0D10" w:rsidRDefault="00FD2059" w:rsidP="00FD2059">
      <w:pPr>
        <w:pStyle w:val="SEC06-18"/>
        <w:rPr>
          <w:rFonts w:ascii="Courier New" w:hAnsi="Courier New" w:cs="Courier New"/>
        </w:rPr>
      </w:pPr>
      <w:r w:rsidRPr="002A0D10">
        <w:rPr>
          <w:rFonts w:ascii="Courier New" w:hAnsi="Courier New" w:cs="Courier New"/>
        </w:rPr>
        <w:fldChar w:fldCharType="begin"/>
      </w:r>
      <w:r w:rsidRPr="002A0D10">
        <w:rPr>
          <w:rFonts w:ascii="Courier New" w:hAnsi="Courier New" w:cs="Courier New"/>
        </w:rPr>
        <w:instrText xml:space="preserve"> COMMENTS START_STATUTE \* MERGEFORMAT </w:instrText>
      </w:r>
      <w:r w:rsidRPr="002A0D10">
        <w:rPr>
          <w:rFonts w:ascii="Courier New" w:hAnsi="Courier New" w:cs="Courier New"/>
        </w:rPr>
        <w:fldChar w:fldCharType="separate"/>
      </w:r>
      <w:r w:rsidRPr="002A0D10">
        <w:rPr>
          <w:rFonts w:ascii="Courier New" w:hAnsi="Courier New" w:cs="Courier New"/>
          <w:vanish/>
        </w:rPr>
        <w:t>START_STATUTE</w:t>
      </w:r>
      <w:r w:rsidRPr="002A0D10">
        <w:rPr>
          <w:rFonts w:ascii="Courier New" w:hAnsi="Courier New" w:cs="Courier New"/>
        </w:rPr>
        <w:fldChar w:fldCharType="end"/>
      </w:r>
      <w:r w:rsidRPr="002A0D10">
        <w:rPr>
          <w:rStyle w:val="SNUM"/>
          <w:rFonts w:ascii="Courier New" w:hAnsi="Courier New" w:cs="Courier New"/>
        </w:rPr>
        <w:t>48-3701</w:t>
      </w:r>
      <w:r w:rsidRPr="002A0D10">
        <w:rPr>
          <w:rFonts w:ascii="Courier New" w:hAnsi="Courier New" w:cs="Courier New"/>
        </w:rPr>
        <w:t>.  </w:t>
      </w:r>
      <w:r w:rsidRPr="002A0D10">
        <w:rPr>
          <w:rStyle w:val="SECHEAD"/>
          <w:rFonts w:ascii="Courier New" w:hAnsi="Courier New" w:cs="Courier New"/>
        </w:rPr>
        <w:t>Definitions</w:t>
      </w:r>
    </w:p>
    <w:p w14:paraId="06A07984" w14:textId="77777777" w:rsidR="00FD2059" w:rsidRPr="002A0D10" w:rsidRDefault="00FD2059" w:rsidP="00FD2059">
      <w:pPr>
        <w:pStyle w:val="P06-00"/>
        <w:rPr>
          <w:rFonts w:ascii="Courier New" w:hAnsi="Courier New" w:cs="Courier New"/>
        </w:rPr>
      </w:pPr>
      <w:r w:rsidRPr="002A0D10">
        <w:rPr>
          <w:rFonts w:ascii="Courier New" w:hAnsi="Courier New" w:cs="Courier New"/>
        </w:rPr>
        <w:t>In this chapter, unless the context otherwise requires:</w:t>
      </w:r>
    </w:p>
    <w:p w14:paraId="556280B0" w14:textId="77777777" w:rsidR="00FD2059" w:rsidRPr="002A0D10" w:rsidRDefault="00FD2059" w:rsidP="00FD2059">
      <w:pPr>
        <w:pStyle w:val="P06-00"/>
        <w:rPr>
          <w:rFonts w:ascii="Courier New" w:hAnsi="Courier New" w:cs="Courier New"/>
        </w:rPr>
      </w:pPr>
      <w:r w:rsidRPr="002A0D10">
        <w:rPr>
          <w:rFonts w:ascii="Courier New" w:hAnsi="Courier New" w:cs="Courier New"/>
        </w:rPr>
        <w:t>1.  "Active management area" means an active management area established under title 45, chapter 2, article 2.</w:t>
      </w:r>
    </w:p>
    <w:p w14:paraId="3EEFC192" w14:textId="77777777" w:rsidR="00FD2059" w:rsidRPr="002A0D10" w:rsidRDefault="00FD2059" w:rsidP="00FD2059">
      <w:pPr>
        <w:pStyle w:val="P06-00"/>
        <w:rPr>
          <w:rFonts w:ascii="Courier New" w:hAnsi="Courier New" w:cs="Courier New"/>
        </w:rPr>
      </w:pPr>
      <w:r w:rsidRPr="002A0D10">
        <w:rPr>
          <w:rFonts w:ascii="Courier New" w:hAnsi="Courier New" w:cs="Courier New"/>
        </w:rPr>
        <w:t>2.  "Board" means the board of directors of a multi</w:t>
      </w:r>
      <w:r w:rsidRPr="002A0D10">
        <w:rPr>
          <w:rFonts w:ascii="Courier New" w:hAnsi="Courier New" w:cs="Courier New"/>
        </w:rPr>
        <w:noBreakHyphen/>
        <w:t>county water conservation district.</w:t>
      </w:r>
    </w:p>
    <w:p w14:paraId="0EE1CB85" w14:textId="77777777" w:rsidR="00FD2059" w:rsidRPr="002A0D10" w:rsidRDefault="00FD2059" w:rsidP="00FD2059">
      <w:pPr>
        <w:pStyle w:val="P06-00"/>
        <w:rPr>
          <w:rFonts w:ascii="Courier New" w:hAnsi="Courier New" w:cs="Courier New"/>
        </w:rPr>
      </w:pPr>
      <w:r w:rsidRPr="002A0D10">
        <w:rPr>
          <w:rFonts w:ascii="Courier New" w:hAnsi="Courier New" w:cs="Courier New"/>
        </w:rPr>
        <w:t>3.  "Contract replenishment obligation" means an amount of groundwater that the district contracts to replenish in a year on behalf of a municipal provider pursuant to a contract authorized under section 48</w:t>
      </w:r>
      <w:r w:rsidRPr="002A0D10">
        <w:rPr>
          <w:rFonts w:ascii="Courier New" w:hAnsi="Courier New" w:cs="Courier New"/>
        </w:rPr>
        <w:noBreakHyphen/>
        <w:t>3772, subsection B, paragraph 9.</w:t>
      </w:r>
    </w:p>
    <w:p w14:paraId="074959C1" w14:textId="77777777" w:rsidR="00FD2059" w:rsidRPr="002A0D10" w:rsidRDefault="00FD2059" w:rsidP="00FD2059">
      <w:pPr>
        <w:pStyle w:val="P06-00"/>
        <w:rPr>
          <w:rFonts w:ascii="Courier New" w:hAnsi="Courier New" w:cs="Courier New"/>
        </w:rPr>
      </w:pPr>
      <w:r w:rsidRPr="002A0D10">
        <w:rPr>
          <w:rFonts w:ascii="Courier New" w:hAnsi="Courier New" w:cs="Courier New"/>
        </w:rPr>
        <w:t>4.  "Credits" means any groundwater in addition to the amount of groundwater that may be used at a member land or delivered within a member service area for use within the member service area pursuant to the applicable assured water supply rules adopted by the department of water resources.</w:t>
      </w:r>
    </w:p>
    <w:p w14:paraId="2404E994" w14:textId="77777777" w:rsidR="00FD2059" w:rsidRPr="002A0D10" w:rsidRDefault="00FD2059" w:rsidP="00FD2059">
      <w:pPr>
        <w:pStyle w:val="P06-00"/>
        <w:rPr>
          <w:rFonts w:ascii="Courier New" w:hAnsi="Courier New" w:cs="Courier New"/>
        </w:rPr>
      </w:pPr>
      <w:r w:rsidRPr="002A0D10">
        <w:rPr>
          <w:rFonts w:ascii="Courier New" w:hAnsi="Courier New" w:cs="Courier New"/>
        </w:rPr>
        <w:t>5.  "Declaration" means an instrument recorded against real property and conforming to the requirements prescribed by section 48</w:t>
      </w:r>
      <w:r w:rsidRPr="002A0D10">
        <w:rPr>
          <w:rFonts w:ascii="Courier New" w:hAnsi="Courier New" w:cs="Courier New"/>
        </w:rPr>
        <w:noBreakHyphen/>
        <w:t>3774, subsection A, paragraph 5.</w:t>
      </w:r>
    </w:p>
    <w:p w14:paraId="6B818989" w14:textId="77777777" w:rsidR="00FD2059" w:rsidRPr="002A0D10" w:rsidRDefault="00FD2059" w:rsidP="00FD2059">
      <w:pPr>
        <w:pStyle w:val="P06-00"/>
        <w:rPr>
          <w:rFonts w:ascii="Courier New" w:hAnsi="Courier New" w:cs="Courier New"/>
        </w:rPr>
      </w:pPr>
      <w:r w:rsidRPr="002A0D10">
        <w:rPr>
          <w:rFonts w:ascii="Courier New" w:hAnsi="Courier New" w:cs="Courier New"/>
        </w:rPr>
        <w:t>6.  "District" means a multi</w:t>
      </w:r>
      <w:r w:rsidRPr="002A0D10">
        <w:rPr>
          <w:rFonts w:ascii="Courier New" w:hAnsi="Courier New" w:cs="Courier New"/>
        </w:rPr>
        <w:noBreakHyphen/>
        <w:t>county water conservation district organized under the authority of this chapter.</w:t>
      </w:r>
    </w:p>
    <w:p w14:paraId="63864481" w14:textId="77777777" w:rsidR="00FD2059" w:rsidRPr="002A0D10" w:rsidRDefault="00FD2059" w:rsidP="00FD2059">
      <w:pPr>
        <w:pStyle w:val="P06-00"/>
        <w:rPr>
          <w:rFonts w:ascii="Courier New" w:hAnsi="Courier New" w:cs="Courier New"/>
        </w:rPr>
      </w:pPr>
      <w:r w:rsidRPr="002A0D10">
        <w:rPr>
          <w:rFonts w:ascii="Courier New" w:hAnsi="Courier New" w:cs="Courier New"/>
        </w:rPr>
        <w:t>7.  "Excess groundwater" means an amount of groundwater equal to that amount of groundwater delivered to a member land in a calendar year or delivered within a member service area by the municipal provider for that member service area in a calendar year in excess of the amount of groundwater that may be used at the member land in that calendar year or that may be delivered by the municipal provider for use within the member service area in that calendar year and consistent with the applicable assured water supply rules adopted by the department of water resources for the active management area where the member land or the member service area is located.</w:t>
      </w:r>
    </w:p>
    <w:p w14:paraId="30FEECE5" w14:textId="77777777" w:rsidR="00FD2059" w:rsidRPr="002A0D10" w:rsidRDefault="00FD2059" w:rsidP="00FD2059">
      <w:pPr>
        <w:pStyle w:val="P06-00"/>
        <w:rPr>
          <w:rFonts w:ascii="Courier New" w:hAnsi="Courier New" w:cs="Courier New"/>
        </w:rPr>
      </w:pPr>
      <w:r w:rsidRPr="002A0D10">
        <w:rPr>
          <w:rFonts w:ascii="Courier New" w:hAnsi="Courier New" w:cs="Courier New"/>
        </w:rPr>
        <w:t>8.  "Excess groundwater increment" means the amount by which excess groundwater reported for a member service area under section 48</w:t>
      </w:r>
      <w:r w:rsidRPr="002A0D10">
        <w:rPr>
          <w:rFonts w:ascii="Courier New" w:hAnsi="Courier New" w:cs="Courier New"/>
        </w:rPr>
        <w:noBreakHyphen/>
        <w:t>3775, subsection B in any year exceeds the maximum amount of excess groundwater reported for that member service area in any prior year.</w:t>
      </w:r>
    </w:p>
    <w:p w14:paraId="3ED2D379" w14:textId="77777777" w:rsidR="00FD2059" w:rsidRPr="002A0D10" w:rsidRDefault="00FD2059" w:rsidP="00FD2059">
      <w:pPr>
        <w:pStyle w:val="P06-00"/>
        <w:rPr>
          <w:rFonts w:ascii="Courier New" w:hAnsi="Courier New" w:cs="Courier New"/>
        </w:rPr>
      </w:pPr>
      <w:r w:rsidRPr="002A0D10">
        <w:rPr>
          <w:rFonts w:ascii="Courier New" w:hAnsi="Courier New" w:cs="Courier New"/>
        </w:rPr>
        <w:t>9.  "Groundwater replenishment obligation" means, for each active management area in which member lands or member service areas are or may be located, the total of the cumulative parcel replenishment obligation of all parcels of member land in that active management area for a particular calendar year plus the cumulative service area replenishment obligation of all member service areas in that active management area for a particular calendar year.</w:t>
      </w:r>
    </w:p>
    <w:p w14:paraId="3907B155" w14:textId="77777777" w:rsidR="00FD2059" w:rsidRPr="002A0D10" w:rsidRDefault="00FD2059" w:rsidP="00FD2059">
      <w:pPr>
        <w:pStyle w:val="P06-00"/>
        <w:rPr>
          <w:rFonts w:ascii="Courier New" w:hAnsi="Courier New" w:cs="Courier New"/>
        </w:rPr>
      </w:pPr>
      <w:r w:rsidRPr="002A0D10">
        <w:rPr>
          <w:rFonts w:ascii="Courier New" w:hAnsi="Courier New" w:cs="Courier New"/>
        </w:rPr>
        <w:t>10.  "Member land" means any real property that meets the requirements of section 48</w:t>
      </w:r>
      <w:r w:rsidRPr="002A0D10">
        <w:rPr>
          <w:rFonts w:ascii="Courier New" w:hAnsi="Courier New" w:cs="Courier New"/>
        </w:rPr>
        <w:noBreakHyphen/>
        <w:t>3774.</w:t>
      </w:r>
    </w:p>
    <w:p w14:paraId="772AE4B0" w14:textId="77777777" w:rsidR="00FD2059" w:rsidRPr="002A0D10" w:rsidRDefault="00FD2059" w:rsidP="00FD2059">
      <w:pPr>
        <w:pStyle w:val="P06-00"/>
        <w:rPr>
          <w:rFonts w:ascii="Courier New" w:hAnsi="Courier New" w:cs="Courier New"/>
        </w:rPr>
      </w:pPr>
      <w:r w:rsidRPr="002A0D10">
        <w:rPr>
          <w:rFonts w:ascii="Courier New" w:hAnsi="Courier New" w:cs="Courier New"/>
        </w:rPr>
        <w:t>11.  "Member service area" means the service area of a municipal provider that qualifies as a member service area under section 48</w:t>
      </w:r>
      <w:r w:rsidRPr="002A0D10">
        <w:rPr>
          <w:rFonts w:ascii="Courier New" w:hAnsi="Courier New" w:cs="Courier New"/>
        </w:rPr>
        <w:noBreakHyphen/>
        <w:t>3780, including any additions to or extensions of the service area.</w:t>
      </w:r>
    </w:p>
    <w:p w14:paraId="439439D6" w14:textId="77777777" w:rsidR="00FD2059" w:rsidRPr="002A0D10" w:rsidRDefault="00FD2059" w:rsidP="00FD2059">
      <w:pPr>
        <w:pStyle w:val="P06-00"/>
        <w:rPr>
          <w:rFonts w:ascii="Courier New" w:hAnsi="Courier New" w:cs="Courier New"/>
        </w:rPr>
      </w:pPr>
      <w:r w:rsidRPr="002A0D10">
        <w:rPr>
          <w:rFonts w:ascii="Courier New" w:hAnsi="Courier New" w:cs="Courier New"/>
        </w:rPr>
        <w:t>12.  "Multi</w:t>
      </w:r>
      <w:r w:rsidRPr="002A0D10">
        <w:rPr>
          <w:rFonts w:ascii="Courier New" w:hAnsi="Courier New" w:cs="Courier New"/>
        </w:rPr>
        <w:noBreakHyphen/>
        <w:t>county water conservation district" means a district composed of three or more counties that have joined together for the creation of a district.</w:t>
      </w:r>
    </w:p>
    <w:p w14:paraId="287B90FF" w14:textId="77777777" w:rsidR="00FD2059" w:rsidRPr="002A0D10" w:rsidRDefault="00FD2059" w:rsidP="00FD2059">
      <w:pPr>
        <w:pStyle w:val="P06-00"/>
        <w:rPr>
          <w:rFonts w:ascii="Courier New" w:hAnsi="Courier New" w:cs="Courier New"/>
        </w:rPr>
      </w:pPr>
      <w:r w:rsidRPr="002A0D10">
        <w:rPr>
          <w:rFonts w:ascii="Courier New" w:hAnsi="Courier New" w:cs="Courier New"/>
        </w:rPr>
        <w:t>13.  "Municipal provider" means a city, town or private water company or an irrigation district that supplies water for non</w:t>
      </w:r>
      <w:r w:rsidRPr="002A0D10">
        <w:rPr>
          <w:rFonts w:ascii="Courier New" w:hAnsi="Courier New" w:cs="Courier New"/>
        </w:rPr>
        <w:noBreakHyphen/>
        <w:t>irrigation use.</w:t>
      </w:r>
    </w:p>
    <w:p w14:paraId="277660B4" w14:textId="77777777" w:rsidR="00FD2059" w:rsidRPr="002A0D10" w:rsidRDefault="00FD2059" w:rsidP="00FD2059">
      <w:pPr>
        <w:pStyle w:val="P06-00"/>
        <w:rPr>
          <w:rFonts w:ascii="Courier New" w:hAnsi="Courier New" w:cs="Courier New"/>
        </w:rPr>
      </w:pPr>
      <w:r w:rsidRPr="002A0D10">
        <w:rPr>
          <w:rFonts w:ascii="Courier New" w:hAnsi="Courier New" w:cs="Courier New"/>
        </w:rPr>
        <w:t>14.  "Parcel of member land" means any portion of member land for which the tax assessor for the county in which the member land is located has issued a separate county parcel number.</w:t>
      </w:r>
    </w:p>
    <w:p w14:paraId="0368999C" w14:textId="77777777" w:rsidR="00FD2059" w:rsidRPr="002A0D10" w:rsidRDefault="00FD2059" w:rsidP="00FD2059">
      <w:pPr>
        <w:pStyle w:val="P06-00"/>
        <w:rPr>
          <w:rFonts w:ascii="Courier New" w:hAnsi="Courier New" w:cs="Courier New"/>
        </w:rPr>
      </w:pPr>
      <w:r w:rsidRPr="002A0D10">
        <w:rPr>
          <w:rFonts w:ascii="Courier New" w:hAnsi="Courier New" w:cs="Courier New"/>
        </w:rPr>
        <w:t>15.  "Parcel replenishment obligation" means, with respect to any particular parcel of member land, an amount of groundwater that is equal to the amount of groundwater delivered to the parcel of member land in a calendar year multiplied by the percentage that the excess groundwater of the applicable member land for that year bears to the total amount of groundwater delivered to the applicable member land during that year.</w:t>
      </w:r>
    </w:p>
    <w:p w14:paraId="5ED99C55" w14:textId="77777777" w:rsidR="00FD2059" w:rsidRPr="002A0D10" w:rsidRDefault="00FD2059" w:rsidP="00FD2059">
      <w:pPr>
        <w:pStyle w:val="P06-00"/>
        <w:rPr>
          <w:rFonts w:ascii="Courier New" w:hAnsi="Courier New" w:cs="Courier New"/>
        </w:rPr>
      </w:pPr>
      <w:r w:rsidRPr="002A0D10">
        <w:rPr>
          <w:rFonts w:ascii="Courier New" w:hAnsi="Courier New" w:cs="Courier New"/>
        </w:rPr>
        <w:t>16.  "Population" means the population determined in the most recent United States decennial census.</w:t>
      </w:r>
    </w:p>
    <w:p w14:paraId="5D4F5E97" w14:textId="77777777" w:rsidR="00FD2059" w:rsidRPr="002A0D10" w:rsidRDefault="00FD2059" w:rsidP="00FD2059">
      <w:pPr>
        <w:pStyle w:val="P06-00"/>
        <w:rPr>
          <w:rFonts w:ascii="Courier New" w:hAnsi="Courier New" w:cs="Courier New"/>
        </w:rPr>
      </w:pPr>
      <w:r w:rsidRPr="002A0D10">
        <w:rPr>
          <w:rFonts w:ascii="Courier New" w:hAnsi="Courier New" w:cs="Courier New"/>
        </w:rPr>
        <w:t>17.  "Private water company" has the same meaning prescribed in section 45</w:t>
      </w:r>
      <w:r w:rsidRPr="002A0D10">
        <w:rPr>
          <w:rFonts w:ascii="Courier New" w:hAnsi="Courier New" w:cs="Courier New"/>
        </w:rPr>
        <w:noBreakHyphen/>
        <w:t>402.</w:t>
      </w:r>
    </w:p>
    <w:p w14:paraId="48ECAE68" w14:textId="77777777" w:rsidR="00FD2059" w:rsidRPr="002A0D10" w:rsidRDefault="00FD2059" w:rsidP="00FD2059">
      <w:pPr>
        <w:pStyle w:val="P06-00"/>
        <w:rPr>
          <w:rFonts w:ascii="Courier New" w:hAnsi="Courier New" w:cs="Courier New"/>
        </w:rPr>
      </w:pPr>
      <w:r w:rsidRPr="002A0D10">
        <w:rPr>
          <w:rFonts w:ascii="Courier New" w:hAnsi="Courier New" w:cs="Courier New"/>
        </w:rPr>
        <w:t>18.  "Projected replenishment obligation" means for each active management area, the district's total projected annual groundwater replenishment obligation for each of the one hundred years following submission of the district plan of operation.</w:t>
      </w:r>
    </w:p>
    <w:p w14:paraId="3AEBA6AB" w14:textId="77777777" w:rsidR="00FD2059" w:rsidRPr="002A0D10" w:rsidRDefault="00FD2059" w:rsidP="00FD2059">
      <w:pPr>
        <w:pStyle w:val="P06-00"/>
        <w:rPr>
          <w:rFonts w:ascii="Courier New" w:hAnsi="Courier New" w:cs="Courier New"/>
        </w:rPr>
      </w:pPr>
      <w:r w:rsidRPr="002A0D10">
        <w:rPr>
          <w:rFonts w:ascii="Courier New" w:hAnsi="Courier New" w:cs="Courier New"/>
        </w:rPr>
        <w:t>19.  "Replenish" means to increase the amount of groundwater in an aquifer through water storage pursuant to title 45, chapter 3.1 for the purpose of meeting the obligations of article 4 of this chapter.</w:t>
      </w:r>
    </w:p>
    <w:p w14:paraId="7D65D49F" w14:textId="77777777" w:rsidR="00FD2059" w:rsidRPr="002A0D10" w:rsidRDefault="00FD2059" w:rsidP="00FD2059">
      <w:pPr>
        <w:pStyle w:val="P06-00"/>
        <w:rPr>
          <w:rFonts w:ascii="Courier New" w:hAnsi="Courier New" w:cs="Courier New"/>
        </w:rPr>
      </w:pPr>
      <w:r w:rsidRPr="002A0D10">
        <w:rPr>
          <w:rFonts w:ascii="Courier New" w:hAnsi="Courier New" w:cs="Courier New"/>
        </w:rPr>
        <w:t>20.  "Reserve target" means the volume calculated for each active management area as prescribed by section 48</w:t>
      </w:r>
      <w:r w:rsidRPr="002A0D10">
        <w:rPr>
          <w:rFonts w:ascii="Courier New" w:hAnsi="Courier New" w:cs="Courier New"/>
        </w:rPr>
        <w:noBreakHyphen/>
        <w:t>3772, subsection E.</w:t>
      </w:r>
    </w:p>
    <w:p w14:paraId="469AC42F" w14:textId="77777777" w:rsidR="00FD2059" w:rsidRPr="002A0D10" w:rsidRDefault="00FD2059" w:rsidP="00FD2059">
      <w:pPr>
        <w:pStyle w:val="P06-00"/>
        <w:rPr>
          <w:rFonts w:ascii="Courier New" w:hAnsi="Courier New" w:cs="Courier New"/>
        </w:rPr>
      </w:pPr>
      <w:r w:rsidRPr="002A0D10">
        <w:rPr>
          <w:rFonts w:ascii="Courier New" w:hAnsi="Courier New" w:cs="Courier New"/>
        </w:rPr>
        <w:t>21.  "Resolution" means a resolution adopted by the governing body of a city or town, by the board of directors of a private water company that is a corporation, by the general partners of a private water company that is a partnership or by the individual owners of a private water company that is individually owned.</w:t>
      </w:r>
    </w:p>
    <w:p w14:paraId="3A65129F" w14:textId="77777777" w:rsidR="00FD2059" w:rsidRPr="002A0D10" w:rsidRDefault="00FD2059" w:rsidP="00FD2059">
      <w:pPr>
        <w:pStyle w:val="P06-00"/>
        <w:rPr>
          <w:rFonts w:ascii="Courier New" w:hAnsi="Courier New" w:cs="Courier New"/>
        </w:rPr>
      </w:pPr>
      <w:r w:rsidRPr="002A0D10">
        <w:rPr>
          <w:rFonts w:ascii="Courier New" w:hAnsi="Courier New" w:cs="Courier New"/>
        </w:rPr>
        <w:t>22.  "Secretary" means the secretary of the interior of the United States of America.</w:t>
      </w:r>
    </w:p>
    <w:p w14:paraId="5288258B" w14:textId="77777777" w:rsidR="00FD2059" w:rsidRPr="002A0D10" w:rsidRDefault="00FD2059" w:rsidP="00FD2059">
      <w:pPr>
        <w:pStyle w:val="P06-00"/>
        <w:rPr>
          <w:rFonts w:ascii="Courier New" w:hAnsi="Courier New" w:cs="Courier New"/>
        </w:rPr>
      </w:pPr>
      <w:r w:rsidRPr="002A0D10">
        <w:rPr>
          <w:rFonts w:ascii="Courier New" w:hAnsi="Courier New" w:cs="Courier New"/>
        </w:rPr>
        <w:t>23.  "Service area" has the same meaning prescribed in section 45</w:t>
      </w:r>
      <w:r w:rsidRPr="002A0D10">
        <w:rPr>
          <w:rFonts w:ascii="Courier New" w:hAnsi="Courier New" w:cs="Courier New"/>
        </w:rPr>
        <w:noBreakHyphen/>
        <w:t>402.</w:t>
      </w:r>
    </w:p>
    <w:p w14:paraId="4C151FC9" w14:textId="77777777" w:rsidR="00FD2059" w:rsidRPr="002A0D10" w:rsidRDefault="00FD2059" w:rsidP="00FD2059">
      <w:pPr>
        <w:pStyle w:val="P06-00"/>
        <w:rPr>
          <w:rFonts w:ascii="Courier New" w:hAnsi="Courier New" w:cs="Courier New"/>
        </w:rPr>
      </w:pPr>
      <w:r w:rsidRPr="002A0D10">
        <w:rPr>
          <w:rFonts w:ascii="Courier New" w:hAnsi="Courier New" w:cs="Courier New"/>
        </w:rPr>
        <w:t>24.  "Service area replenishment obligation" means, with respect to any particular member service area, the excess groundwater of that member service area in a particular calendar year reduced by the replenishment credits, if any, applied by the municipal provider with respect to the member service area under section 48</w:t>
      </w:r>
      <w:r w:rsidRPr="002A0D10">
        <w:rPr>
          <w:rFonts w:ascii="Courier New" w:hAnsi="Courier New" w:cs="Courier New"/>
        </w:rPr>
        <w:noBreakHyphen/>
        <w:t>3772, subsection H.</w:t>
      </w:r>
    </w:p>
    <w:p w14:paraId="61713723" w14:textId="77777777" w:rsidR="00F540AD" w:rsidRPr="002A0D10" w:rsidRDefault="00FD2059" w:rsidP="00FD2059">
      <w:pPr>
        <w:pStyle w:val="P06-00"/>
        <w:rPr>
          <w:rFonts w:ascii="Courier New" w:hAnsi="Courier New" w:cs="Courier New"/>
        </w:rPr>
      </w:pPr>
      <w:r w:rsidRPr="002A0D10">
        <w:rPr>
          <w:rFonts w:ascii="Courier New" w:hAnsi="Courier New" w:cs="Courier New"/>
        </w:rPr>
        <w:t>25.  "Water storage" has the same meaning prescribed in section 45</w:t>
      </w:r>
      <w:r w:rsidRPr="002A0D10">
        <w:rPr>
          <w:rFonts w:ascii="Courier New" w:hAnsi="Courier New" w:cs="Courier New"/>
        </w:rPr>
        <w:noBreakHyphen/>
        <w:t xml:space="preserve">802.01. </w:t>
      </w:r>
      <w:r w:rsidRPr="002A0D10">
        <w:rPr>
          <w:rFonts w:ascii="Courier New" w:hAnsi="Courier New" w:cs="Courier New"/>
        </w:rPr>
        <w:fldChar w:fldCharType="begin"/>
      </w:r>
      <w:r w:rsidRPr="002A0D10">
        <w:rPr>
          <w:rFonts w:ascii="Courier New" w:hAnsi="Courier New" w:cs="Courier New"/>
        </w:rPr>
        <w:instrText xml:space="preserve"> COMMENTS END_STATUTE \* MERGEFORMAT </w:instrText>
      </w:r>
      <w:r w:rsidRPr="002A0D10">
        <w:rPr>
          <w:rFonts w:ascii="Courier New" w:hAnsi="Courier New" w:cs="Courier New"/>
        </w:rPr>
        <w:fldChar w:fldCharType="separate"/>
      </w:r>
      <w:r w:rsidRPr="002A0D10">
        <w:rPr>
          <w:rFonts w:ascii="Courier New" w:hAnsi="Courier New" w:cs="Courier New"/>
          <w:vanish/>
        </w:rPr>
        <w:t>END_STATUTE</w:t>
      </w:r>
      <w:r w:rsidRPr="002A0D10">
        <w:rPr>
          <w:rFonts w:ascii="Courier New" w:hAnsi="Courier New" w:cs="Courier New"/>
        </w:rPr>
        <w:fldChar w:fldCharType="end"/>
      </w:r>
    </w:p>
    <w:sectPr w:rsidR="00F540AD" w:rsidRPr="002A0D10" w:rsidSect="00FD205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37891" w14:textId="77777777" w:rsidR="00FD2059" w:rsidRDefault="00FD2059">
      <w:r>
        <w:separator/>
      </w:r>
    </w:p>
  </w:endnote>
  <w:endnote w:type="continuationSeparator" w:id="0">
    <w:p w14:paraId="7AD76C72" w14:textId="77777777" w:rsidR="00FD2059" w:rsidRDefault="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20BE" w14:textId="77777777" w:rsidR="00FD2059" w:rsidRDefault="00FD2059">
      <w:r>
        <w:separator/>
      </w:r>
    </w:p>
  </w:footnote>
  <w:footnote w:type="continuationSeparator" w:id="0">
    <w:p w14:paraId="0AB38A20" w14:textId="77777777" w:rsidR="00FD2059" w:rsidRDefault="00FD2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36748193">
    <w:abstractNumId w:val="8"/>
  </w:num>
  <w:num w:numId="2" w16cid:durableId="1499271771">
    <w:abstractNumId w:val="8"/>
  </w:num>
  <w:num w:numId="3" w16cid:durableId="1099527399">
    <w:abstractNumId w:val="7"/>
  </w:num>
  <w:num w:numId="4" w16cid:durableId="2006741375">
    <w:abstractNumId w:val="7"/>
  </w:num>
  <w:num w:numId="5" w16cid:durableId="1569609953">
    <w:abstractNumId w:val="10"/>
  </w:num>
  <w:num w:numId="6" w16cid:durableId="69816452">
    <w:abstractNumId w:val="11"/>
  </w:num>
  <w:num w:numId="7" w16cid:durableId="1708025335">
    <w:abstractNumId w:val="12"/>
  </w:num>
  <w:num w:numId="8" w16cid:durableId="1937440849">
    <w:abstractNumId w:val="9"/>
  </w:num>
  <w:num w:numId="9" w16cid:durableId="1368141028">
    <w:abstractNumId w:val="6"/>
  </w:num>
  <w:num w:numId="10" w16cid:durableId="2088526226">
    <w:abstractNumId w:val="5"/>
  </w:num>
  <w:num w:numId="11" w16cid:durableId="1652055202">
    <w:abstractNumId w:val="4"/>
  </w:num>
  <w:num w:numId="12" w16cid:durableId="1835680652">
    <w:abstractNumId w:val="3"/>
  </w:num>
  <w:num w:numId="13" w16cid:durableId="2127969060">
    <w:abstractNumId w:val="2"/>
  </w:num>
  <w:num w:numId="14" w16cid:durableId="168257544">
    <w:abstractNumId w:val="1"/>
  </w:num>
  <w:num w:numId="15" w16cid:durableId="1906991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59"/>
    <w:rsid w:val="00010503"/>
    <w:rsid w:val="00033AE7"/>
    <w:rsid w:val="002A0D10"/>
    <w:rsid w:val="00E41B6D"/>
    <w:rsid w:val="00E623A6"/>
    <w:rsid w:val="00F540AD"/>
    <w:rsid w:val="00FD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BCDD4"/>
  <w15:chartTrackingRefBased/>
  <w15:docId w15:val="{4719E335-F0AE-413C-A366-8E9EE5F2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D2059"/>
    <w:rPr>
      <w:rFonts w:ascii="Letter Gothic-Drafting" w:hAnsi="Letter Gothic-Drafting"/>
      <w:b/>
      <w:snapToGrid w:val="0"/>
    </w:rPr>
  </w:style>
  <w:style w:type="character" w:customStyle="1" w:styleId="SEC06-18Char">
    <w:name w:val="SEC 06-18 Char"/>
    <w:link w:val="SEC06-18"/>
    <w:rsid w:val="00FD205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856</Words>
  <Characters>4567</Characters>
  <Application>Microsoft Office Word</Application>
  <DocSecurity>0</DocSecurity>
  <Lines>93</Lines>
  <Paragraphs>32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48-3701; Definitions</dc:title>
  <dc:subject>Definitions</dc:subject>
  <dc:creator>Arizona Legislative Council</dc:creator>
  <cp:keywords/>
  <dc:description>0021.docx - 551R - 2021</dc:description>
  <cp:lastModifiedBy>dbupdate</cp:lastModifiedBy>
  <cp:revision>2</cp:revision>
  <dcterms:created xsi:type="dcterms:W3CDTF">2025-09-21T16:38:00Z</dcterms:created>
  <dcterms:modified xsi:type="dcterms:W3CDTF">2025-09-21T16:38:00Z</dcterms:modified>
</cp:coreProperties>
</file>