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D03D" w14:textId="77777777" w:rsidR="0038245A" w:rsidRPr="00F14EC1" w:rsidRDefault="0038245A">
      <w:pPr>
        <w:pStyle w:val="SEC06-18"/>
        <w:rPr>
          <w:rFonts w:ascii="Courier New" w:hAnsi="Courier New"/>
        </w:rPr>
      </w:pPr>
      <w:r w:rsidRPr="00F14EC1">
        <w:rPr>
          <w:rFonts w:ascii="Courier New" w:hAnsi="Courier New"/>
          <w:vanish/>
        </w:rPr>
        <w:fldChar w:fldCharType="begin"/>
      </w:r>
      <w:r w:rsidRPr="00F14EC1">
        <w:rPr>
          <w:rFonts w:ascii="Courier New" w:hAnsi="Courier New"/>
          <w:vanish/>
        </w:rPr>
        <w:instrText xml:space="preserve"> COMMENTS START_STATUTE \* MERGEFORMAT </w:instrText>
      </w:r>
      <w:r w:rsidRPr="00F14EC1">
        <w:rPr>
          <w:rFonts w:ascii="Courier New" w:hAnsi="Courier New"/>
          <w:vanish/>
        </w:rPr>
        <w:fldChar w:fldCharType="separate"/>
      </w:r>
      <w:proofErr w:type="spellStart"/>
      <w:r w:rsidRPr="00F14EC1">
        <w:rPr>
          <w:rFonts w:ascii="Courier New" w:hAnsi="Courier New"/>
          <w:vanish/>
        </w:rPr>
        <w:t>START_STATUTE</w:t>
      </w:r>
      <w:r w:rsidRPr="00F14EC1">
        <w:rPr>
          <w:rFonts w:ascii="Courier New" w:hAnsi="Courier New"/>
          <w:vanish/>
        </w:rPr>
        <w:fldChar w:fldCharType="end"/>
      </w:r>
      <w:r w:rsidRPr="00F14EC1">
        <w:rPr>
          <w:rStyle w:val="SNUM"/>
          <w:rFonts w:ascii="Courier New" w:hAnsi="Courier New"/>
        </w:rPr>
        <w:t>44</w:t>
      </w:r>
      <w:proofErr w:type="spellEnd"/>
      <w:r w:rsidRPr="00F14EC1">
        <w:rPr>
          <w:rStyle w:val="SNUM"/>
          <w:rFonts w:ascii="Courier New" w:hAnsi="Courier New"/>
        </w:rPr>
        <w:t>-7002.</w:t>
      </w:r>
      <w:r w:rsidRPr="00F14EC1">
        <w:rPr>
          <w:rFonts w:ascii="Courier New" w:hAnsi="Courier New"/>
        </w:rPr>
        <w:t>  </w:t>
      </w:r>
      <w:r w:rsidRPr="00F14EC1">
        <w:rPr>
          <w:rStyle w:val="SECHEAD"/>
          <w:rFonts w:ascii="Courier New" w:hAnsi="Courier New"/>
        </w:rPr>
        <w:t>Definitions</w:t>
      </w:r>
    </w:p>
    <w:p w14:paraId="01B9A83A" w14:textId="77777777" w:rsidR="0038245A" w:rsidRPr="00F14EC1" w:rsidRDefault="0038245A">
      <w:pPr>
        <w:pStyle w:val="P06-00"/>
        <w:rPr>
          <w:rFonts w:ascii="Courier New" w:hAnsi="Courier New"/>
        </w:rPr>
      </w:pPr>
      <w:r w:rsidRPr="00F14EC1">
        <w:rPr>
          <w:rFonts w:ascii="Courier New" w:hAnsi="Courier New"/>
        </w:rPr>
        <w:t>In this chapter, unless the context otherwise requires:</w:t>
      </w:r>
    </w:p>
    <w:p w14:paraId="4A777A7B" w14:textId="77777777" w:rsidR="0038245A" w:rsidRPr="00F14EC1" w:rsidRDefault="0038245A">
      <w:pPr>
        <w:pStyle w:val="P06-00"/>
        <w:rPr>
          <w:rFonts w:ascii="Courier New" w:hAnsi="Courier New"/>
        </w:rPr>
      </w:pPr>
      <w:r w:rsidRPr="00F14EC1">
        <w:rPr>
          <w:rFonts w:ascii="Courier New" w:hAnsi="Courier New"/>
        </w:rPr>
        <w:t>1.  "Agreement" means the bargain of the parties in fact, as found in their language or inferred from other circumstances and from rules, regulations and procedures that are given the effect of agreements under laws otherwise applicable to a particular transaction.</w:t>
      </w:r>
    </w:p>
    <w:p w14:paraId="64A2B07A" w14:textId="77777777" w:rsidR="0038245A" w:rsidRPr="00F14EC1" w:rsidRDefault="0038245A">
      <w:pPr>
        <w:pStyle w:val="P06-00"/>
        <w:rPr>
          <w:rFonts w:ascii="Courier New" w:hAnsi="Courier New"/>
        </w:rPr>
      </w:pPr>
      <w:r w:rsidRPr="00F14EC1">
        <w:rPr>
          <w:rFonts w:ascii="Courier New" w:hAnsi="Courier New"/>
        </w:rPr>
        <w:t>2.  "Automated transaction" means a transaction that is conducted or performed, in whole or in part, by electroni</w:t>
      </w:r>
      <w:r w:rsidRPr="00F14EC1">
        <w:rPr>
          <w:rFonts w:ascii="Courier New" w:hAnsi="Courier New"/>
        </w:rPr>
        <w:t>c means or electronic records and in which the acts or records of one or both parties are not reviewed by an individual in the ordinary course in forming a contract, performing under an existing contract or fulfilling an obligation that is required by the transaction.</w:t>
      </w:r>
    </w:p>
    <w:p w14:paraId="50592976" w14:textId="77777777" w:rsidR="0038245A" w:rsidRPr="00F14EC1" w:rsidRDefault="0038245A">
      <w:pPr>
        <w:pStyle w:val="P06-00"/>
        <w:rPr>
          <w:rFonts w:ascii="Courier New" w:hAnsi="Courier New"/>
        </w:rPr>
      </w:pPr>
      <w:r w:rsidRPr="00F14EC1">
        <w:rPr>
          <w:rFonts w:ascii="Courier New" w:hAnsi="Courier New"/>
        </w:rPr>
        <w:t>3.  "Computer program" means a set of statements or instructions to be used directly or indirectly in an information processing system in order to bring about a certain result.</w:t>
      </w:r>
    </w:p>
    <w:p w14:paraId="0798785A" w14:textId="77777777" w:rsidR="0038245A" w:rsidRPr="00F14EC1" w:rsidRDefault="0038245A">
      <w:pPr>
        <w:pStyle w:val="P06-00"/>
        <w:keepNext/>
        <w:keepLines/>
        <w:rPr>
          <w:rFonts w:ascii="Courier New" w:hAnsi="Courier New"/>
        </w:rPr>
      </w:pPr>
      <w:r w:rsidRPr="00F14EC1">
        <w:rPr>
          <w:rFonts w:ascii="Courier New" w:hAnsi="Courier New"/>
        </w:rPr>
        <w:t>4.  "Contract" means the total legal obligation resulting from the</w:t>
      </w:r>
      <w:r w:rsidRPr="00F14EC1">
        <w:rPr>
          <w:rFonts w:ascii="Courier New" w:hAnsi="Courier New"/>
        </w:rPr>
        <w:t xml:space="preserve"> parties' agreement as affected by this chapter and any other applicable law.</w:t>
      </w:r>
    </w:p>
    <w:p w14:paraId="7F4DB80F" w14:textId="77777777" w:rsidR="0038245A" w:rsidRPr="00F14EC1" w:rsidRDefault="0038245A">
      <w:pPr>
        <w:pStyle w:val="P06-00"/>
        <w:rPr>
          <w:rFonts w:ascii="Courier New" w:hAnsi="Courier New"/>
        </w:rPr>
      </w:pPr>
      <w:r w:rsidRPr="00F14EC1">
        <w:rPr>
          <w:rFonts w:ascii="Courier New" w:hAnsi="Courier New"/>
        </w:rPr>
        <w:t>5.  "Electronic" means relating to technology that has electrical, digital, magnetic, wireless, optical or electromagnetic capabilities or similar capabilities.</w:t>
      </w:r>
    </w:p>
    <w:p w14:paraId="639B0D76" w14:textId="77777777" w:rsidR="0038245A" w:rsidRPr="00F14EC1" w:rsidRDefault="0038245A">
      <w:pPr>
        <w:pStyle w:val="P06-00"/>
        <w:rPr>
          <w:rFonts w:ascii="Courier New" w:hAnsi="Courier New"/>
        </w:rPr>
      </w:pPr>
      <w:r w:rsidRPr="00F14EC1">
        <w:rPr>
          <w:rFonts w:ascii="Courier New" w:hAnsi="Courier New"/>
        </w:rPr>
        <w:t>6.  "Electronic agent" means a computer program or an electronic or other automated means that is used independently to initiate an action or respond to electronic records or performances, in whole or in part, without review or action by an individual.</w:t>
      </w:r>
    </w:p>
    <w:p w14:paraId="4E604501" w14:textId="77777777" w:rsidR="0038245A" w:rsidRPr="00F14EC1" w:rsidRDefault="0038245A">
      <w:pPr>
        <w:pStyle w:val="P06-00"/>
        <w:rPr>
          <w:rFonts w:ascii="Courier New" w:hAnsi="Courier New"/>
        </w:rPr>
      </w:pPr>
      <w:r w:rsidRPr="00F14EC1">
        <w:rPr>
          <w:rFonts w:ascii="Courier New" w:hAnsi="Courier New"/>
        </w:rPr>
        <w:t>7.  "Electronic reco</w:t>
      </w:r>
      <w:r w:rsidRPr="00F14EC1">
        <w:rPr>
          <w:rFonts w:ascii="Courier New" w:hAnsi="Courier New"/>
        </w:rPr>
        <w:t>rd" means a record that is created, generated, sent, communicated, received or stored by electronic means.</w:t>
      </w:r>
    </w:p>
    <w:p w14:paraId="5E4408BC" w14:textId="77777777" w:rsidR="0038245A" w:rsidRPr="00F14EC1" w:rsidRDefault="0038245A">
      <w:pPr>
        <w:pStyle w:val="P06-00"/>
        <w:rPr>
          <w:rFonts w:ascii="Courier New" w:hAnsi="Courier New"/>
        </w:rPr>
      </w:pPr>
      <w:r w:rsidRPr="00F14EC1">
        <w:rPr>
          <w:rFonts w:ascii="Courier New" w:hAnsi="Courier New"/>
        </w:rPr>
        <w:t>8.  "Electronic signature" means an electronic sound, symbol or process that is attached to or logically associated with a record and that is executed or adopted by an individual with the intent to sign the record.</w:t>
      </w:r>
    </w:p>
    <w:p w14:paraId="730FF82C" w14:textId="77777777" w:rsidR="0038245A" w:rsidRPr="00F14EC1" w:rsidRDefault="0038245A">
      <w:pPr>
        <w:pStyle w:val="P06-00"/>
        <w:rPr>
          <w:rFonts w:ascii="Courier New" w:hAnsi="Courier New"/>
        </w:rPr>
      </w:pPr>
      <w:r w:rsidRPr="00F14EC1">
        <w:rPr>
          <w:rFonts w:ascii="Courier New" w:hAnsi="Courier New"/>
        </w:rPr>
        <w:t>9.  "Governmental agency" means an executive, legislative or judicial agency, department, board, commission, authority, institution or instrumentality of the federal government or a state or</w:t>
      </w:r>
      <w:r w:rsidRPr="00F14EC1">
        <w:rPr>
          <w:rFonts w:ascii="Courier New" w:hAnsi="Courier New"/>
        </w:rPr>
        <w:t xml:space="preserve"> of a county or municipality or other political subdivision of a state.</w:t>
      </w:r>
    </w:p>
    <w:p w14:paraId="46B0B50F" w14:textId="77777777" w:rsidR="0038245A" w:rsidRPr="00F14EC1" w:rsidRDefault="0038245A">
      <w:pPr>
        <w:pStyle w:val="P05-00"/>
        <w:rPr>
          <w:rFonts w:ascii="Courier New" w:hAnsi="Courier New"/>
        </w:rPr>
      </w:pPr>
      <w:r w:rsidRPr="00F14EC1">
        <w:rPr>
          <w:rFonts w:ascii="Courier New" w:hAnsi="Courier New"/>
        </w:rPr>
        <w:t>10.  "Information" means data, text, images, sounds, codes, computer programs, software or databases or similar items.</w:t>
      </w:r>
    </w:p>
    <w:p w14:paraId="041ECAB5" w14:textId="77777777" w:rsidR="0038245A" w:rsidRPr="00F14EC1" w:rsidRDefault="0038245A">
      <w:pPr>
        <w:pStyle w:val="P05-00"/>
        <w:rPr>
          <w:rFonts w:ascii="Courier New" w:hAnsi="Courier New"/>
        </w:rPr>
      </w:pPr>
      <w:r w:rsidRPr="00F14EC1">
        <w:rPr>
          <w:rFonts w:ascii="Courier New" w:hAnsi="Courier New"/>
        </w:rPr>
        <w:t>11.  "Information processing system" means an electronic system for creating, generating, sending, receiving, storing, displaying or processing information.</w:t>
      </w:r>
    </w:p>
    <w:p w14:paraId="2C533575" w14:textId="77777777" w:rsidR="0038245A" w:rsidRPr="00F14EC1" w:rsidRDefault="0038245A">
      <w:pPr>
        <w:pStyle w:val="P05-00"/>
        <w:rPr>
          <w:rFonts w:ascii="Courier New" w:hAnsi="Courier New"/>
        </w:rPr>
      </w:pPr>
      <w:r w:rsidRPr="00F14EC1">
        <w:rPr>
          <w:rFonts w:ascii="Courier New" w:hAnsi="Courier New"/>
        </w:rPr>
        <w:t>12.  "Person" means an individual, corporation, business trust, estate, trust, partnership, limited liability company, association, joint venture, governmental agen</w:t>
      </w:r>
      <w:r w:rsidRPr="00F14EC1">
        <w:rPr>
          <w:rFonts w:ascii="Courier New" w:hAnsi="Courier New"/>
        </w:rPr>
        <w:t>cy or public corporation or any other legal or commercial entity.</w:t>
      </w:r>
    </w:p>
    <w:p w14:paraId="0F3689B9" w14:textId="77777777" w:rsidR="0038245A" w:rsidRPr="00F14EC1" w:rsidRDefault="0038245A">
      <w:pPr>
        <w:pStyle w:val="P05-00"/>
        <w:rPr>
          <w:rFonts w:ascii="Courier New" w:hAnsi="Courier New"/>
        </w:rPr>
      </w:pPr>
      <w:r w:rsidRPr="00F14EC1">
        <w:rPr>
          <w:rFonts w:ascii="Courier New" w:hAnsi="Courier New"/>
        </w:rPr>
        <w:t>13.  "Record" means information that is inscribed on a tangible medium or that is stored in an electronic or other medium and that is retrievable in perceivable form.</w:t>
      </w:r>
    </w:p>
    <w:p w14:paraId="3A4E24DF" w14:textId="77777777" w:rsidR="0038245A" w:rsidRPr="00F14EC1" w:rsidRDefault="0038245A">
      <w:pPr>
        <w:pStyle w:val="P05-00"/>
        <w:rPr>
          <w:rFonts w:ascii="Courier New" w:hAnsi="Courier New"/>
        </w:rPr>
      </w:pPr>
      <w:r w:rsidRPr="00F14EC1">
        <w:rPr>
          <w:rFonts w:ascii="Courier New" w:hAnsi="Courier New"/>
        </w:rPr>
        <w:t>14.  "Security procedure" means a procedure that is employed to verify that an electronic signature, record or performance is that of a specific person or to detect changes or errors in the information in an electronic record.  Security procedure includes a procedure that requir</w:t>
      </w:r>
      <w:r w:rsidRPr="00F14EC1">
        <w:rPr>
          <w:rFonts w:ascii="Courier New" w:hAnsi="Courier New"/>
        </w:rPr>
        <w:t>es the use of algorithms or other codes, identifying words or numbers or encryption, callback or other acknowledgment procedures.</w:t>
      </w:r>
    </w:p>
    <w:p w14:paraId="62E94E5C" w14:textId="77777777" w:rsidR="0038245A" w:rsidRPr="00F14EC1" w:rsidRDefault="0038245A">
      <w:pPr>
        <w:pStyle w:val="P05-00"/>
        <w:rPr>
          <w:rFonts w:ascii="Courier New" w:hAnsi="Courier New"/>
        </w:rPr>
      </w:pPr>
      <w:r w:rsidRPr="00F14EC1">
        <w:rPr>
          <w:rFonts w:ascii="Courier New" w:hAnsi="Courier New"/>
        </w:rPr>
        <w:t>15.  "State" means a state of the United States, the District of Columbia, Puerto Rico, the United States Virgin Islands or any territory or insular possession subject to the jurisdiction of the United States.  State includes an Indian tribe or band or Alaskan native village that is recognized by federal law or formally acknowledged by another state.</w:t>
      </w:r>
    </w:p>
    <w:p w14:paraId="2B7006F9" w14:textId="77777777" w:rsidR="0038245A" w:rsidRPr="00F14EC1" w:rsidRDefault="0038245A">
      <w:pPr>
        <w:pStyle w:val="P05-00"/>
        <w:rPr>
          <w:rFonts w:ascii="Courier New" w:hAnsi="Courier New"/>
        </w:rPr>
      </w:pPr>
      <w:r w:rsidRPr="00F14EC1">
        <w:rPr>
          <w:rFonts w:ascii="Courier New" w:hAnsi="Courier New"/>
        </w:rPr>
        <w:t>16.  "State agency" means any</w:t>
      </w:r>
      <w:r w:rsidRPr="00F14EC1">
        <w:rPr>
          <w:rFonts w:ascii="Courier New" w:hAnsi="Courier New"/>
        </w:rPr>
        <w:t xml:space="preserve"> department, commission, board, institution or other agency of the state that receives, expends or disburses state funds or incurs obligations of the state, including the Arizona board of regents but excluding the universities under the jurisdiction of the Arizona board of regents, the community college districts and the legislative or judicial branches.</w:t>
      </w:r>
    </w:p>
    <w:p w14:paraId="03C85959" w14:textId="77777777" w:rsidR="0038245A" w:rsidRPr="00F14EC1" w:rsidRDefault="0038245A">
      <w:pPr>
        <w:pStyle w:val="P05-00"/>
        <w:rPr>
          <w:rFonts w:ascii="Courier New" w:hAnsi="Courier New"/>
        </w:rPr>
      </w:pPr>
      <w:r w:rsidRPr="00F14EC1">
        <w:rPr>
          <w:rFonts w:ascii="Courier New" w:hAnsi="Courier New"/>
        </w:rPr>
        <w:t xml:space="preserve">17.  "Transaction" means an action or set of actions occurring between two or more persons relating to the conduct of business, commercial or governmental </w:t>
      </w:r>
      <w:r w:rsidRPr="00F14EC1">
        <w:rPr>
          <w:rFonts w:ascii="Courier New" w:hAnsi="Courier New"/>
        </w:rPr>
        <w:t xml:space="preserve">affairs. </w:t>
      </w:r>
      <w:r w:rsidRPr="00F14EC1">
        <w:rPr>
          <w:rFonts w:ascii="Courier New" w:hAnsi="Courier New"/>
          <w:vanish/>
        </w:rPr>
        <w:fldChar w:fldCharType="begin"/>
      </w:r>
      <w:r w:rsidRPr="00F14EC1">
        <w:rPr>
          <w:rFonts w:ascii="Courier New" w:hAnsi="Courier New"/>
          <w:vanish/>
        </w:rPr>
        <w:instrText xml:space="preserve"> COMMENTS END_STATUTE \* MERGEFORMAT </w:instrText>
      </w:r>
      <w:r w:rsidRPr="00F14EC1">
        <w:rPr>
          <w:rFonts w:ascii="Courier New" w:hAnsi="Courier New"/>
          <w:vanish/>
        </w:rPr>
        <w:fldChar w:fldCharType="separate"/>
      </w:r>
      <w:proofErr w:type="spellStart"/>
      <w:r w:rsidRPr="00F14EC1">
        <w:rPr>
          <w:rFonts w:ascii="Courier New" w:hAnsi="Courier New"/>
          <w:vanish/>
        </w:rPr>
        <w:t>END_STATUTE</w:t>
      </w:r>
      <w:proofErr w:type="spellEnd"/>
      <w:r w:rsidRPr="00F14EC1">
        <w:rPr>
          <w:rFonts w:ascii="Courier New" w:hAnsi="Courier New"/>
          <w:vanish/>
        </w:rPr>
        <w:fldChar w:fldCharType="end"/>
      </w:r>
    </w:p>
    <w:sectPr w:rsidR="0038245A" w:rsidRPr="00F14EC1">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ECD5" w14:textId="77777777" w:rsidR="0038245A" w:rsidRDefault="0038245A">
      <w:r>
        <w:separator/>
      </w:r>
    </w:p>
  </w:endnote>
  <w:endnote w:type="continuationSeparator" w:id="0">
    <w:p w14:paraId="5EBCE552" w14:textId="77777777" w:rsidR="0038245A" w:rsidRDefault="00382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8B428" w14:textId="77777777" w:rsidR="0038245A" w:rsidRDefault="0038245A">
      <w:r>
        <w:separator/>
      </w:r>
    </w:p>
  </w:footnote>
  <w:footnote w:type="continuationSeparator" w:id="0">
    <w:p w14:paraId="18B0E8BA" w14:textId="77777777" w:rsidR="0038245A" w:rsidRDefault="00382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28601058">
    <w:abstractNumId w:val="1"/>
  </w:num>
  <w:num w:numId="2" w16cid:durableId="1185288094">
    <w:abstractNumId w:val="1"/>
  </w:num>
  <w:num w:numId="3" w16cid:durableId="1138300903">
    <w:abstractNumId w:val="0"/>
  </w:num>
  <w:num w:numId="4" w16cid:durableId="729041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9FB"/>
    <w:rsid w:val="0038245A"/>
    <w:rsid w:val="008049FB"/>
    <w:rsid w:val="00F14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72FD5"/>
  <w15:chartTrackingRefBased/>
  <w15:docId w15:val="{06EC2543-2395-497C-88DF-B508C46A0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627</Words>
  <Characters>3530</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44-7002; Definitions</dc:title>
  <dc:subject>Definitions</dc:subject>
  <dc:creator>Arizona Legislative Council</dc:creator>
  <cp:keywords/>
  <dc:description>END_STATUTE</dc:description>
  <cp:lastModifiedBy>dbupdate</cp:lastModifiedBy>
  <cp:revision>2</cp:revision>
  <cp:lastPrinted>2004-07-27T16:39:00Z</cp:lastPrinted>
  <dcterms:created xsi:type="dcterms:W3CDTF">2026-09-10T16:45:00Z</dcterms:created>
  <dcterms:modified xsi:type="dcterms:W3CDTF">2026-09-10T16:45:00Z</dcterms:modified>
</cp:coreProperties>
</file>