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4B26" w14:textId="77777777" w:rsidR="00505F04" w:rsidRPr="00505F04" w:rsidRDefault="00505F04">
      <w:pPr>
        <w:pStyle w:val="SEC06-18"/>
        <w:rPr>
          <w:rFonts w:ascii="Courier New" w:hAnsi="Courier New"/>
        </w:rPr>
      </w:pPr>
      <w:r w:rsidRPr="00505F04">
        <w:rPr>
          <w:rFonts w:ascii="Courier New" w:hAnsi="Courier New"/>
          <w:vanish/>
        </w:rPr>
        <w:fldChar w:fldCharType="begin"/>
      </w:r>
      <w:r w:rsidRPr="00505F04">
        <w:rPr>
          <w:rFonts w:ascii="Courier New" w:hAnsi="Courier New"/>
          <w:vanish/>
        </w:rPr>
        <w:instrText xml:space="preserve"> COMMENTS START_STATUTE \* MERGEFORMAT </w:instrText>
      </w:r>
      <w:r w:rsidRPr="00505F04">
        <w:rPr>
          <w:rFonts w:ascii="Courier New" w:hAnsi="Courier New"/>
          <w:vanish/>
        </w:rPr>
        <w:fldChar w:fldCharType="separate"/>
      </w:r>
      <w:r w:rsidRPr="00505F04">
        <w:rPr>
          <w:rFonts w:ascii="Courier New" w:hAnsi="Courier New"/>
          <w:vanish/>
        </w:rPr>
        <w:t>START_STATUTE</w:t>
      </w:r>
      <w:r w:rsidRPr="00505F04">
        <w:rPr>
          <w:rFonts w:ascii="Courier New" w:hAnsi="Courier New"/>
          <w:vanish/>
        </w:rPr>
        <w:fldChar w:fldCharType="end"/>
      </w:r>
      <w:r w:rsidRPr="00505F04">
        <w:rPr>
          <w:rStyle w:val="SNUM"/>
          <w:rFonts w:ascii="Courier New" w:hAnsi="Courier New"/>
        </w:rPr>
        <w:t>36-2931</w:t>
      </w:r>
      <w:r w:rsidRPr="00505F04">
        <w:rPr>
          <w:rFonts w:ascii="Courier New" w:hAnsi="Courier New"/>
        </w:rPr>
        <w:t>.  </w:t>
      </w:r>
      <w:r w:rsidRPr="00505F04">
        <w:rPr>
          <w:rStyle w:val="SECHEAD"/>
          <w:rFonts w:ascii="Courier New" w:hAnsi="Courier New"/>
        </w:rPr>
        <w:t>Definitions</w:t>
      </w:r>
    </w:p>
    <w:p w14:paraId="0672CB52" w14:textId="77777777" w:rsidR="00505F04" w:rsidRPr="00505F04" w:rsidRDefault="00505F04">
      <w:pPr>
        <w:pStyle w:val="P06-00"/>
        <w:rPr>
          <w:rFonts w:ascii="Courier New" w:hAnsi="Courier New"/>
        </w:rPr>
      </w:pPr>
      <w:r w:rsidRPr="00505F04">
        <w:rPr>
          <w:rFonts w:ascii="Courier New" w:hAnsi="Courier New"/>
        </w:rPr>
        <w:t>In this article, unless the context otherwise requires:</w:t>
      </w:r>
    </w:p>
    <w:p w14:paraId="7CEECC72" w14:textId="77777777" w:rsidR="00505F04" w:rsidRPr="00505F04" w:rsidRDefault="00505F04">
      <w:pPr>
        <w:pStyle w:val="P06-00"/>
        <w:rPr>
          <w:rFonts w:ascii="Courier New" w:hAnsi="Courier New"/>
        </w:rPr>
      </w:pPr>
      <w:r w:rsidRPr="00505F04">
        <w:rPr>
          <w:rFonts w:ascii="Courier New" w:hAnsi="Courier New"/>
        </w:rPr>
        <w:t>1.  "Administration" means the Arizona health care cost containment system administration.</w:t>
      </w:r>
    </w:p>
    <w:p w14:paraId="70263270" w14:textId="77777777" w:rsidR="00505F04" w:rsidRPr="00505F04" w:rsidRDefault="00505F04">
      <w:pPr>
        <w:pStyle w:val="P06-00"/>
        <w:rPr>
          <w:rFonts w:ascii="Courier New" w:hAnsi="Courier New"/>
        </w:rPr>
      </w:pPr>
      <w:r w:rsidRPr="00505F04">
        <w:rPr>
          <w:rFonts w:ascii="Courier New" w:hAnsi="Courier New"/>
        </w:rPr>
        <w:t>2.  "</w:t>
      </w:r>
      <w:proofErr w:type="spellStart"/>
      <w:r w:rsidRPr="00505F04">
        <w:rPr>
          <w:rFonts w:ascii="Courier New" w:hAnsi="Courier New"/>
        </w:rPr>
        <w:t>Capitation</w:t>
      </w:r>
      <w:proofErr w:type="spellEnd"/>
      <w:r w:rsidRPr="00505F04">
        <w:rPr>
          <w:rFonts w:ascii="Courier New" w:hAnsi="Courier New"/>
        </w:rPr>
        <w:t xml:space="preserve"> rate" means a mode of payment which the program contractor receives for the delivery of services to members pursuant to this article and which is based on a fixed rate per person notwithstanding the amount of services provided to a member.</w:t>
      </w:r>
    </w:p>
    <w:p w14:paraId="0469EACD" w14:textId="77777777" w:rsidR="00505F04" w:rsidRPr="00505F04" w:rsidRDefault="00505F04">
      <w:pPr>
        <w:pStyle w:val="P06-00"/>
        <w:rPr>
          <w:rFonts w:ascii="Courier New" w:hAnsi="Courier New"/>
        </w:rPr>
      </w:pPr>
      <w:r w:rsidRPr="00505F04">
        <w:rPr>
          <w:rFonts w:ascii="Courier New" w:hAnsi="Courier New"/>
        </w:rPr>
        <w:t>3.  "Department" means the department of economic security.</w:t>
      </w:r>
    </w:p>
    <w:p w14:paraId="6E61748A" w14:textId="77777777" w:rsidR="00505F04" w:rsidRPr="00505F04" w:rsidRDefault="00505F04">
      <w:pPr>
        <w:pStyle w:val="P06-00"/>
        <w:rPr>
          <w:rFonts w:ascii="Courier New" w:hAnsi="Courier New"/>
        </w:rPr>
      </w:pPr>
      <w:r w:rsidRPr="00505F04">
        <w:rPr>
          <w:rFonts w:ascii="Courier New" w:hAnsi="Courier New"/>
        </w:rPr>
        <w:t>4.  "Director" means the director of the Arizona health care cost containment system administration.</w:t>
      </w:r>
    </w:p>
    <w:p w14:paraId="2BC0C992" w14:textId="77777777" w:rsidR="00505F04" w:rsidRPr="00505F04" w:rsidRDefault="00505F04">
      <w:pPr>
        <w:pStyle w:val="P06-00"/>
        <w:rPr>
          <w:rFonts w:ascii="Courier New" w:hAnsi="Courier New"/>
        </w:rPr>
      </w:pPr>
      <w:r w:rsidRPr="00505F04">
        <w:rPr>
          <w:rFonts w:ascii="Courier New" w:hAnsi="Courier New"/>
        </w:rPr>
        <w:t>5.  "Eligible person" means a person who:</w:t>
      </w:r>
    </w:p>
    <w:p w14:paraId="1E01AE33" w14:textId="77777777" w:rsidR="00505F04" w:rsidRPr="00505F04" w:rsidRDefault="00505F04">
      <w:pPr>
        <w:pStyle w:val="P06-00"/>
        <w:rPr>
          <w:rFonts w:ascii="Courier New" w:hAnsi="Courier New"/>
        </w:rPr>
      </w:pPr>
      <w:r w:rsidRPr="00505F04">
        <w:rPr>
          <w:rFonts w:ascii="Courier New" w:hAnsi="Courier New"/>
        </w:rPr>
        <w:t>(a)  Is a resident of this state and a United States citizen or a person who meets the requirements for qualified alien status as determined pursuant to section 36</w:t>
      </w:r>
      <w:r w:rsidRPr="00505F04">
        <w:rPr>
          <w:rFonts w:ascii="Courier New" w:hAnsi="Courier New"/>
        </w:rPr>
        <w:noBreakHyphen/>
        <w:t>2903.03, who entered the United States on or before August 21, 1996 or who entered the United States on or after August 22, 1996 and who is a member of an exception group under Public Law 104</w:t>
      </w:r>
      <w:r w:rsidRPr="00505F04">
        <w:rPr>
          <w:rFonts w:ascii="Courier New" w:hAnsi="Courier New"/>
        </w:rPr>
        <w:noBreakHyphen/>
        <w:t>193, section 412.</w:t>
      </w:r>
    </w:p>
    <w:p w14:paraId="41848AEE" w14:textId="77777777" w:rsidR="00505F04" w:rsidRPr="00505F04" w:rsidRDefault="00505F04">
      <w:pPr>
        <w:pStyle w:val="P06-00"/>
        <w:rPr>
          <w:rFonts w:ascii="Courier New" w:hAnsi="Courier New"/>
        </w:rPr>
      </w:pPr>
      <w:r w:rsidRPr="00505F04">
        <w:rPr>
          <w:rFonts w:ascii="Courier New" w:hAnsi="Courier New"/>
        </w:rPr>
        <w:t>(b)  Meets the eligibility criteria pursuant to section 36</w:t>
      </w:r>
      <w:r w:rsidRPr="00505F04">
        <w:rPr>
          <w:rFonts w:ascii="Courier New" w:hAnsi="Courier New"/>
        </w:rPr>
        <w:noBreakHyphen/>
        <w:t>2934.</w:t>
      </w:r>
    </w:p>
    <w:p w14:paraId="14D2B357" w14:textId="77777777" w:rsidR="00505F04" w:rsidRPr="00505F04" w:rsidRDefault="00505F04">
      <w:pPr>
        <w:pStyle w:val="P06-00"/>
        <w:rPr>
          <w:rFonts w:ascii="Courier New" w:hAnsi="Courier New"/>
        </w:rPr>
      </w:pPr>
      <w:r w:rsidRPr="00505F04">
        <w:rPr>
          <w:rFonts w:ascii="Courier New" w:hAnsi="Courier New"/>
        </w:rPr>
        <w:t>(c)  Needs institutional services as determined pursuant to section 36</w:t>
      </w:r>
      <w:r w:rsidRPr="00505F04">
        <w:rPr>
          <w:rFonts w:ascii="Courier New" w:hAnsi="Courier New"/>
        </w:rPr>
        <w:noBreakHyphen/>
        <w:t>2936.</w:t>
      </w:r>
    </w:p>
    <w:p w14:paraId="7236D324" w14:textId="77777777" w:rsidR="00505F04" w:rsidRPr="00505F04" w:rsidRDefault="00505F04">
      <w:pPr>
        <w:pStyle w:val="P06-00"/>
        <w:rPr>
          <w:rFonts w:ascii="Courier New" w:hAnsi="Courier New"/>
        </w:rPr>
      </w:pPr>
      <w:r w:rsidRPr="00505F04">
        <w:rPr>
          <w:rFonts w:ascii="Courier New" w:hAnsi="Courier New"/>
        </w:rPr>
        <w:t>(d)  Is defined as eligible pursuant to section 1902(a)(10)(A)(ii)(XV) and (XVI) of title XIX of the social security act and who meets the income requirements of section 36</w:t>
      </w:r>
      <w:r w:rsidRPr="00505F04">
        <w:rPr>
          <w:rFonts w:ascii="Courier New" w:hAnsi="Courier New"/>
        </w:rPr>
        <w:noBreakHyphen/>
        <w:t>2950.</w:t>
      </w:r>
    </w:p>
    <w:p w14:paraId="3C4EF14F" w14:textId="77777777" w:rsidR="00505F04" w:rsidRPr="00505F04" w:rsidRDefault="00505F04">
      <w:pPr>
        <w:pStyle w:val="P06-00"/>
        <w:rPr>
          <w:rFonts w:ascii="Courier New" w:hAnsi="Courier New"/>
        </w:rPr>
      </w:pPr>
      <w:r w:rsidRPr="00505F04">
        <w:rPr>
          <w:rFonts w:ascii="Courier New" w:hAnsi="Courier New"/>
        </w:rPr>
        <w:t>6.  "Home and community based services" means services described in section 36</w:t>
      </w:r>
      <w:r w:rsidRPr="00505F04">
        <w:rPr>
          <w:rFonts w:ascii="Courier New" w:hAnsi="Courier New"/>
        </w:rPr>
        <w:noBreakHyphen/>
        <w:t>2939, subsection B, paragraph 2 and subsection C.</w:t>
      </w:r>
    </w:p>
    <w:p w14:paraId="3B8C2676" w14:textId="77777777" w:rsidR="00505F04" w:rsidRPr="00505F04" w:rsidRDefault="00505F04">
      <w:pPr>
        <w:pStyle w:val="P06-00"/>
        <w:rPr>
          <w:rFonts w:ascii="Courier New" w:hAnsi="Courier New"/>
        </w:rPr>
      </w:pPr>
      <w:r w:rsidRPr="00505F04">
        <w:rPr>
          <w:rFonts w:ascii="Courier New" w:hAnsi="Courier New"/>
        </w:rPr>
        <w:t>7.  "Institutional services" means services described in section 36</w:t>
      </w:r>
      <w:r w:rsidRPr="00505F04">
        <w:rPr>
          <w:rFonts w:ascii="Courier New" w:hAnsi="Courier New"/>
        </w:rPr>
        <w:noBreakHyphen/>
        <w:t>2939, subsection A, paragraph 1 and subsection B, paragraph 1.</w:t>
      </w:r>
    </w:p>
    <w:p w14:paraId="0AAC50A4" w14:textId="77777777" w:rsidR="00505F04" w:rsidRPr="00505F04" w:rsidRDefault="00505F04">
      <w:pPr>
        <w:pStyle w:val="P06-00"/>
        <w:rPr>
          <w:rFonts w:ascii="Courier New" w:hAnsi="Courier New"/>
        </w:rPr>
      </w:pPr>
      <w:r w:rsidRPr="00505F04">
        <w:rPr>
          <w:rFonts w:ascii="Courier New" w:hAnsi="Courier New"/>
        </w:rPr>
        <w:t>8.  "Member" means an eligible person who is enrolled in the system.</w:t>
      </w:r>
    </w:p>
    <w:p w14:paraId="0F9E59E8" w14:textId="77777777" w:rsidR="00505F04" w:rsidRPr="00505F04" w:rsidRDefault="00505F04">
      <w:pPr>
        <w:pStyle w:val="P06-00"/>
        <w:rPr>
          <w:rFonts w:ascii="Courier New" w:hAnsi="Courier New"/>
        </w:rPr>
      </w:pPr>
      <w:r w:rsidRPr="00505F04">
        <w:rPr>
          <w:rFonts w:ascii="Courier New" w:hAnsi="Courier New"/>
        </w:rPr>
        <w:t>9.  "</w:t>
      </w:r>
      <w:proofErr w:type="spellStart"/>
      <w:r w:rsidRPr="00505F04">
        <w:rPr>
          <w:rFonts w:ascii="Courier New" w:hAnsi="Courier New"/>
        </w:rPr>
        <w:t>Noncontracting</w:t>
      </w:r>
      <w:proofErr w:type="spellEnd"/>
      <w:r w:rsidRPr="00505F04">
        <w:rPr>
          <w:rFonts w:ascii="Courier New" w:hAnsi="Courier New"/>
        </w:rPr>
        <w:t xml:space="preserve"> provider" means a person who provides services as prescribed by section 36</w:t>
      </w:r>
      <w:r w:rsidRPr="00505F04">
        <w:rPr>
          <w:rFonts w:ascii="Courier New" w:hAnsi="Courier New"/>
        </w:rPr>
        <w:noBreakHyphen/>
        <w:t>2939 and who does not have a subcontract with a program contractor.</w:t>
      </w:r>
    </w:p>
    <w:p w14:paraId="48EBC0D8" w14:textId="77777777" w:rsidR="00505F04" w:rsidRPr="00505F04" w:rsidRDefault="00505F04">
      <w:pPr>
        <w:pStyle w:val="P05-00"/>
        <w:rPr>
          <w:rFonts w:ascii="Courier New" w:hAnsi="Courier New"/>
        </w:rPr>
      </w:pPr>
      <w:r w:rsidRPr="00505F04">
        <w:rPr>
          <w:rFonts w:ascii="Courier New" w:hAnsi="Courier New"/>
        </w:rPr>
        <w:t>10.  "Program contractor" means the department or any other entity that contracts with the administration pursuant to section 36</w:t>
      </w:r>
      <w:r w:rsidRPr="00505F04">
        <w:rPr>
          <w:rFonts w:ascii="Courier New" w:hAnsi="Courier New"/>
        </w:rPr>
        <w:noBreakHyphen/>
        <w:t>2940 or 36</w:t>
      </w:r>
      <w:r w:rsidRPr="00505F04">
        <w:rPr>
          <w:rFonts w:ascii="Courier New" w:hAnsi="Courier New"/>
        </w:rPr>
        <w:noBreakHyphen/>
        <w:t>2944 to provide services to members pursuant to this article.</w:t>
      </w:r>
    </w:p>
    <w:p w14:paraId="1751F4B7" w14:textId="77777777" w:rsidR="00505F04" w:rsidRPr="00505F04" w:rsidRDefault="00505F04">
      <w:pPr>
        <w:pStyle w:val="P05-00"/>
        <w:rPr>
          <w:rFonts w:ascii="Courier New" w:hAnsi="Courier New"/>
        </w:rPr>
      </w:pPr>
      <w:r w:rsidRPr="00505F04">
        <w:rPr>
          <w:rFonts w:ascii="Courier New" w:hAnsi="Courier New"/>
        </w:rPr>
        <w:t>11.  "Provider" means a person who subcontracts with a program contractor for the delivery of services to members pursuant to this article.</w:t>
      </w:r>
    </w:p>
    <w:p w14:paraId="3E25C694" w14:textId="77777777" w:rsidR="00505F04" w:rsidRPr="00505F04" w:rsidRDefault="00505F04">
      <w:pPr>
        <w:pStyle w:val="P05-00"/>
        <w:rPr>
          <w:rFonts w:ascii="Courier New" w:hAnsi="Courier New"/>
        </w:rPr>
      </w:pPr>
      <w:r w:rsidRPr="00505F04">
        <w:rPr>
          <w:rFonts w:ascii="Courier New" w:hAnsi="Courier New"/>
        </w:rPr>
        <w:t>12.  "Special health care district" means a special health care district organized pursuant to title 48, chapter 31.</w:t>
      </w:r>
    </w:p>
    <w:p w14:paraId="4A3FFB26" w14:textId="77777777" w:rsidR="00505F04" w:rsidRPr="00505F04" w:rsidRDefault="00505F04">
      <w:pPr>
        <w:pStyle w:val="P05-00"/>
        <w:rPr>
          <w:rFonts w:ascii="Courier New" w:hAnsi="Courier New"/>
        </w:rPr>
      </w:pPr>
      <w:r w:rsidRPr="00505F04">
        <w:rPr>
          <w:rFonts w:ascii="Courier New" w:hAnsi="Courier New"/>
        </w:rPr>
        <w:t xml:space="preserve">  13.  "State plan" means a written agreement between the centers for </w:t>
      </w:r>
      <w:proofErr w:type="spellStart"/>
      <w:r w:rsidRPr="00505F04">
        <w:rPr>
          <w:rFonts w:ascii="Courier New" w:hAnsi="Courier New"/>
        </w:rPr>
        <w:t>medicare</w:t>
      </w:r>
      <w:proofErr w:type="spellEnd"/>
      <w:r w:rsidRPr="00505F04">
        <w:rPr>
          <w:rFonts w:ascii="Courier New" w:hAnsi="Courier New"/>
        </w:rPr>
        <w:t xml:space="preserve"> and </w:t>
      </w:r>
      <w:proofErr w:type="spellStart"/>
      <w:r w:rsidRPr="00505F04">
        <w:rPr>
          <w:rFonts w:ascii="Courier New" w:hAnsi="Courier New"/>
        </w:rPr>
        <w:t>medicaid</w:t>
      </w:r>
      <w:proofErr w:type="spellEnd"/>
      <w:r w:rsidRPr="00505F04">
        <w:rPr>
          <w:rFonts w:ascii="Courier New" w:hAnsi="Courier New"/>
        </w:rPr>
        <w:t xml:space="preserve"> services and the Arizona health care cost containment system administration that describes eligibility, covered services and the requirements for participation in the </w:t>
      </w:r>
      <w:proofErr w:type="spellStart"/>
      <w:r w:rsidRPr="00505F04">
        <w:rPr>
          <w:rFonts w:ascii="Courier New" w:hAnsi="Courier New"/>
        </w:rPr>
        <w:t>medicaid</w:t>
      </w:r>
      <w:proofErr w:type="spellEnd"/>
      <w:r w:rsidRPr="00505F04">
        <w:rPr>
          <w:rFonts w:ascii="Courier New" w:hAnsi="Courier New"/>
        </w:rPr>
        <w:t xml:space="preserve"> program except those requirements that are waived pursuant to the research and demonstration waiver pursuant to section 1115 of the social security act.</w:t>
      </w:r>
    </w:p>
    <w:p w14:paraId="1392C36A" w14:textId="77777777" w:rsidR="00505F04" w:rsidRPr="00505F04" w:rsidRDefault="00505F04">
      <w:pPr>
        <w:pStyle w:val="P05-00"/>
        <w:rPr>
          <w:rFonts w:ascii="Courier New" w:hAnsi="Courier New"/>
        </w:rPr>
      </w:pPr>
      <w:r w:rsidRPr="00505F04">
        <w:rPr>
          <w:rFonts w:ascii="Courier New" w:hAnsi="Courier New"/>
        </w:rPr>
        <w:t>14.  "System" means the Arizona long</w:t>
      </w:r>
      <w:r w:rsidRPr="00505F04">
        <w:rPr>
          <w:rFonts w:ascii="Courier New" w:hAnsi="Courier New"/>
        </w:rPr>
        <w:noBreakHyphen/>
        <w:t>term care system.</w:t>
      </w:r>
    </w:p>
    <w:p w14:paraId="005F6E7D" w14:textId="77777777" w:rsidR="00505F04" w:rsidRPr="00505F04" w:rsidRDefault="00505F04">
      <w:pPr>
        <w:pStyle w:val="P05-00"/>
        <w:rPr>
          <w:rFonts w:ascii="Courier New" w:hAnsi="Courier New"/>
        </w:rPr>
      </w:pPr>
      <w:r w:rsidRPr="00505F04">
        <w:rPr>
          <w:rFonts w:ascii="Courier New" w:hAnsi="Courier New"/>
        </w:rPr>
        <w:t>15.  "Uniform accounting system" means a standard method of collecting, recording and safeguarding Arizona long</w:t>
      </w:r>
      <w:r w:rsidRPr="00505F04">
        <w:rPr>
          <w:rFonts w:ascii="Courier New" w:hAnsi="Courier New"/>
        </w:rPr>
        <w:noBreakHyphen/>
        <w:t xml:space="preserve">term care system data. </w:t>
      </w:r>
      <w:r w:rsidRPr="00505F04">
        <w:rPr>
          <w:rFonts w:ascii="Courier New" w:hAnsi="Courier New"/>
          <w:vanish/>
        </w:rPr>
        <w:fldChar w:fldCharType="begin"/>
      </w:r>
      <w:r w:rsidRPr="00505F04">
        <w:rPr>
          <w:rFonts w:ascii="Courier New" w:hAnsi="Courier New"/>
          <w:vanish/>
        </w:rPr>
        <w:instrText xml:space="preserve"> COMMENTS END_STATUTE \* MERGEFORMAT </w:instrText>
      </w:r>
      <w:r w:rsidRPr="00505F04">
        <w:rPr>
          <w:rFonts w:ascii="Courier New" w:hAnsi="Courier New"/>
          <w:vanish/>
        </w:rPr>
        <w:fldChar w:fldCharType="separate"/>
      </w:r>
      <w:r w:rsidRPr="00505F04">
        <w:rPr>
          <w:rFonts w:ascii="Courier New" w:hAnsi="Courier New"/>
          <w:vanish/>
        </w:rPr>
        <w:t>END_STATUTE</w:t>
      </w:r>
      <w:r w:rsidRPr="00505F04">
        <w:rPr>
          <w:rFonts w:ascii="Courier New" w:hAnsi="Courier New"/>
          <w:vanish/>
        </w:rPr>
        <w:fldChar w:fldCharType="end"/>
      </w:r>
    </w:p>
    <w:sectPr w:rsidR="00000000" w:rsidRPr="00505F04">
      <w:pgSz w:w="12240" w:h="15840" w:code="1"/>
      <w:pgMar w:top="1440" w:right="1440" w:bottom="1440" w:left="18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18F70" w14:textId="77777777" w:rsidR="00505F04" w:rsidRDefault="00505F04">
      <w:r>
        <w:separator/>
      </w:r>
    </w:p>
  </w:endnote>
  <w:endnote w:type="continuationSeparator" w:id="0">
    <w:p w14:paraId="0440EB64" w14:textId="77777777" w:rsidR="00505F04" w:rsidRDefault="0050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E4EA1" w14:textId="77777777" w:rsidR="00505F04" w:rsidRDefault="00505F04">
      <w:r>
        <w:separator/>
      </w:r>
    </w:p>
  </w:footnote>
  <w:footnote w:type="continuationSeparator" w:id="0">
    <w:p w14:paraId="4AD98EF7" w14:textId="77777777" w:rsidR="00505F04" w:rsidRDefault="00505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34002109">
    <w:abstractNumId w:val="1"/>
  </w:num>
  <w:num w:numId="2" w16cid:durableId="1401951293">
    <w:abstractNumId w:val="1"/>
  </w:num>
  <w:num w:numId="3" w16cid:durableId="395976517">
    <w:abstractNumId w:val="0"/>
  </w:num>
  <w:num w:numId="4" w16cid:durableId="134817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04"/>
    <w:rsid w:val="0050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C03B4D"/>
  <w15:chartTrackingRefBased/>
  <w15:docId w15:val="{45A1D546-634C-47EA-9002-E36FB399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semiHidden/>
    <w:pPr>
      <w:widowControl/>
      <w:suppressLineNumbers/>
    </w:p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semiHidden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semiHidden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456</Words>
  <Characters>2536</Characters>
  <Application>Microsoft Office Word</Application>
  <DocSecurity>0</DocSecurity>
  <Lines>50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36-2931; Definitions</dc:title>
  <dc:subject>Definitions</dc:subject>
  <dc:creator>Arizona Legislative Council</dc:creator>
  <cp:keywords/>
  <dc:description>END_STATUTE</dc:description>
  <cp:lastModifiedBy>dbupdate</cp:lastModifiedBy>
  <cp:revision>2</cp:revision>
  <cp:lastPrinted>1601-01-01T00:00:00Z</cp:lastPrinted>
  <dcterms:created xsi:type="dcterms:W3CDTF">2025-09-21T02:10:00Z</dcterms:created>
  <dcterms:modified xsi:type="dcterms:W3CDTF">2025-09-21T02:10:00Z</dcterms:modified>
</cp:coreProperties>
</file>