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AAB80" w14:textId="0E802D8B" w:rsidR="00E421D6" w:rsidRPr="001A7D0D" w:rsidRDefault="00E421D6" w:rsidP="00E421D6">
      <w:pPr>
        <w:pStyle w:val="SEC06-19"/>
        <w:rPr>
          <w:rStyle w:val="SECHEAD"/>
          <w:rFonts w:ascii="Courier New" w:hAnsi="Courier New" w:cs="Courier New"/>
        </w:rPr>
      </w:pPr>
      <w:r w:rsidRPr="001A7D0D">
        <w:rPr>
          <w:rFonts w:ascii="Courier New" w:hAnsi="Courier New" w:cs="Courier New"/>
        </w:rPr>
        <w:fldChar w:fldCharType="begin"/>
      </w:r>
      <w:r w:rsidRPr="001A7D0D">
        <w:rPr>
          <w:rFonts w:ascii="Courier New" w:hAnsi="Courier New" w:cs="Courier New"/>
        </w:rPr>
        <w:instrText xml:space="preserve"> COMMENTS START_STATUTE \* MERGEFORMAT </w:instrText>
      </w:r>
      <w:r w:rsidRPr="001A7D0D">
        <w:rPr>
          <w:rFonts w:ascii="Courier New" w:hAnsi="Courier New" w:cs="Courier New"/>
        </w:rPr>
        <w:fldChar w:fldCharType="separate"/>
      </w:r>
      <w:r w:rsidRPr="001A7D0D">
        <w:rPr>
          <w:rFonts w:ascii="Courier New" w:hAnsi="Courier New" w:cs="Courier New"/>
          <w:vanish/>
        </w:rPr>
        <w:t>START_STATUTE</w:t>
      </w:r>
      <w:r w:rsidRPr="001A7D0D">
        <w:rPr>
          <w:rFonts w:ascii="Courier New" w:hAnsi="Courier New" w:cs="Courier New"/>
        </w:rPr>
        <w:fldChar w:fldCharType="end"/>
      </w:r>
      <w:r w:rsidRPr="001A7D0D">
        <w:rPr>
          <w:rStyle w:val="SNUM"/>
          <w:rFonts w:ascii="Courier New" w:hAnsi="Courier New" w:cs="Courier New"/>
        </w:rPr>
        <w:t>9-499.15.</w:t>
      </w:r>
      <w:r w:rsidRPr="001A7D0D">
        <w:rPr>
          <w:rFonts w:ascii="Courier New" w:hAnsi="Courier New" w:cs="Courier New"/>
        </w:rPr>
        <w:t>  </w:t>
      </w:r>
      <w:r w:rsidRPr="001A7D0D">
        <w:rPr>
          <w:rStyle w:val="SECHEAD"/>
          <w:rFonts w:ascii="Courier New" w:hAnsi="Courier New" w:cs="Courier New"/>
        </w:rPr>
        <w:t>Proposed new or increased municipal taxes and fees; notification; exceptions</w:t>
      </w:r>
    </w:p>
    <w:p w14:paraId="47F1F463" w14:textId="77777777" w:rsidR="00E421D6" w:rsidRPr="001A7D0D" w:rsidRDefault="00E421D6" w:rsidP="00E421D6">
      <w:pPr>
        <w:pStyle w:val="P06-00"/>
        <w:rPr>
          <w:rFonts w:ascii="Courier New" w:hAnsi="Courier New" w:cs="Courier New"/>
        </w:rPr>
      </w:pPr>
      <w:r w:rsidRPr="001A7D0D">
        <w:rPr>
          <w:rFonts w:ascii="Courier New" w:hAnsi="Courier New" w:cs="Courier New"/>
        </w:rPr>
        <w:t>A.  A municipality may not levy or assess any new taxes or fees or increase existing taxes or fees pursuant to statute on a business without complying with this section.</w:t>
      </w:r>
    </w:p>
    <w:p w14:paraId="28395E38" w14:textId="77777777" w:rsidR="00E421D6" w:rsidRPr="001A7D0D" w:rsidRDefault="00E421D6" w:rsidP="00E421D6">
      <w:pPr>
        <w:pStyle w:val="P06-00"/>
        <w:rPr>
          <w:rFonts w:ascii="Courier New" w:hAnsi="Courier New" w:cs="Courier New"/>
        </w:rPr>
      </w:pPr>
      <w:r w:rsidRPr="001A7D0D">
        <w:rPr>
          <w:rFonts w:ascii="Courier New" w:hAnsi="Courier New" w:cs="Courier New"/>
        </w:rPr>
        <w:t>B.  A municipality that proposes to levy or assess a tax or fee shall:</w:t>
      </w:r>
    </w:p>
    <w:p w14:paraId="3BE06588" w14:textId="77777777" w:rsidR="00E421D6" w:rsidRPr="001A7D0D" w:rsidRDefault="00E421D6" w:rsidP="00E421D6">
      <w:pPr>
        <w:pStyle w:val="P06-00"/>
        <w:rPr>
          <w:rFonts w:ascii="Courier New" w:hAnsi="Courier New" w:cs="Courier New"/>
        </w:rPr>
      </w:pPr>
      <w:r w:rsidRPr="001A7D0D">
        <w:rPr>
          <w:rFonts w:ascii="Courier New" w:hAnsi="Courier New" w:cs="Courier New"/>
        </w:rPr>
        <w:t>1.  Prepare a schedule of the proposed new or increased tax or fee that includes the amount of the tax or fee and a written report or data that supports the new or increased tax or fee. A copy of the report or data shall be filed in the office of the clerk of the municipality.</w:t>
      </w:r>
    </w:p>
    <w:p w14:paraId="2AA3EE6B" w14:textId="77777777" w:rsidR="00E421D6" w:rsidRPr="001A7D0D" w:rsidRDefault="00E421D6" w:rsidP="00E421D6">
      <w:pPr>
        <w:pStyle w:val="P06-00"/>
        <w:rPr>
          <w:rFonts w:ascii="Courier New" w:hAnsi="Courier New" w:cs="Courier New"/>
        </w:rPr>
      </w:pPr>
      <w:r w:rsidRPr="001A7D0D">
        <w:rPr>
          <w:rFonts w:ascii="Courier New" w:hAnsi="Courier New" w:cs="Courier New"/>
        </w:rPr>
        <w:t>2.  If the proposed tax or fee is a new charge, provide written notice of the proposed charge, the schedule of the proposed new charge and the written report or data that supports the new charge on the home page of the municipality's website at least sixty days before the date the proposed new tax or fee is approved or rejected by the governing body of the municipality.</w:t>
      </w:r>
    </w:p>
    <w:p w14:paraId="6DFE5ACE" w14:textId="77777777" w:rsidR="00E421D6" w:rsidRPr="001A7D0D" w:rsidRDefault="00E421D6" w:rsidP="00E421D6">
      <w:pPr>
        <w:pStyle w:val="P06-00"/>
        <w:rPr>
          <w:rFonts w:ascii="Courier New" w:hAnsi="Courier New" w:cs="Courier New"/>
        </w:rPr>
      </w:pPr>
      <w:r w:rsidRPr="001A7D0D">
        <w:rPr>
          <w:rFonts w:ascii="Courier New" w:hAnsi="Courier New" w:cs="Courier New"/>
        </w:rPr>
        <w:t>3.  If the municipality proposes to increase the rate of an existing tax or fee on a business, provide written notice of the proposed increase, the schedule of the proposed increased tax or fee and the written report or data that supports the proposed increased tax or fee on the home page of the municipality's website at least sixty days before the date the proposed new rate is approved or rejected by the governing body of the municipality.</w:t>
      </w:r>
    </w:p>
    <w:p w14:paraId="51EE8C2B" w14:textId="77777777" w:rsidR="00E421D6" w:rsidRPr="001A7D0D" w:rsidRDefault="00E421D6" w:rsidP="00E421D6">
      <w:pPr>
        <w:pStyle w:val="P06-00"/>
        <w:rPr>
          <w:rFonts w:ascii="Courier New" w:hAnsi="Courier New" w:cs="Courier New"/>
        </w:rPr>
      </w:pPr>
      <w:r w:rsidRPr="001A7D0D">
        <w:rPr>
          <w:rFonts w:ascii="Courier New" w:hAnsi="Courier New" w:cs="Courier New"/>
        </w:rPr>
        <w:t>4.  Prepare a notice of intent to establish or increase taxes, assessments or fees</w:t>
      </w:r>
      <w:r w:rsidRPr="001A7D0D">
        <w:rPr>
          <w:rFonts w:ascii="Courier New" w:eastAsiaTheme="majorEastAsia" w:hAnsi="Courier New" w:cs="Courier New"/>
        </w:rPr>
        <w:t>,</w:t>
      </w:r>
      <w:r w:rsidRPr="001A7D0D">
        <w:rPr>
          <w:rFonts w:ascii="Courier New" w:hAnsi="Courier New" w:cs="Courier New"/>
        </w:rPr>
        <w:t xml:space="preserve"> including assessments levied pursuant to section 48</w:t>
      </w:r>
      <w:r w:rsidRPr="001A7D0D">
        <w:rPr>
          <w:rFonts w:ascii="Courier New" w:hAnsi="Courier New" w:cs="Courier New"/>
        </w:rPr>
        <w:noBreakHyphen/>
        <w:t>572, subsection B, paragraph 2. The notice of intent shall include the date, time and place of the meeting of the governing body of the municipality in which the proposed new or increased tax or fee will be considered and a statement that a schedule of the proposed new or increased tax or fee that includes the amount of the tax or fee and a written report or data that supports the new or increased tax or fee is available on the municipality's website.  The notice of intent shall be posted on the municipality's website at least fifteen days before the date the proposed new or increased tax or fee will be approved or rejected by the governing body of the municipality. If the municipality uses social media or other electronic communication tools, the notice of intent shall be distributed through the municipality's social media accounts or other electronic communication tools.</w:t>
      </w:r>
    </w:p>
    <w:p w14:paraId="478426DC" w14:textId="77777777" w:rsidR="00E421D6" w:rsidRPr="001A7D0D" w:rsidRDefault="00E421D6" w:rsidP="00E421D6">
      <w:pPr>
        <w:pStyle w:val="P06-00"/>
        <w:rPr>
          <w:rFonts w:ascii="Courier New" w:hAnsi="Courier New" w:cs="Courier New"/>
        </w:rPr>
      </w:pPr>
      <w:r w:rsidRPr="001A7D0D">
        <w:rPr>
          <w:rFonts w:ascii="Courier New" w:hAnsi="Courier New" w:cs="Courier New"/>
        </w:rPr>
        <w:t>C.  </w:t>
      </w:r>
      <w:r w:rsidRPr="001A7D0D">
        <w:rPr>
          <w:rFonts w:ascii="Courier New" w:eastAsiaTheme="majorEastAsia" w:hAnsi="Courier New" w:cs="Courier New"/>
        </w:rPr>
        <w:t>At least seventy</w:t>
      </w:r>
      <w:r w:rsidRPr="001A7D0D">
        <w:rPr>
          <w:rFonts w:ascii="Courier New" w:eastAsiaTheme="majorEastAsia" w:hAnsi="Courier New" w:cs="Courier New"/>
        </w:rPr>
        <w:noBreakHyphen/>
        <w:t xml:space="preserve">five days before the date </w:t>
      </w:r>
      <w:r w:rsidRPr="001A7D0D">
        <w:rPr>
          <w:rFonts w:ascii="Courier New" w:hAnsi="Courier New" w:cs="Courier New"/>
        </w:rPr>
        <w:t>a municipality proposes an ordinance to adopt or repeal a model or local option in the model city tax code</w:t>
      </w:r>
      <w:r w:rsidRPr="001A7D0D">
        <w:rPr>
          <w:rFonts w:ascii="Courier New" w:eastAsiaTheme="majorEastAsia" w:hAnsi="Courier New" w:cs="Courier New"/>
        </w:rPr>
        <w:t>, the municipality</w:t>
      </w:r>
      <w:r w:rsidRPr="001A7D0D">
        <w:rPr>
          <w:rFonts w:ascii="Courier New" w:hAnsi="Courier New" w:cs="Courier New"/>
        </w:rPr>
        <w:t xml:space="preserve"> shall </w:t>
      </w:r>
      <w:r w:rsidRPr="001A7D0D">
        <w:rPr>
          <w:rFonts w:ascii="Courier New" w:eastAsiaTheme="majorEastAsia" w:hAnsi="Courier New" w:cs="Courier New"/>
        </w:rPr>
        <w:t xml:space="preserve">request from the department of revenue a list of all taxpayers within the municipality </w:t>
      </w:r>
      <w:r w:rsidRPr="001A7D0D">
        <w:rPr>
          <w:rFonts w:ascii="Courier New" w:hAnsi="Courier New" w:cs="Courier New"/>
        </w:rPr>
        <w:t xml:space="preserve">in the affected </w:t>
      </w:r>
      <w:r w:rsidRPr="001A7D0D">
        <w:rPr>
          <w:rFonts w:ascii="Courier New" w:eastAsiaTheme="majorEastAsia" w:hAnsi="Courier New" w:cs="Courier New"/>
        </w:rPr>
        <w:t xml:space="preserve">tax </w:t>
      </w:r>
      <w:r w:rsidRPr="001A7D0D">
        <w:rPr>
          <w:rFonts w:ascii="Courier New" w:hAnsi="Courier New" w:cs="Courier New"/>
        </w:rPr>
        <w:t>classification</w:t>
      </w:r>
      <w:r w:rsidRPr="001A7D0D">
        <w:rPr>
          <w:rFonts w:ascii="Courier New" w:eastAsiaTheme="majorEastAsia" w:hAnsi="Courier New" w:cs="Courier New"/>
        </w:rPr>
        <w:t>.</w:t>
      </w:r>
      <w:r w:rsidRPr="001A7D0D">
        <w:rPr>
          <w:rFonts w:ascii="Courier New" w:hAnsi="Courier New" w:cs="Courier New"/>
        </w:rPr>
        <w:t>  At least sixty days before the date the proposed ordinance is approved or rejected by the governing body of the municipality</w:t>
      </w:r>
      <w:r w:rsidRPr="001A7D0D">
        <w:rPr>
          <w:rFonts w:ascii="Courier New" w:eastAsiaTheme="majorEastAsia" w:hAnsi="Courier New" w:cs="Courier New"/>
        </w:rPr>
        <w:t>, the municipality shall notify by mail all taxpayers in the affected tax classification of the proposed ordinance</w:t>
      </w:r>
      <w:r w:rsidRPr="001A7D0D">
        <w:rPr>
          <w:rFonts w:ascii="Courier New" w:hAnsi="Courier New" w:cs="Courier New"/>
        </w:rPr>
        <w:t>.</w:t>
      </w:r>
    </w:p>
    <w:p w14:paraId="33D3AC93" w14:textId="77777777" w:rsidR="00E421D6" w:rsidRPr="001A7D0D" w:rsidRDefault="00E421D6" w:rsidP="00E421D6">
      <w:pPr>
        <w:pStyle w:val="P06-00"/>
        <w:rPr>
          <w:rFonts w:ascii="Courier New" w:hAnsi="Courier New" w:cs="Courier New"/>
        </w:rPr>
      </w:pPr>
      <w:r w:rsidRPr="001A7D0D">
        <w:rPr>
          <w:rFonts w:ascii="Courier New" w:hAnsi="Courier New" w:cs="Courier New"/>
        </w:rPr>
        <w:t xml:space="preserve">D.  Subsection C of this section does not apply to ordinances that do either of the following: </w:t>
      </w:r>
    </w:p>
    <w:p w14:paraId="5A905765" w14:textId="77777777" w:rsidR="00E421D6" w:rsidRPr="001A7D0D" w:rsidRDefault="00E421D6" w:rsidP="00E421D6">
      <w:pPr>
        <w:pStyle w:val="P06-00"/>
        <w:rPr>
          <w:rFonts w:ascii="Courier New" w:hAnsi="Courier New" w:cs="Courier New"/>
        </w:rPr>
      </w:pPr>
      <w:r w:rsidRPr="001A7D0D">
        <w:rPr>
          <w:rFonts w:ascii="Courier New" w:hAnsi="Courier New" w:cs="Courier New"/>
        </w:rPr>
        <w:t xml:space="preserve">1.  Impose a use tax or a model or local option to exempt a city or town from use tax. </w:t>
      </w:r>
    </w:p>
    <w:p w14:paraId="6E75AF48" w14:textId="77777777" w:rsidR="00E421D6" w:rsidRPr="001A7D0D" w:rsidRDefault="00E421D6" w:rsidP="00E421D6">
      <w:pPr>
        <w:pStyle w:val="P06-00"/>
        <w:rPr>
          <w:rFonts w:ascii="Courier New" w:hAnsi="Courier New" w:cs="Courier New"/>
        </w:rPr>
      </w:pPr>
      <w:r w:rsidRPr="001A7D0D">
        <w:rPr>
          <w:rFonts w:ascii="Courier New" w:hAnsi="Courier New" w:cs="Courier New"/>
        </w:rPr>
        <w:t>2.  Impose a two</w:t>
      </w:r>
      <w:r w:rsidRPr="001A7D0D">
        <w:rPr>
          <w:rFonts w:ascii="Courier New" w:hAnsi="Courier New" w:cs="Courier New"/>
        </w:rPr>
        <w:noBreakHyphen/>
        <w:t>tiered tax rate structure for retail sales.</w:t>
      </w:r>
    </w:p>
    <w:p w14:paraId="33D24515" w14:textId="77777777" w:rsidR="00E421D6" w:rsidRPr="001A7D0D" w:rsidRDefault="00E421D6" w:rsidP="00E421D6">
      <w:pPr>
        <w:pStyle w:val="P06-00"/>
        <w:rPr>
          <w:rFonts w:ascii="Courier New" w:hAnsi="Courier New" w:cs="Courier New"/>
        </w:rPr>
      </w:pPr>
      <w:r w:rsidRPr="001A7D0D">
        <w:rPr>
          <w:rFonts w:ascii="Courier New" w:hAnsi="Courier New" w:cs="Courier New"/>
        </w:rPr>
        <w:t xml:space="preserve">E.  All departments, boards or other subdivisions of a municipality that are authorized to establish or modify taxes or fees shall follow the notice requirements prescribed in subsection B of this section before the date of the entity's consideration of the new or increased tax or fee. </w:t>
      </w:r>
    </w:p>
    <w:p w14:paraId="24B10E12" w14:textId="77777777" w:rsidR="00E421D6" w:rsidRPr="001A7D0D" w:rsidRDefault="00E421D6" w:rsidP="00E421D6">
      <w:pPr>
        <w:pStyle w:val="P06-00"/>
        <w:rPr>
          <w:rFonts w:ascii="Courier New" w:hAnsi="Courier New" w:cs="Courier New"/>
        </w:rPr>
      </w:pPr>
      <w:r w:rsidRPr="001A7D0D">
        <w:rPr>
          <w:rFonts w:ascii="Courier New" w:hAnsi="Courier New" w:cs="Courier New"/>
        </w:rPr>
        <w:t>F.  Technological issues that either prevent the posting of the notice on the municipality's website or distribution of the notice through social media or other electronic communication tools do not preclude the governing body of the municipality from approving or rejecting the new or increased tax or fee at the meeting provided on the notice of intent.</w:t>
      </w:r>
    </w:p>
    <w:p w14:paraId="3775A168" w14:textId="77777777" w:rsidR="00E421D6" w:rsidRPr="001A7D0D" w:rsidRDefault="00E421D6" w:rsidP="00E421D6">
      <w:pPr>
        <w:pStyle w:val="P06-00"/>
        <w:rPr>
          <w:rFonts w:ascii="Courier New" w:hAnsi="Courier New" w:cs="Courier New"/>
        </w:rPr>
      </w:pPr>
      <w:r w:rsidRPr="001A7D0D">
        <w:rPr>
          <w:rFonts w:ascii="Courier New" w:hAnsi="Courier New" w:cs="Courier New"/>
        </w:rPr>
        <w:t>G.  A municipality shall demonstrate that the taxes or fees are imposed pursuant to statute.</w:t>
      </w:r>
    </w:p>
    <w:p w14:paraId="36BDD698" w14:textId="77777777" w:rsidR="00E421D6" w:rsidRPr="001A7D0D" w:rsidRDefault="00E421D6" w:rsidP="00E421D6">
      <w:pPr>
        <w:pStyle w:val="P06-00"/>
        <w:rPr>
          <w:rFonts w:ascii="Courier New" w:hAnsi="Courier New" w:cs="Courier New"/>
        </w:rPr>
      </w:pPr>
      <w:r w:rsidRPr="001A7D0D">
        <w:rPr>
          <w:rFonts w:ascii="Courier New" w:hAnsi="Courier New" w:cs="Courier New"/>
        </w:rPr>
        <w:t>H.  Subsections A and B of this section do not apply to:</w:t>
      </w:r>
    </w:p>
    <w:p w14:paraId="2BDE4775" w14:textId="77777777" w:rsidR="00E421D6" w:rsidRPr="001A7D0D" w:rsidRDefault="00E421D6" w:rsidP="00E421D6">
      <w:pPr>
        <w:pStyle w:val="P06-00"/>
        <w:rPr>
          <w:rFonts w:ascii="Courier New" w:hAnsi="Courier New" w:cs="Courier New"/>
        </w:rPr>
      </w:pPr>
      <w:r w:rsidRPr="001A7D0D">
        <w:rPr>
          <w:rFonts w:ascii="Courier New" w:hAnsi="Courier New" w:cs="Courier New"/>
        </w:rPr>
        <w:t>1.  Any fee adopted pursuant to section 9</w:t>
      </w:r>
      <w:r w:rsidRPr="001A7D0D">
        <w:rPr>
          <w:rFonts w:ascii="Courier New" w:hAnsi="Courier New" w:cs="Courier New"/>
        </w:rPr>
        <w:noBreakHyphen/>
        <w:t>463.05.</w:t>
      </w:r>
    </w:p>
    <w:p w14:paraId="09681CDD" w14:textId="77777777" w:rsidR="00E421D6" w:rsidRPr="001A7D0D" w:rsidRDefault="00E421D6" w:rsidP="00E421D6">
      <w:pPr>
        <w:pStyle w:val="P06-00"/>
        <w:rPr>
          <w:rFonts w:ascii="Courier New" w:hAnsi="Courier New" w:cs="Courier New"/>
        </w:rPr>
      </w:pPr>
      <w:r w:rsidRPr="001A7D0D">
        <w:rPr>
          <w:rFonts w:ascii="Courier New" w:hAnsi="Courier New" w:cs="Courier New"/>
        </w:rPr>
        <w:t>2.  Water and wastewater rates</w:t>
      </w:r>
      <w:r w:rsidRPr="001A7D0D">
        <w:rPr>
          <w:rFonts w:ascii="Courier New" w:eastAsiaTheme="majorEastAsia" w:hAnsi="Courier New" w:cs="Courier New"/>
        </w:rPr>
        <w:t>, fees</w:t>
      </w:r>
      <w:r w:rsidRPr="001A7D0D">
        <w:rPr>
          <w:rFonts w:ascii="Courier New" w:hAnsi="Courier New" w:cs="Courier New"/>
        </w:rPr>
        <w:t xml:space="preserve"> or rate components </w:t>
      </w:r>
      <w:r w:rsidRPr="001A7D0D">
        <w:rPr>
          <w:rFonts w:ascii="Courier New" w:eastAsiaTheme="majorEastAsia" w:hAnsi="Courier New" w:cs="Courier New"/>
        </w:rPr>
        <w:t>that are adopted pursuant to section 9</w:t>
      </w:r>
      <w:r w:rsidRPr="001A7D0D">
        <w:rPr>
          <w:rFonts w:ascii="Courier New" w:eastAsiaTheme="majorEastAsia" w:hAnsi="Courier New" w:cs="Courier New"/>
        </w:rPr>
        <w:noBreakHyphen/>
        <w:t>511.01</w:t>
      </w:r>
      <w:r w:rsidRPr="001A7D0D">
        <w:rPr>
          <w:rFonts w:ascii="Courier New" w:hAnsi="Courier New" w:cs="Courier New"/>
        </w:rPr>
        <w:t>.</w:t>
      </w:r>
    </w:p>
    <w:p w14:paraId="7A27F717" w14:textId="77777777" w:rsidR="00E421D6" w:rsidRPr="001A7D0D" w:rsidRDefault="00E421D6" w:rsidP="00E421D6">
      <w:pPr>
        <w:pStyle w:val="P06-00"/>
        <w:rPr>
          <w:rFonts w:ascii="Courier New" w:hAnsi="Courier New" w:cs="Courier New"/>
        </w:rPr>
      </w:pPr>
      <w:r w:rsidRPr="001A7D0D">
        <w:rPr>
          <w:rFonts w:ascii="Courier New" w:hAnsi="Courier New" w:cs="Courier New"/>
        </w:rPr>
        <w:t>3.  Fees for registration-based classes, programs or activities provided by the municipality.</w:t>
      </w:r>
    </w:p>
    <w:p w14:paraId="6A3F1F05" w14:textId="77777777" w:rsidR="00E421D6" w:rsidRPr="001A7D0D" w:rsidRDefault="00E421D6" w:rsidP="00E421D6">
      <w:pPr>
        <w:pStyle w:val="P06-00"/>
        <w:rPr>
          <w:rFonts w:ascii="Courier New" w:hAnsi="Courier New" w:cs="Courier New"/>
        </w:rPr>
      </w:pPr>
      <w:r w:rsidRPr="001A7D0D">
        <w:rPr>
          <w:rFonts w:ascii="Courier New" w:hAnsi="Courier New" w:cs="Courier New"/>
        </w:rPr>
        <w:t>4.  Court fees established pursuant to state law.</w:t>
      </w:r>
    </w:p>
    <w:p w14:paraId="1295F1CA" w14:textId="77777777" w:rsidR="00E421D6" w:rsidRPr="001A7D0D" w:rsidRDefault="00E421D6" w:rsidP="00E421D6">
      <w:pPr>
        <w:pStyle w:val="P06-00"/>
        <w:rPr>
          <w:rFonts w:ascii="Courier New" w:hAnsi="Courier New" w:cs="Courier New"/>
        </w:rPr>
      </w:pPr>
      <w:r w:rsidRPr="001A7D0D">
        <w:rPr>
          <w:rFonts w:ascii="Courier New" w:hAnsi="Courier New" w:cs="Courier New"/>
        </w:rPr>
        <w:t>5.  Fees or charges established pursuant to federal law for public housing or other federally funded programs.</w:t>
      </w:r>
    </w:p>
    <w:p w14:paraId="1D69863C" w14:textId="77777777" w:rsidR="00E421D6" w:rsidRPr="001A7D0D" w:rsidRDefault="00E421D6" w:rsidP="00E421D6">
      <w:pPr>
        <w:pStyle w:val="P06-00"/>
        <w:rPr>
          <w:rFonts w:ascii="Courier New" w:hAnsi="Courier New" w:cs="Courier New"/>
        </w:rPr>
      </w:pPr>
      <w:r w:rsidRPr="001A7D0D">
        <w:rPr>
          <w:rFonts w:ascii="Courier New" w:hAnsi="Courier New" w:cs="Courier New"/>
        </w:rPr>
        <w:t xml:space="preserve">6.  Other fees whose amounts are set by state or federal law. </w:t>
      </w:r>
    </w:p>
    <w:p w14:paraId="744F79F2" w14:textId="77777777" w:rsidR="00E421D6" w:rsidRPr="001A7D0D" w:rsidRDefault="00E421D6" w:rsidP="00E421D6">
      <w:pPr>
        <w:pStyle w:val="P06-00"/>
        <w:rPr>
          <w:rFonts w:ascii="Courier New" w:hAnsi="Courier New" w:cs="Courier New"/>
        </w:rPr>
      </w:pPr>
      <w:r w:rsidRPr="001A7D0D">
        <w:rPr>
          <w:rFonts w:ascii="Courier New" w:hAnsi="Courier New" w:cs="Courier New"/>
        </w:rPr>
        <w:t>I.  If information is made available relating to the fees provided in subsection H of this section, that information shall be posted on the municipality's website and, if the municipality uses social media or other electronic communication tools, distributed through social media or other electronic communication tools.</w:t>
      </w:r>
    </w:p>
    <w:p w14:paraId="0EA24A10" w14:textId="20EEF521" w:rsidR="00F540AD" w:rsidRPr="001A7D0D" w:rsidRDefault="00E421D6" w:rsidP="00E421D6">
      <w:pPr>
        <w:pStyle w:val="P06-00"/>
        <w:rPr>
          <w:rFonts w:ascii="Courier New" w:hAnsi="Courier New" w:cs="Courier New"/>
        </w:rPr>
      </w:pPr>
      <w:r w:rsidRPr="001A7D0D">
        <w:rPr>
          <w:rFonts w:ascii="Courier New" w:hAnsi="Courier New" w:cs="Courier New"/>
        </w:rPr>
        <w:t xml:space="preserve">J.  In addition to any other limitation that may be imposed by law, a municipality shall not levy or impose an assessment, fee or tax on hospital revenues, discharges, beds or services for the purpose of receiving services or payments pursuant to title 36, chapter 29. </w:t>
      </w:r>
      <w:r w:rsidRPr="001A7D0D">
        <w:rPr>
          <w:rFonts w:ascii="Courier New" w:hAnsi="Courier New" w:cs="Courier New"/>
        </w:rPr>
        <w:fldChar w:fldCharType="begin"/>
      </w:r>
      <w:r w:rsidRPr="001A7D0D">
        <w:rPr>
          <w:rFonts w:ascii="Courier New" w:hAnsi="Courier New" w:cs="Courier New"/>
        </w:rPr>
        <w:instrText xml:space="preserve"> COMMENTS END_STATUTE \* MERGEFORMAT </w:instrText>
      </w:r>
      <w:r w:rsidRPr="001A7D0D">
        <w:rPr>
          <w:rFonts w:ascii="Courier New" w:hAnsi="Courier New" w:cs="Courier New"/>
        </w:rPr>
        <w:fldChar w:fldCharType="separate"/>
      </w:r>
      <w:r w:rsidRPr="001A7D0D">
        <w:rPr>
          <w:rFonts w:ascii="Courier New" w:hAnsi="Courier New" w:cs="Courier New"/>
          <w:vanish/>
        </w:rPr>
        <w:t>END_STATUTE</w:t>
      </w:r>
      <w:r w:rsidRPr="001A7D0D">
        <w:rPr>
          <w:rFonts w:ascii="Courier New" w:hAnsi="Courier New" w:cs="Courier New"/>
        </w:rPr>
        <w:fldChar w:fldCharType="end"/>
      </w:r>
    </w:p>
    <w:sectPr w:rsidR="00F540AD" w:rsidRPr="001A7D0D" w:rsidSect="00E421D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44A17" w14:textId="77777777" w:rsidR="00730F1F" w:rsidRDefault="00730F1F">
      <w:r>
        <w:separator/>
      </w:r>
    </w:p>
  </w:endnote>
  <w:endnote w:type="continuationSeparator" w:id="0">
    <w:p w14:paraId="4D437083" w14:textId="77777777" w:rsidR="00730F1F" w:rsidRDefault="0073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36B9" w14:textId="77777777" w:rsidR="00730F1F" w:rsidRDefault="00730F1F">
      <w:r>
        <w:separator/>
      </w:r>
    </w:p>
  </w:footnote>
  <w:footnote w:type="continuationSeparator" w:id="0">
    <w:p w14:paraId="52376F2B" w14:textId="77777777" w:rsidR="00730F1F" w:rsidRDefault="00730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75634756">
    <w:abstractNumId w:val="8"/>
  </w:num>
  <w:num w:numId="2" w16cid:durableId="1894776902">
    <w:abstractNumId w:val="8"/>
  </w:num>
  <w:num w:numId="3" w16cid:durableId="2089450734">
    <w:abstractNumId w:val="7"/>
  </w:num>
  <w:num w:numId="4" w16cid:durableId="522017760">
    <w:abstractNumId w:val="7"/>
  </w:num>
  <w:num w:numId="5" w16cid:durableId="903492622">
    <w:abstractNumId w:val="10"/>
  </w:num>
  <w:num w:numId="6" w16cid:durableId="414060153">
    <w:abstractNumId w:val="11"/>
  </w:num>
  <w:num w:numId="7" w16cid:durableId="67120703">
    <w:abstractNumId w:val="12"/>
  </w:num>
  <w:num w:numId="8" w16cid:durableId="621031988">
    <w:abstractNumId w:val="9"/>
  </w:num>
  <w:num w:numId="9" w16cid:durableId="1129010441">
    <w:abstractNumId w:val="6"/>
  </w:num>
  <w:num w:numId="10" w16cid:durableId="2044551303">
    <w:abstractNumId w:val="5"/>
  </w:num>
  <w:num w:numId="11" w16cid:durableId="1305937781">
    <w:abstractNumId w:val="4"/>
  </w:num>
  <w:num w:numId="12" w16cid:durableId="1077941843">
    <w:abstractNumId w:val="3"/>
  </w:num>
  <w:num w:numId="13" w16cid:durableId="1934045845">
    <w:abstractNumId w:val="2"/>
  </w:num>
  <w:num w:numId="14" w16cid:durableId="136533034">
    <w:abstractNumId w:val="1"/>
  </w:num>
  <w:num w:numId="15" w16cid:durableId="517699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1D6"/>
    <w:rsid w:val="00010503"/>
    <w:rsid w:val="00033AE7"/>
    <w:rsid w:val="001A7D0D"/>
    <w:rsid w:val="00730F1F"/>
    <w:rsid w:val="00C23CA2"/>
    <w:rsid w:val="00C4692D"/>
    <w:rsid w:val="00E41B6D"/>
    <w:rsid w:val="00E421D6"/>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99194"/>
  <w15:chartTrackingRefBased/>
  <w15:docId w15:val="{97D63D31-E63F-46D8-AF23-D47D09122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421D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883</Words>
  <Characters>4313</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9-499.15; Proposed new or increased municipal taxes and fees; notification; exceptions</dc:title>
  <dc:subject>Proposed new or increased municipal taxes and fees; notification; exceptions</dc:subject>
  <dc:creator>Arizona Legislative Council</dc:creator>
  <cp:keywords/>
  <dc:description>0121.docx - 572R - 2026</dc:description>
  <cp:lastModifiedBy>dbupdate</cp:lastModifiedBy>
  <cp:revision>2</cp:revision>
  <dcterms:created xsi:type="dcterms:W3CDTF">2026-09-08T22:10:00Z</dcterms:created>
  <dcterms:modified xsi:type="dcterms:W3CDTF">2026-09-08T22:10:00Z</dcterms:modified>
</cp:coreProperties>
</file>