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6769D4" w14:textId="2BF4C980" w:rsidR="00C01367" w:rsidRPr="00935EC7" w:rsidRDefault="00C01367" w:rsidP="00C01367">
      <w:pPr>
        <w:pStyle w:val="SEC06-19"/>
        <w:rPr>
          <w:rFonts w:ascii="Courier New" w:hAnsi="Courier New" w:cs="Courier New"/>
        </w:rPr>
      </w:pPr>
      <w:r w:rsidRPr="00935EC7">
        <w:rPr>
          <w:rFonts w:ascii="Courier New" w:hAnsi="Courier New" w:cs="Courier New"/>
        </w:rPr>
        <w:fldChar w:fldCharType="begin"/>
      </w:r>
      <w:r w:rsidRPr="00935EC7">
        <w:rPr>
          <w:rFonts w:ascii="Courier New" w:hAnsi="Courier New" w:cs="Courier New"/>
        </w:rPr>
        <w:instrText xml:space="preserve"> COMMENTS START_STATUTE \* MERGEFORMAT </w:instrText>
      </w:r>
      <w:r w:rsidRPr="00935EC7">
        <w:rPr>
          <w:rFonts w:ascii="Courier New" w:hAnsi="Courier New" w:cs="Courier New"/>
        </w:rPr>
        <w:fldChar w:fldCharType="separate"/>
      </w:r>
      <w:r w:rsidRPr="00935EC7">
        <w:rPr>
          <w:rFonts w:ascii="Courier New" w:hAnsi="Courier New" w:cs="Courier New"/>
          <w:vanish/>
        </w:rPr>
        <w:t>START_STATUTE</w:t>
      </w:r>
      <w:r w:rsidRPr="00935EC7">
        <w:rPr>
          <w:rFonts w:ascii="Courier New" w:hAnsi="Courier New" w:cs="Courier New"/>
        </w:rPr>
        <w:fldChar w:fldCharType="end"/>
      </w:r>
      <w:r w:rsidRPr="00935EC7">
        <w:rPr>
          <w:rStyle w:val="SNUM"/>
          <w:rFonts w:ascii="Courier New" w:hAnsi="Courier New" w:cs="Courier New"/>
        </w:rPr>
        <w:t>9-461.</w:t>
      </w:r>
      <w:r w:rsidR="002B27FD" w:rsidRPr="00935EC7">
        <w:rPr>
          <w:rStyle w:val="SNUM"/>
          <w:rFonts w:ascii="Courier New" w:hAnsi="Courier New" w:cs="Courier New"/>
        </w:rPr>
        <w:t>20</w:t>
      </w:r>
      <w:r w:rsidRPr="00935EC7">
        <w:rPr>
          <w:rStyle w:val="SNUM"/>
          <w:rFonts w:ascii="Courier New" w:hAnsi="Courier New" w:cs="Courier New"/>
        </w:rPr>
        <w:t>.</w:t>
      </w:r>
      <w:r w:rsidRPr="00935EC7">
        <w:rPr>
          <w:rFonts w:ascii="Courier New" w:hAnsi="Courier New" w:cs="Courier New"/>
        </w:rPr>
        <w:t>  </w:t>
      </w:r>
      <w:r w:rsidRPr="00935EC7">
        <w:rPr>
          <w:rStyle w:val="SECHEAD"/>
          <w:rFonts w:ascii="Courier New" w:hAnsi="Courier New" w:cs="Courier New"/>
        </w:rPr>
        <w:t>Municipal housing; standard preapproved housing design plans; indemnification; definition</w:t>
      </w:r>
    </w:p>
    <w:p w14:paraId="0653E1E8" w14:textId="77777777" w:rsidR="00C01367" w:rsidRPr="00935EC7" w:rsidRDefault="00C01367" w:rsidP="00C01367">
      <w:pPr>
        <w:pStyle w:val="P06-00"/>
        <w:rPr>
          <w:rFonts w:ascii="Courier New" w:hAnsi="Courier New" w:cs="Courier New"/>
        </w:rPr>
      </w:pPr>
      <w:r w:rsidRPr="00935EC7">
        <w:rPr>
          <w:rFonts w:ascii="Courier New" w:hAnsi="Courier New" w:cs="Courier New"/>
        </w:rPr>
        <w:t xml:space="preserve">A.  A municipality shall establish standard preapproved housing design plans </w:t>
      </w:r>
      <w:r w:rsidRPr="00935EC7">
        <w:rPr>
          <w:rFonts w:ascii="Courier New" w:eastAsiaTheme="majorEastAsia" w:hAnsi="Courier New" w:cs="Courier New"/>
        </w:rPr>
        <w:t>or a preapproved housing design plan program</w:t>
      </w:r>
      <w:r w:rsidRPr="00935EC7">
        <w:rPr>
          <w:rFonts w:ascii="Courier New" w:hAnsi="Courier New" w:cs="Courier New"/>
        </w:rPr>
        <w:t>.  The standard preapproved housing design plans developed by the municipality shall include at least three different elevation options for each class of standard preapproved housing design plan.  The standard preapproved housing design plan classes are:</w:t>
      </w:r>
    </w:p>
    <w:p w14:paraId="5B0E265F" w14:textId="77777777" w:rsidR="00C01367" w:rsidRPr="00935EC7" w:rsidRDefault="00C01367" w:rsidP="00C01367">
      <w:pPr>
        <w:pStyle w:val="P06-00"/>
        <w:rPr>
          <w:rFonts w:ascii="Courier New" w:hAnsi="Courier New" w:cs="Courier New"/>
        </w:rPr>
      </w:pPr>
      <w:r w:rsidRPr="00935EC7">
        <w:rPr>
          <w:rFonts w:ascii="Courier New" w:hAnsi="Courier New" w:cs="Courier New"/>
        </w:rPr>
        <w:t>1.  Class 1.  </w:t>
      </w:r>
      <w:r w:rsidRPr="00935EC7">
        <w:rPr>
          <w:rFonts w:ascii="Courier New" w:eastAsiaTheme="majorEastAsia" w:hAnsi="Courier New" w:cs="Courier New"/>
        </w:rPr>
        <w:t xml:space="preserve">Beginning July 1, 2026, </w:t>
      </w:r>
      <w:r w:rsidRPr="00935EC7">
        <w:rPr>
          <w:rFonts w:ascii="Courier New" w:hAnsi="Courier New" w:cs="Courier New"/>
        </w:rPr>
        <w:t>in areas zoned as single</w:t>
      </w:r>
      <w:r w:rsidRPr="00935EC7">
        <w:rPr>
          <w:rFonts w:ascii="Courier New" w:hAnsi="Courier New" w:cs="Courier New"/>
        </w:rPr>
        <w:noBreakHyphen/>
        <w:t>family residential, the municipality shall create at least three standard preapproved housing design plans for single</w:t>
      </w:r>
      <w:r w:rsidRPr="00935EC7">
        <w:rPr>
          <w:rFonts w:ascii="Courier New" w:hAnsi="Courier New" w:cs="Courier New"/>
        </w:rPr>
        <w:noBreakHyphen/>
        <w:t>family homes, which must range in size from eight hundred square feet to two thousand square feet per single</w:t>
      </w:r>
      <w:r w:rsidRPr="00935EC7">
        <w:rPr>
          <w:rFonts w:ascii="Courier New" w:hAnsi="Courier New" w:cs="Courier New"/>
        </w:rPr>
        <w:noBreakHyphen/>
        <w:t>family home</w:t>
      </w:r>
      <w:r w:rsidRPr="00935EC7">
        <w:rPr>
          <w:rFonts w:ascii="Courier New" w:eastAsiaTheme="majorEastAsia" w:hAnsi="Courier New" w:cs="Courier New"/>
        </w:rPr>
        <w:t>, or three single</w:t>
      </w:r>
      <w:r w:rsidRPr="00935EC7">
        <w:rPr>
          <w:rFonts w:ascii="Courier New" w:eastAsiaTheme="majorEastAsia" w:hAnsi="Courier New" w:cs="Courier New"/>
        </w:rPr>
        <w:noBreakHyphen/>
        <w:t>family home sizes beginning with the minimum single</w:t>
      </w:r>
      <w:r w:rsidRPr="00935EC7">
        <w:rPr>
          <w:rFonts w:ascii="Courier New" w:eastAsiaTheme="majorEastAsia" w:hAnsi="Courier New" w:cs="Courier New"/>
        </w:rPr>
        <w:noBreakHyphen/>
        <w:t>family home size allowed by the municipality</w:t>
      </w:r>
      <w:r w:rsidRPr="00935EC7">
        <w:rPr>
          <w:rFonts w:ascii="Courier New" w:hAnsi="Courier New" w:cs="Courier New"/>
        </w:rPr>
        <w:t>.</w:t>
      </w:r>
    </w:p>
    <w:p w14:paraId="48E2E0FB" w14:textId="77777777" w:rsidR="00C01367" w:rsidRPr="00935EC7" w:rsidRDefault="00C01367" w:rsidP="00C01367">
      <w:pPr>
        <w:pStyle w:val="P06-00"/>
        <w:rPr>
          <w:rFonts w:ascii="Courier New" w:hAnsi="Courier New" w:cs="Courier New"/>
        </w:rPr>
      </w:pPr>
      <w:r w:rsidRPr="00935EC7">
        <w:rPr>
          <w:rFonts w:ascii="Courier New" w:hAnsi="Courier New" w:cs="Courier New"/>
        </w:rPr>
        <w:t>2.  Class 2.  </w:t>
      </w:r>
      <w:r w:rsidRPr="00935EC7">
        <w:rPr>
          <w:rFonts w:ascii="Courier New" w:eastAsiaTheme="majorEastAsia" w:hAnsi="Courier New" w:cs="Courier New"/>
        </w:rPr>
        <w:t>Beginning January 1, 2027,</w:t>
      </w:r>
      <w:r w:rsidRPr="00935EC7">
        <w:rPr>
          <w:rStyle w:val="AmendCode"/>
          <w:rFonts w:ascii="Courier New" w:eastAsiaTheme="majorEastAsia" w:hAnsi="Courier New" w:cs="Courier New"/>
        </w:rPr>
        <w:t xml:space="preserve"> </w:t>
      </w:r>
      <w:r w:rsidRPr="00935EC7">
        <w:rPr>
          <w:rFonts w:ascii="Courier New" w:hAnsi="Courier New" w:cs="Courier New"/>
        </w:rPr>
        <w:t>in areas zoned as single</w:t>
      </w:r>
      <w:r w:rsidRPr="00935EC7">
        <w:rPr>
          <w:rFonts w:ascii="Courier New" w:hAnsi="Courier New" w:cs="Courier New"/>
        </w:rPr>
        <w:noBreakHyphen/>
        <w:t>family residential that allow for the development of duplexes, the municipality shall create at least three standard preapproved housing design plans for duplex homes, which must range from four hundred square feet to one thousand square feet per duplex unit.</w:t>
      </w:r>
    </w:p>
    <w:p w14:paraId="42DDC830" w14:textId="77777777" w:rsidR="00C01367" w:rsidRPr="00935EC7" w:rsidRDefault="00C01367" w:rsidP="00C01367">
      <w:pPr>
        <w:pStyle w:val="P06-00"/>
        <w:rPr>
          <w:rFonts w:ascii="Courier New" w:hAnsi="Courier New" w:cs="Courier New"/>
        </w:rPr>
      </w:pPr>
      <w:r w:rsidRPr="00935EC7">
        <w:rPr>
          <w:rFonts w:ascii="Courier New" w:hAnsi="Courier New" w:cs="Courier New"/>
        </w:rPr>
        <w:t>3.  Class 3.  </w:t>
      </w:r>
      <w:r w:rsidRPr="00935EC7">
        <w:rPr>
          <w:rFonts w:ascii="Courier New" w:eastAsiaTheme="majorEastAsia" w:hAnsi="Courier New" w:cs="Courier New"/>
        </w:rPr>
        <w:t>Beginning January 1, 2027,</w:t>
      </w:r>
      <w:r w:rsidRPr="00935EC7">
        <w:rPr>
          <w:rStyle w:val="AmendCode"/>
          <w:rFonts w:ascii="Courier New" w:eastAsiaTheme="majorEastAsia" w:hAnsi="Courier New" w:cs="Courier New"/>
        </w:rPr>
        <w:t xml:space="preserve"> </w:t>
      </w:r>
      <w:r w:rsidRPr="00935EC7">
        <w:rPr>
          <w:rFonts w:ascii="Courier New" w:hAnsi="Courier New" w:cs="Courier New"/>
        </w:rPr>
        <w:t>in areas zoned as single</w:t>
      </w:r>
      <w:r w:rsidRPr="00935EC7">
        <w:rPr>
          <w:rFonts w:ascii="Courier New" w:hAnsi="Courier New" w:cs="Courier New"/>
        </w:rPr>
        <w:noBreakHyphen/>
        <w:t>family residential that allow for the development of triplexes, the municipality shall create at least three standard preapproved housing design plans for triplex homes, which must range in size from four hundred square feet to one thousand square feet per triplex unit.</w:t>
      </w:r>
    </w:p>
    <w:p w14:paraId="5155AC75" w14:textId="6D53B127" w:rsidR="00C01367" w:rsidRPr="00935EC7" w:rsidRDefault="00C01367" w:rsidP="00C01367">
      <w:pPr>
        <w:pStyle w:val="P06-00"/>
        <w:rPr>
          <w:rFonts w:ascii="Courier New" w:eastAsiaTheme="majorEastAsia" w:hAnsi="Courier New" w:cs="Courier New"/>
        </w:rPr>
      </w:pPr>
      <w:r w:rsidRPr="00935EC7">
        <w:rPr>
          <w:rFonts w:ascii="Courier New" w:hAnsi="Courier New" w:cs="Courier New"/>
        </w:rPr>
        <w:t>4.  Class 4.  </w:t>
      </w:r>
      <w:r w:rsidRPr="00935EC7">
        <w:rPr>
          <w:rFonts w:ascii="Courier New" w:eastAsiaTheme="majorEastAsia" w:hAnsi="Courier New" w:cs="Courier New"/>
        </w:rPr>
        <w:t xml:space="preserve">Beginning </w:t>
      </w:r>
      <w:r w:rsidR="00C94556" w:rsidRPr="00935EC7">
        <w:rPr>
          <w:rFonts w:ascii="Courier New" w:eastAsiaTheme="majorEastAsia" w:hAnsi="Courier New" w:cs="Courier New"/>
        </w:rPr>
        <w:t>J</w:t>
      </w:r>
      <w:r w:rsidRPr="00935EC7">
        <w:rPr>
          <w:rFonts w:ascii="Courier New" w:eastAsiaTheme="majorEastAsia" w:hAnsi="Courier New" w:cs="Courier New"/>
        </w:rPr>
        <w:t>uly 1, 2026,</w:t>
      </w:r>
      <w:r w:rsidRPr="00935EC7">
        <w:rPr>
          <w:rStyle w:val="AmendCode"/>
          <w:rFonts w:ascii="Courier New" w:eastAsiaTheme="majorEastAsia" w:hAnsi="Courier New" w:cs="Courier New"/>
        </w:rPr>
        <w:t xml:space="preserve"> </w:t>
      </w:r>
      <w:r w:rsidRPr="00935EC7">
        <w:rPr>
          <w:rFonts w:ascii="Courier New" w:hAnsi="Courier New" w:cs="Courier New"/>
        </w:rPr>
        <w:t>in areas zoned as single</w:t>
      </w:r>
      <w:r w:rsidRPr="00935EC7">
        <w:rPr>
          <w:rFonts w:ascii="Courier New" w:hAnsi="Courier New" w:cs="Courier New"/>
        </w:rPr>
        <w:noBreakHyphen/>
        <w:t>family residential that allow for the development of accessory dwelling units, the municipality shall create at least three standard preapproved housing design plans for accessory dwelling units.  </w:t>
      </w:r>
      <w:r w:rsidRPr="00935EC7">
        <w:rPr>
          <w:rFonts w:ascii="Courier New" w:eastAsiaTheme="majorEastAsia" w:hAnsi="Courier New" w:cs="Courier New"/>
        </w:rPr>
        <w:t>T</w:t>
      </w:r>
      <w:r w:rsidR="00C94556" w:rsidRPr="00935EC7">
        <w:rPr>
          <w:rFonts w:ascii="Courier New" w:eastAsiaTheme="majorEastAsia" w:hAnsi="Courier New" w:cs="Courier New"/>
        </w:rPr>
        <w:t>h</w:t>
      </w:r>
      <w:r w:rsidRPr="00935EC7">
        <w:rPr>
          <w:rFonts w:ascii="Courier New" w:eastAsiaTheme="majorEastAsia" w:hAnsi="Courier New" w:cs="Courier New"/>
        </w:rPr>
        <w:t>e three standard preapproved housing design plans for accessory dwelling units shall be one of the following sizes:</w:t>
      </w:r>
    </w:p>
    <w:p w14:paraId="5EC5E83B" w14:textId="637D3C1A" w:rsidR="00C01367" w:rsidRPr="00935EC7" w:rsidRDefault="00C01367" w:rsidP="00C01367">
      <w:pPr>
        <w:pStyle w:val="P06-00"/>
        <w:rPr>
          <w:rFonts w:ascii="Courier New" w:eastAsiaTheme="majorEastAsia" w:hAnsi="Courier New" w:cs="Courier New"/>
        </w:rPr>
      </w:pPr>
      <w:r w:rsidRPr="00935EC7">
        <w:rPr>
          <w:rFonts w:ascii="Courier New" w:eastAsiaTheme="majorEastAsia" w:hAnsi="Courier New" w:cs="Courier New"/>
        </w:rPr>
        <w:t>(</w:t>
      </w:r>
      <w:r w:rsidRPr="00935EC7">
        <w:rPr>
          <w:rFonts w:ascii="Courier New" w:hAnsi="Courier New" w:cs="Courier New"/>
        </w:rPr>
        <w:t>a</w:t>
      </w:r>
      <w:r w:rsidRPr="00935EC7">
        <w:rPr>
          <w:rFonts w:ascii="Courier New" w:eastAsiaTheme="majorEastAsia" w:hAnsi="Courier New" w:cs="Courier New"/>
        </w:rPr>
        <w:t>)  </w:t>
      </w:r>
      <w:r w:rsidR="00446C0E" w:rsidRPr="00935EC7">
        <w:rPr>
          <w:rFonts w:ascii="Courier New" w:eastAsiaTheme="majorEastAsia" w:hAnsi="Courier New" w:cs="Courier New"/>
        </w:rPr>
        <w:t>T</w:t>
      </w:r>
      <w:r w:rsidRPr="00935EC7">
        <w:rPr>
          <w:rFonts w:ascii="Courier New" w:eastAsiaTheme="majorEastAsia" w:hAnsi="Courier New" w:cs="Courier New"/>
        </w:rPr>
        <w:t xml:space="preserve">wo hundred square feet. </w:t>
      </w:r>
    </w:p>
    <w:p w14:paraId="696B1691" w14:textId="45634775" w:rsidR="00C01367" w:rsidRPr="00935EC7" w:rsidRDefault="00C01367" w:rsidP="00C01367">
      <w:pPr>
        <w:pStyle w:val="P06-00"/>
        <w:rPr>
          <w:rFonts w:ascii="Courier New" w:eastAsiaTheme="majorEastAsia" w:hAnsi="Courier New" w:cs="Courier New"/>
        </w:rPr>
      </w:pPr>
      <w:r w:rsidRPr="00935EC7">
        <w:rPr>
          <w:rFonts w:ascii="Courier New" w:eastAsiaTheme="majorEastAsia" w:hAnsi="Courier New" w:cs="Courier New"/>
        </w:rPr>
        <w:t>(</w:t>
      </w:r>
      <w:r w:rsidRPr="00935EC7">
        <w:rPr>
          <w:rFonts w:ascii="Courier New" w:hAnsi="Courier New" w:cs="Courier New"/>
        </w:rPr>
        <w:t>b</w:t>
      </w:r>
      <w:r w:rsidRPr="00935EC7">
        <w:rPr>
          <w:rFonts w:ascii="Courier New" w:eastAsiaTheme="majorEastAsia" w:hAnsi="Courier New" w:cs="Courier New"/>
        </w:rPr>
        <w:t>)  </w:t>
      </w:r>
      <w:r w:rsidR="00446C0E" w:rsidRPr="00935EC7">
        <w:rPr>
          <w:rFonts w:ascii="Courier New" w:eastAsiaTheme="majorEastAsia" w:hAnsi="Courier New" w:cs="Courier New"/>
        </w:rPr>
        <w:t>S</w:t>
      </w:r>
      <w:r w:rsidRPr="00935EC7">
        <w:rPr>
          <w:rFonts w:ascii="Courier New" w:eastAsiaTheme="majorEastAsia" w:hAnsi="Courier New" w:cs="Courier New"/>
        </w:rPr>
        <w:t>ix hundred square feet.</w:t>
      </w:r>
    </w:p>
    <w:p w14:paraId="4C4DB189" w14:textId="34D15461" w:rsidR="00C01367" w:rsidRPr="00935EC7" w:rsidRDefault="00C01367" w:rsidP="00C01367">
      <w:pPr>
        <w:pStyle w:val="P06-00"/>
        <w:rPr>
          <w:rFonts w:ascii="Courier New" w:eastAsiaTheme="majorEastAsia" w:hAnsi="Courier New" w:cs="Courier New"/>
        </w:rPr>
      </w:pPr>
      <w:r w:rsidRPr="00935EC7">
        <w:rPr>
          <w:rFonts w:ascii="Courier New" w:eastAsiaTheme="majorEastAsia" w:hAnsi="Courier New" w:cs="Courier New"/>
        </w:rPr>
        <w:t>(</w:t>
      </w:r>
      <w:r w:rsidRPr="00935EC7">
        <w:rPr>
          <w:rFonts w:ascii="Courier New" w:hAnsi="Courier New" w:cs="Courier New"/>
        </w:rPr>
        <w:t>c</w:t>
      </w:r>
      <w:r w:rsidRPr="00935EC7">
        <w:rPr>
          <w:rFonts w:ascii="Courier New" w:eastAsiaTheme="majorEastAsia" w:hAnsi="Courier New" w:cs="Courier New"/>
        </w:rPr>
        <w:t>)  </w:t>
      </w:r>
      <w:r w:rsidR="00446C0E" w:rsidRPr="00935EC7">
        <w:rPr>
          <w:rFonts w:ascii="Courier New" w:eastAsiaTheme="majorEastAsia" w:hAnsi="Courier New" w:cs="Courier New"/>
        </w:rPr>
        <w:t>O</w:t>
      </w:r>
      <w:r w:rsidRPr="00935EC7">
        <w:rPr>
          <w:rFonts w:ascii="Courier New" w:eastAsiaTheme="majorEastAsia" w:hAnsi="Courier New" w:cs="Courier New"/>
        </w:rPr>
        <w:t>ne thousand</w:t>
      </w:r>
      <w:r w:rsidRPr="00935EC7" w:rsidDel="000C4CFB">
        <w:rPr>
          <w:rFonts w:ascii="Courier New" w:eastAsiaTheme="majorEastAsia" w:hAnsi="Courier New" w:cs="Courier New"/>
        </w:rPr>
        <w:t xml:space="preserve"> </w:t>
      </w:r>
      <w:r w:rsidRPr="00935EC7">
        <w:rPr>
          <w:rFonts w:ascii="Courier New" w:eastAsiaTheme="majorEastAsia" w:hAnsi="Courier New" w:cs="Courier New"/>
        </w:rPr>
        <w:t>square feet.</w:t>
      </w:r>
    </w:p>
    <w:p w14:paraId="5BA0AE15" w14:textId="6B9D484F" w:rsidR="00C01367" w:rsidRPr="00935EC7" w:rsidRDefault="00C01367" w:rsidP="00C01367">
      <w:pPr>
        <w:pStyle w:val="P06-00"/>
        <w:rPr>
          <w:rFonts w:ascii="Courier New" w:eastAsiaTheme="majorEastAsia" w:hAnsi="Courier New" w:cs="Courier New"/>
        </w:rPr>
      </w:pPr>
      <w:r w:rsidRPr="00935EC7">
        <w:rPr>
          <w:rFonts w:ascii="Courier New" w:eastAsiaTheme="majorEastAsia" w:hAnsi="Courier New" w:cs="Courier New"/>
        </w:rPr>
        <w:t xml:space="preserve">B.  A preapproved housing design plan program established pursuant to subsection </w:t>
      </w:r>
      <w:r w:rsidR="00C94556" w:rsidRPr="00935EC7">
        <w:rPr>
          <w:rFonts w:ascii="Courier New" w:eastAsiaTheme="majorEastAsia" w:hAnsi="Courier New" w:cs="Courier New"/>
        </w:rPr>
        <w:t>A</w:t>
      </w:r>
      <w:r w:rsidRPr="00935EC7">
        <w:rPr>
          <w:rFonts w:ascii="Courier New" w:eastAsiaTheme="majorEastAsia" w:hAnsi="Courier New" w:cs="Courier New"/>
        </w:rPr>
        <w:t xml:space="preserve"> of </w:t>
      </w:r>
      <w:r w:rsidR="00446C0E" w:rsidRPr="00935EC7">
        <w:rPr>
          <w:rFonts w:ascii="Courier New" w:eastAsiaTheme="majorEastAsia" w:hAnsi="Courier New" w:cs="Courier New"/>
        </w:rPr>
        <w:t>this</w:t>
      </w:r>
      <w:r w:rsidRPr="00935EC7">
        <w:rPr>
          <w:rFonts w:ascii="Courier New" w:eastAsiaTheme="majorEastAsia" w:hAnsi="Courier New" w:cs="Courier New"/>
        </w:rPr>
        <w:t xml:space="preserve"> section shall comply with all of the following:</w:t>
      </w:r>
    </w:p>
    <w:p w14:paraId="3E434940" w14:textId="47CF1235" w:rsidR="00C01367" w:rsidRPr="00935EC7" w:rsidRDefault="00C01367" w:rsidP="00C01367">
      <w:pPr>
        <w:pStyle w:val="P06-00"/>
        <w:rPr>
          <w:rFonts w:ascii="Courier New" w:eastAsiaTheme="majorEastAsia" w:hAnsi="Courier New" w:cs="Courier New"/>
        </w:rPr>
      </w:pPr>
      <w:r w:rsidRPr="00935EC7">
        <w:rPr>
          <w:rFonts w:ascii="Courier New" w:eastAsiaTheme="majorEastAsia" w:hAnsi="Courier New" w:cs="Courier New"/>
        </w:rPr>
        <w:t xml:space="preserve">1.  A municipality shall accept plan submissions for the preapproved housing design plan program for class 1, class 2, class 3 and class 4 plans prescribed by subsection </w:t>
      </w:r>
      <w:r w:rsidR="0002049F" w:rsidRPr="00935EC7">
        <w:rPr>
          <w:rFonts w:ascii="Courier New" w:eastAsiaTheme="majorEastAsia" w:hAnsi="Courier New" w:cs="Courier New"/>
        </w:rPr>
        <w:t>A</w:t>
      </w:r>
      <w:r w:rsidRPr="00935EC7">
        <w:rPr>
          <w:rFonts w:ascii="Courier New" w:eastAsiaTheme="majorEastAsia" w:hAnsi="Courier New" w:cs="Courier New"/>
        </w:rPr>
        <w:t xml:space="preserve"> of this section.</w:t>
      </w:r>
    </w:p>
    <w:p w14:paraId="365DEC20" w14:textId="77777777" w:rsidR="00C01367" w:rsidRPr="00935EC7" w:rsidRDefault="00C01367" w:rsidP="00C01367">
      <w:pPr>
        <w:pStyle w:val="P06-00"/>
        <w:rPr>
          <w:rFonts w:ascii="Courier New" w:eastAsiaTheme="majorEastAsia" w:hAnsi="Courier New" w:cs="Courier New"/>
        </w:rPr>
      </w:pPr>
      <w:r w:rsidRPr="00935EC7">
        <w:rPr>
          <w:rFonts w:ascii="Courier New" w:eastAsiaTheme="majorEastAsia" w:hAnsi="Courier New" w:cs="Courier New"/>
        </w:rPr>
        <w:t>2.  A municipality may not restrict who may submit a preapproved housing design plan pursuant to the preapproved housing design plan program.</w:t>
      </w:r>
    </w:p>
    <w:p w14:paraId="4C38533A" w14:textId="77777777" w:rsidR="00C01367" w:rsidRPr="00935EC7" w:rsidRDefault="00C01367" w:rsidP="00C01367">
      <w:pPr>
        <w:pStyle w:val="P06-00"/>
        <w:rPr>
          <w:rFonts w:ascii="Courier New" w:eastAsiaTheme="majorEastAsia" w:hAnsi="Courier New" w:cs="Courier New"/>
        </w:rPr>
      </w:pPr>
      <w:r w:rsidRPr="00935EC7">
        <w:rPr>
          <w:rFonts w:ascii="Courier New" w:eastAsiaTheme="majorEastAsia" w:hAnsi="Courier New" w:cs="Courier New"/>
        </w:rPr>
        <w:t>3.  A municipality shall approve or deny a preapproved housing design pursuant to the preapproved housing design plan program pursuant to section 9</w:t>
      </w:r>
      <w:r w:rsidRPr="00935EC7">
        <w:rPr>
          <w:rFonts w:ascii="Courier New" w:eastAsiaTheme="majorEastAsia" w:hAnsi="Courier New" w:cs="Courier New"/>
        </w:rPr>
        <w:noBreakHyphen/>
        <w:t>500.49.</w:t>
      </w:r>
    </w:p>
    <w:p w14:paraId="27DDBC7A" w14:textId="77777777" w:rsidR="00C01367" w:rsidRPr="00935EC7" w:rsidRDefault="00C01367" w:rsidP="00C01367">
      <w:pPr>
        <w:pStyle w:val="P06-00"/>
        <w:rPr>
          <w:rFonts w:ascii="Courier New" w:eastAsiaTheme="majorEastAsia" w:hAnsi="Courier New" w:cs="Courier New"/>
        </w:rPr>
      </w:pPr>
      <w:r w:rsidRPr="00935EC7">
        <w:rPr>
          <w:rFonts w:ascii="Courier New" w:eastAsiaTheme="majorEastAsia" w:hAnsi="Courier New" w:cs="Courier New"/>
        </w:rPr>
        <w:t>4.  A municipality may charge an applicant who submits a preapproved housing design plan pursuant to the preapproved housing design plan program the same fees that the municipality would charge an applicant who has submitted a request for approval for the same sized class 1, class 2, class 3 and class 4 plans approved pursuant to subsection A of this section.</w:t>
      </w:r>
    </w:p>
    <w:p w14:paraId="00945716" w14:textId="04698D18" w:rsidR="00C01367" w:rsidRPr="00935EC7" w:rsidRDefault="00C01367" w:rsidP="00C01367">
      <w:pPr>
        <w:pStyle w:val="P06-00"/>
        <w:rPr>
          <w:rFonts w:ascii="Courier New" w:eastAsiaTheme="majorEastAsia" w:hAnsi="Courier New" w:cs="Courier New"/>
        </w:rPr>
      </w:pPr>
      <w:r w:rsidRPr="00935EC7">
        <w:rPr>
          <w:rFonts w:ascii="Courier New" w:eastAsiaTheme="majorEastAsia" w:hAnsi="Courier New" w:cs="Courier New"/>
        </w:rPr>
        <w:t>5.  </w:t>
      </w:r>
      <w:r w:rsidR="00446C0E" w:rsidRPr="00935EC7">
        <w:rPr>
          <w:rFonts w:ascii="Courier New" w:eastAsiaTheme="majorEastAsia" w:hAnsi="Courier New" w:cs="Courier New"/>
        </w:rPr>
        <w:t>A</w:t>
      </w:r>
      <w:r w:rsidRPr="00935EC7">
        <w:rPr>
          <w:rFonts w:ascii="Courier New" w:eastAsiaTheme="majorEastAsia" w:hAnsi="Courier New" w:cs="Courier New"/>
        </w:rPr>
        <w:t xml:space="preserve"> municipality shall post plans that are preapproved pursuant to the preapproved housing design plan program on the municipality's official website.  Posting by the municipality of a preapproved housing design plan pursuant to the preapproved housing design plan program does not constitute an endorsement by the municipality of the applicant or the applicant's application for a preapproved housing design plan pursuant to the preapproved housing design plan program.</w:t>
      </w:r>
    </w:p>
    <w:p w14:paraId="55DD9466" w14:textId="6AFE0EF0" w:rsidR="00C01367" w:rsidRPr="00935EC7" w:rsidRDefault="00C01367" w:rsidP="00C01367">
      <w:pPr>
        <w:pStyle w:val="P06-00"/>
        <w:rPr>
          <w:rFonts w:ascii="Courier New" w:eastAsiaTheme="majorEastAsia" w:hAnsi="Courier New" w:cs="Courier New"/>
        </w:rPr>
      </w:pPr>
      <w:r w:rsidRPr="00935EC7">
        <w:rPr>
          <w:rFonts w:ascii="Courier New" w:eastAsiaTheme="majorEastAsia" w:hAnsi="Courier New" w:cs="Courier New"/>
        </w:rPr>
        <w:t>6.  A municipality shall post the contact information of the applicant of preapproved housing design plans submitted pursuant to the preapproved housing design plan program.</w:t>
      </w:r>
      <w:r w:rsidR="0002049F" w:rsidRPr="00935EC7">
        <w:rPr>
          <w:rFonts w:ascii="Courier New" w:eastAsiaTheme="majorEastAsia" w:hAnsi="Courier New" w:cs="Courier New"/>
        </w:rPr>
        <w:t>  </w:t>
      </w:r>
      <w:r w:rsidRPr="00935EC7">
        <w:rPr>
          <w:rFonts w:ascii="Courier New" w:eastAsiaTheme="majorEastAsia" w:hAnsi="Courier New" w:cs="Courier New"/>
        </w:rPr>
        <w:t>The municipality is not responsible for the accuracy of the applicant's posted contact information.</w:t>
      </w:r>
    </w:p>
    <w:p w14:paraId="3092E9BE" w14:textId="74F281CB" w:rsidR="00C01367" w:rsidRPr="00935EC7" w:rsidRDefault="00C01367" w:rsidP="00C01367">
      <w:pPr>
        <w:pStyle w:val="P06-00"/>
        <w:rPr>
          <w:rFonts w:ascii="Courier New" w:eastAsiaTheme="majorEastAsia" w:hAnsi="Courier New" w:cs="Courier New"/>
        </w:rPr>
      </w:pPr>
      <w:r w:rsidRPr="00935EC7">
        <w:rPr>
          <w:rFonts w:ascii="Courier New" w:eastAsiaTheme="majorEastAsia" w:hAnsi="Courier New" w:cs="Courier New"/>
        </w:rPr>
        <w:t xml:space="preserve">7.  A municipality shall remove a preapproved housing design plan submitted pursuant to the preapproved housing design plan program from the municipality's official website within </w:t>
      </w:r>
      <w:r w:rsidR="00446C0E" w:rsidRPr="00935EC7">
        <w:rPr>
          <w:rFonts w:ascii="Courier New" w:eastAsiaTheme="majorEastAsia" w:hAnsi="Courier New" w:cs="Courier New"/>
        </w:rPr>
        <w:t xml:space="preserve">thirty days after </w:t>
      </w:r>
      <w:r w:rsidRPr="00935EC7">
        <w:rPr>
          <w:rFonts w:ascii="Courier New" w:eastAsiaTheme="majorEastAsia" w:hAnsi="Courier New" w:cs="Courier New"/>
        </w:rPr>
        <w:t>receiving a request from the applicant to remove the preapproved housing design plan.</w:t>
      </w:r>
    </w:p>
    <w:p w14:paraId="0F1DF76B" w14:textId="77777777" w:rsidR="00C01367" w:rsidRPr="00935EC7" w:rsidRDefault="00C01367" w:rsidP="00C01367">
      <w:pPr>
        <w:pStyle w:val="P06-00"/>
        <w:rPr>
          <w:rFonts w:ascii="Courier New" w:eastAsiaTheme="majorEastAsia" w:hAnsi="Courier New" w:cs="Courier New"/>
        </w:rPr>
      </w:pPr>
      <w:r w:rsidRPr="00935EC7">
        <w:rPr>
          <w:rFonts w:ascii="Courier New" w:eastAsiaTheme="majorEastAsia" w:hAnsi="Courier New" w:cs="Courier New"/>
        </w:rPr>
        <w:t>8.  A municipality may include the following class 1, class 2, class 3 and class 4 preapproved housing design plans in the preapproved housing design plan program:</w:t>
      </w:r>
    </w:p>
    <w:p w14:paraId="0BA96BBD" w14:textId="4050D5D6" w:rsidR="00C01367" w:rsidRPr="00935EC7" w:rsidRDefault="00C01367" w:rsidP="00C01367">
      <w:pPr>
        <w:pStyle w:val="P06-00"/>
        <w:rPr>
          <w:rFonts w:ascii="Courier New" w:eastAsiaTheme="majorEastAsia" w:hAnsi="Courier New" w:cs="Courier New"/>
        </w:rPr>
      </w:pPr>
      <w:r w:rsidRPr="00935EC7">
        <w:rPr>
          <w:rFonts w:ascii="Courier New" w:eastAsiaTheme="majorEastAsia" w:hAnsi="Courier New" w:cs="Courier New"/>
        </w:rPr>
        <w:t>(</w:t>
      </w:r>
      <w:r w:rsidRPr="00935EC7">
        <w:rPr>
          <w:rFonts w:ascii="Courier New" w:hAnsi="Courier New" w:cs="Courier New"/>
        </w:rPr>
        <w:t>a</w:t>
      </w:r>
      <w:r w:rsidRPr="00935EC7">
        <w:rPr>
          <w:rFonts w:ascii="Courier New" w:eastAsiaTheme="majorEastAsia" w:hAnsi="Courier New" w:cs="Courier New"/>
        </w:rPr>
        <w:t xml:space="preserve">)  Plans that are developed and approved pursuant to subsection </w:t>
      </w:r>
      <w:r w:rsidR="0002049F" w:rsidRPr="00935EC7">
        <w:rPr>
          <w:rFonts w:ascii="Courier New" w:eastAsiaTheme="majorEastAsia" w:hAnsi="Courier New" w:cs="Courier New"/>
        </w:rPr>
        <w:t>A</w:t>
      </w:r>
      <w:r w:rsidRPr="00935EC7">
        <w:rPr>
          <w:rFonts w:ascii="Courier New" w:eastAsiaTheme="majorEastAsia" w:hAnsi="Courier New" w:cs="Courier New"/>
        </w:rPr>
        <w:t xml:space="preserve"> of this section.</w:t>
      </w:r>
    </w:p>
    <w:p w14:paraId="7D96D70C" w14:textId="77777777" w:rsidR="00C01367" w:rsidRPr="00935EC7" w:rsidRDefault="00C01367" w:rsidP="00C01367">
      <w:pPr>
        <w:pStyle w:val="P06-00"/>
        <w:rPr>
          <w:rFonts w:ascii="Courier New" w:eastAsiaTheme="majorEastAsia" w:hAnsi="Courier New" w:cs="Courier New"/>
        </w:rPr>
      </w:pPr>
      <w:r w:rsidRPr="00935EC7">
        <w:rPr>
          <w:rFonts w:ascii="Courier New" w:eastAsiaTheme="majorEastAsia" w:hAnsi="Courier New" w:cs="Courier New"/>
        </w:rPr>
        <w:t>(</w:t>
      </w:r>
      <w:r w:rsidRPr="00935EC7">
        <w:rPr>
          <w:rFonts w:ascii="Courier New" w:hAnsi="Courier New" w:cs="Courier New"/>
        </w:rPr>
        <w:t>b</w:t>
      </w:r>
      <w:r w:rsidRPr="00935EC7">
        <w:rPr>
          <w:rFonts w:ascii="Courier New" w:eastAsiaTheme="majorEastAsia" w:hAnsi="Courier New" w:cs="Courier New"/>
        </w:rPr>
        <w:t>)  Plans that have been developed and preapproved by other municipalities or agencies in this state.</w:t>
      </w:r>
    </w:p>
    <w:p w14:paraId="1EC4D9B4" w14:textId="07AE1652" w:rsidR="00C01367" w:rsidRPr="00935EC7" w:rsidRDefault="00C01367" w:rsidP="00C01367">
      <w:pPr>
        <w:pStyle w:val="P06-00"/>
        <w:rPr>
          <w:rFonts w:ascii="Courier New" w:eastAsiaTheme="majorEastAsia" w:hAnsi="Courier New" w:cs="Courier New"/>
        </w:rPr>
      </w:pPr>
      <w:r w:rsidRPr="00935EC7">
        <w:rPr>
          <w:rFonts w:ascii="Courier New" w:eastAsiaTheme="majorEastAsia" w:hAnsi="Courier New" w:cs="Courier New"/>
        </w:rPr>
        <w:t xml:space="preserve">9.  A municipality shall </w:t>
      </w:r>
      <w:r w:rsidR="00446C0E" w:rsidRPr="00935EC7">
        <w:rPr>
          <w:rFonts w:ascii="Courier New" w:eastAsiaTheme="majorEastAsia" w:hAnsi="Courier New" w:cs="Courier New"/>
        </w:rPr>
        <w:t xml:space="preserve">administratively </w:t>
      </w:r>
      <w:r w:rsidRPr="00935EC7">
        <w:rPr>
          <w:rFonts w:ascii="Courier New" w:eastAsiaTheme="majorEastAsia" w:hAnsi="Courier New" w:cs="Courier New"/>
        </w:rPr>
        <w:t>approve or deny an application for a class 1, class 2, class 3 or class 4 preapproved housing design plan submitted pursuant to the preapproved housing design plan program without discretionary review.</w:t>
      </w:r>
    </w:p>
    <w:p w14:paraId="00E08910" w14:textId="77777777" w:rsidR="00C01367" w:rsidRPr="00935EC7" w:rsidRDefault="00C01367" w:rsidP="00C01367">
      <w:pPr>
        <w:pStyle w:val="P06-00"/>
        <w:rPr>
          <w:rFonts w:ascii="Courier New" w:eastAsiaTheme="majorEastAsia" w:hAnsi="Courier New" w:cs="Courier New"/>
        </w:rPr>
      </w:pPr>
      <w:r w:rsidRPr="00935EC7">
        <w:rPr>
          <w:rFonts w:ascii="Courier New" w:eastAsiaTheme="majorEastAsia" w:hAnsi="Courier New" w:cs="Courier New"/>
        </w:rPr>
        <w:t>C.  Notwithstanding any other law, a municipality may require a person or entity to release and indemnify the municipality and the municipality's employees and contractors as a condition of using a standard preapproved housing design plan.</w:t>
      </w:r>
    </w:p>
    <w:p w14:paraId="10EC1AF5" w14:textId="1F671FBC" w:rsidR="00F540AD" w:rsidRPr="00935EC7" w:rsidRDefault="00C01367" w:rsidP="00C01367">
      <w:pPr>
        <w:pStyle w:val="P06-00"/>
        <w:rPr>
          <w:rFonts w:ascii="Courier New" w:hAnsi="Courier New" w:cs="Courier New"/>
        </w:rPr>
      </w:pPr>
      <w:r w:rsidRPr="00935EC7">
        <w:rPr>
          <w:rFonts w:ascii="Courier New" w:eastAsiaTheme="majorEastAsia" w:hAnsi="Courier New" w:cs="Courier New"/>
        </w:rPr>
        <w:t>D.</w:t>
      </w:r>
      <w:r w:rsidRPr="00935EC7">
        <w:rPr>
          <w:rFonts w:ascii="Courier New" w:hAnsi="Courier New" w:cs="Courier New"/>
        </w:rPr>
        <w:t>  For the purposes of this section, "</w:t>
      </w:r>
      <w:r w:rsidR="00446C0E" w:rsidRPr="00935EC7">
        <w:rPr>
          <w:rFonts w:ascii="Courier New" w:hAnsi="Courier New" w:cs="Courier New"/>
        </w:rPr>
        <w:t>a</w:t>
      </w:r>
      <w:r w:rsidRPr="00935EC7">
        <w:rPr>
          <w:rFonts w:ascii="Courier New" w:hAnsi="Courier New" w:cs="Courier New"/>
        </w:rPr>
        <w:t>ccessory dwelling unit" has the same meaning prescribed in section 9</w:t>
      </w:r>
      <w:r w:rsidRPr="00935EC7">
        <w:rPr>
          <w:rFonts w:ascii="Courier New" w:hAnsi="Courier New" w:cs="Courier New"/>
        </w:rPr>
        <w:noBreakHyphen/>
        <w:t xml:space="preserve">461.18. </w:t>
      </w:r>
      <w:r w:rsidRPr="00935EC7">
        <w:rPr>
          <w:rFonts w:ascii="Courier New" w:hAnsi="Courier New" w:cs="Courier New"/>
        </w:rPr>
        <w:fldChar w:fldCharType="begin"/>
      </w:r>
      <w:r w:rsidRPr="00935EC7">
        <w:rPr>
          <w:rFonts w:ascii="Courier New" w:hAnsi="Courier New" w:cs="Courier New"/>
        </w:rPr>
        <w:instrText xml:space="preserve"> COMMENTS END_STATUTE \* MERGEFORMAT </w:instrText>
      </w:r>
      <w:r w:rsidRPr="00935EC7">
        <w:rPr>
          <w:rFonts w:ascii="Courier New" w:hAnsi="Courier New" w:cs="Courier New"/>
        </w:rPr>
        <w:fldChar w:fldCharType="separate"/>
      </w:r>
      <w:r w:rsidRPr="00935EC7">
        <w:rPr>
          <w:rFonts w:ascii="Courier New" w:hAnsi="Courier New" w:cs="Courier New"/>
          <w:vanish/>
        </w:rPr>
        <w:t>END_STATUTE</w:t>
      </w:r>
      <w:r w:rsidRPr="00935EC7">
        <w:rPr>
          <w:rFonts w:ascii="Courier New" w:hAnsi="Courier New" w:cs="Courier New"/>
        </w:rPr>
        <w:fldChar w:fldCharType="end"/>
      </w:r>
    </w:p>
    <w:sectPr w:rsidR="00F540AD" w:rsidRPr="00935EC7" w:rsidSect="00C01367">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3ABDCD" w14:textId="77777777" w:rsidR="00CA25C3" w:rsidRDefault="00CA25C3">
      <w:r>
        <w:separator/>
      </w:r>
    </w:p>
  </w:endnote>
  <w:endnote w:type="continuationSeparator" w:id="0">
    <w:p w14:paraId="2AB08434" w14:textId="77777777" w:rsidR="00CA25C3" w:rsidRDefault="00CA25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D45C39" w14:textId="77777777" w:rsidR="00CA25C3" w:rsidRDefault="00CA25C3">
      <w:r>
        <w:separator/>
      </w:r>
    </w:p>
  </w:footnote>
  <w:footnote w:type="continuationSeparator" w:id="0">
    <w:p w14:paraId="15EB140E" w14:textId="77777777" w:rsidR="00CA25C3" w:rsidRDefault="00CA25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568489625">
    <w:abstractNumId w:val="8"/>
  </w:num>
  <w:num w:numId="2" w16cid:durableId="184103823">
    <w:abstractNumId w:val="8"/>
  </w:num>
  <w:num w:numId="3" w16cid:durableId="1810973358">
    <w:abstractNumId w:val="7"/>
  </w:num>
  <w:num w:numId="4" w16cid:durableId="720716417">
    <w:abstractNumId w:val="7"/>
  </w:num>
  <w:num w:numId="5" w16cid:durableId="1298148382">
    <w:abstractNumId w:val="10"/>
  </w:num>
  <w:num w:numId="6" w16cid:durableId="586042237">
    <w:abstractNumId w:val="11"/>
  </w:num>
  <w:num w:numId="7" w16cid:durableId="1035469936">
    <w:abstractNumId w:val="12"/>
  </w:num>
  <w:num w:numId="8" w16cid:durableId="599526117">
    <w:abstractNumId w:val="9"/>
  </w:num>
  <w:num w:numId="9" w16cid:durableId="1290235563">
    <w:abstractNumId w:val="6"/>
  </w:num>
  <w:num w:numId="10" w16cid:durableId="1734700188">
    <w:abstractNumId w:val="5"/>
  </w:num>
  <w:num w:numId="11" w16cid:durableId="1290935969">
    <w:abstractNumId w:val="4"/>
  </w:num>
  <w:num w:numId="12" w16cid:durableId="236020484">
    <w:abstractNumId w:val="3"/>
  </w:num>
  <w:num w:numId="13" w16cid:durableId="653024232">
    <w:abstractNumId w:val="2"/>
  </w:num>
  <w:num w:numId="14" w16cid:durableId="1833524973">
    <w:abstractNumId w:val="1"/>
  </w:num>
  <w:num w:numId="15" w16cid:durableId="7059550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1367"/>
    <w:rsid w:val="00010503"/>
    <w:rsid w:val="0002049F"/>
    <w:rsid w:val="00033AE7"/>
    <w:rsid w:val="002B27FD"/>
    <w:rsid w:val="00446C0E"/>
    <w:rsid w:val="007217F0"/>
    <w:rsid w:val="00935EC7"/>
    <w:rsid w:val="00C01367"/>
    <w:rsid w:val="00C94556"/>
    <w:rsid w:val="00CA25C3"/>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3387E1"/>
  <w15:chartTrackingRefBased/>
  <w15:docId w15:val="{BEEFD1FE-F207-4111-AAB0-F8786D76F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C01367"/>
    <w:rPr>
      <w:rFonts w:ascii="Letter Gothic-Drafting" w:hAnsi="Letter Gothic-Drafting"/>
      <w:b/>
      <w:snapToGrid w:val="0"/>
    </w:rPr>
  </w:style>
  <w:style w:type="character" w:customStyle="1" w:styleId="AmendCode">
    <w:name w:val="AmendCode"/>
    <w:uiPriority w:val="1"/>
    <w:qFormat/>
    <w:rsid w:val="00C01367"/>
    <w:rPr>
      <w:caps w:val="0"/>
      <w:smallCaps w:val="0"/>
      <w:strike w:val="0"/>
      <w:dstrike w:val="0"/>
      <w:noProof w:val="0"/>
      <w:color w:val="008001"/>
      <w:sz w:val="20"/>
      <w:u w:val="none" w:color="00800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777</Words>
  <Characters>4330</Characters>
  <Application>Microsoft Office Word</Application>
  <DocSecurity>0</DocSecurity>
  <Lines>86</Lines>
  <Paragraphs>27</Paragraphs>
  <ScaleCrop>false</ScaleCrop>
  <HeadingPairs>
    <vt:vector size="2" baseType="variant">
      <vt:variant>
        <vt:lpstr>Title</vt:lpstr>
      </vt:variant>
      <vt:variant>
        <vt:i4>1</vt:i4>
      </vt:variant>
    </vt:vector>
  </HeadingPairs>
  <TitlesOfParts>
    <vt:vector size="1" baseType="lpstr">
      <vt:lpstr>9-461.19; Municipal housing; standard preapproved housing design plans; indemnification; definition_x000d_</vt:lpstr>
    </vt:vector>
  </TitlesOfParts>
  <Company>LCS</Company>
  <LinksUpToDate>false</LinksUpToDate>
  <CharactersWithSpaces>5080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9-461.20; Municipal housing; standard preapproved housing design plans; indemnification; definition</dc:title>
  <dc:subject>Municipal housing; standard preapproved housing design plans; indemnification; definition</dc:subject>
  <dc:creator>Arizona Legislative Council</dc:creator>
  <cp:keywords/>
  <dc:description>0259.docx - 571R - 2025</dc:description>
  <cp:lastModifiedBy>dbupdate</cp:lastModifiedBy>
  <cp:revision>2</cp:revision>
  <dcterms:created xsi:type="dcterms:W3CDTF">2026-09-08T22:02:00Z</dcterms:created>
  <dcterms:modified xsi:type="dcterms:W3CDTF">2026-09-08T22:02:00Z</dcterms:modified>
</cp:coreProperties>
</file>