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EF947" w14:textId="67D3118B" w:rsidR="00F507C0" w:rsidRPr="002E000F" w:rsidRDefault="00F507C0" w:rsidP="00F507C0">
      <w:pPr>
        <w:pStyle w:val="SEC06-17"/>
        <w:rPr>
          <w:rStyle w:val="SECHEAD"/>
          <w:rFonts w:ascii="Courier New" w:hAnsi="Courier New" w:cs="Courier New"/>
        </w:rPr>
      </w:pPr>
      <w:r w:rsidRPr="002E000F">
        <w:rPr>
          <w:rFonts w:ascii="Courier New" w:hAnsi="Courier New" w:cs="Courier New"/>
        </w:rPr>
        <w:fldChar w:fldCharType="begin"/>
      </w:r>
      <w:r w:rsidRPr="002E000F">
        <w:rPr>
          <w:rFonts w:ascii="Courier New" w:hAnsi="Courier New" w:cs="Courier New"/>
        </w:rPr>
        <w:instrText xml:space="preserve"> COMMENTS START_STATUTE \* MERGEFORMAT </w:instrText>
      </w:r>
      <w:r w:rsidRPr="002E000F">
        <w:rPr>
          <w:rFonts w:ascii="Courier New" w:hAnsi="Courier New" w:cs="Courier New"/>
        </w:rPr>
        <w:fldChar w:fldCharType="separate"/>
      </w:r>
      <w:r w:rsidRPr="002E000F">
        <w:rPr>
          <w:rFonts w:ascii="Courier New" w:hAnsi="Courier New" w:cs="Courier New"/>
          <w:vanish/>
        </w:rPr>
        <w:t>START_STATUTE</w:t>
      </w:r>
      <w:r w:rsidRPr="002E000F">
        <w:rPr>
          <w:rFonts w:ascii="Courier New" w:hAnsi="Courier New" w:cs="Courier New"/>
        </w:rPr>
        <w:fldChar w:fldCharType="end"/>
      </w:r>
      <w:r w:rsidRPr="002E000F">
        <w:rPr>
          <w:rStyle w:val="SNUM"/>
          <w:rFonts w:ascii="Courier New" w:hAnsi="Courier New" w:cs="Courier New"/>
        </w:rPr>
        <w:t>8-809.01.</w:t>
      </w:r>
      <w:r w:rsidRPr="002E000F">
        <w:rPr>
          <w:rFonts w:ascii="Courier New" w:hAnsi="Courier New" w:cs="Courier New"/>
        </w:rPr>
        <w:t>  </w:t>
      </w:r>
      <w:r w:rsidRPr="002E000F">
        <w:rPr>
          <w:rStyle w:val="SECHEAD"/>
          <w:rFonts w:ascii="Courier New" w:hAnsi="Courier New" w:cs="Courier New"/>
        </w:rPr>
        <w:t>Parents, guardians and custodians; rights</w:t>
      </w:r>
    </w:p>
    <w:p w14:paraId="12BDD869" w14:textId="77777777" w:rsidR="00F507C0" w:rsidRPr="002E000F" w:rsidRDefault="00F507C0" w:rsidP="00F507C0">
      <w:pPr>
        <w:pStyle w:val="P06-00"/>
        <w:rPr>
          <w:rFonts w:ascii="Courier New" w:hAnsi="Courier New" w:cs="Courier New"/>
        </w:rPr>
      </w:pPr>
      <w:r w:rsidRPr="002E000F">
        <w:rPr>
          <w:rFonts w:ascii="Courier New" w:hAnsi="Courier New" w:cs="Courier New"/>
        </w:rPr>
        <w:t>A.  On initial contact with a child safety worker, a parent, guardian or custodian who is under investigation for an allegation of abuse or neglect has the following rights:</w:t>
      </w:r>
    </w:p>
    <w:p w14:paraId="1823EFCA" w14:textId="77777777" w:rsidR="00F507C0" w:rsidRPr="002E000F" w:rsidRDefault="00F507C0" w:rsidP="00F507C0">
      <w:pPr>
        <w:pStyle w:val="P06-00"/>
        <w:rPr>
          <w:rFonts w:ascii="Courier New" w:hAnsi="Courier New" w:cs="Courier New"/>
        </w:rPr>
      </w:pPr>
      <w:r w:rsidRPr="002E000F">
        <w:rPr>
          <w:rFonts w:ascii="Courier New" w:hAnsi="Courier New" w:cs="Courier New"/>
        </w:rPr>
        <w:t>1.  To be informed of the specific complaint or allegation against that person and that any responses to the complaint or allegation may be used in a subsequent court proceeding.</w:t>
      </w:r>
    </w:p>
    <w:p w14:paraId="35B2E257" w14:textId="77777777" w:rsidR="00F507C0" w:rsidRPr="002E000F" w:rsidRDefault="00F507C0" w:rsidP="00F507C0">
      <w:pPr>
        <w:pStyle w:val="P06-00"/>
        <w:rPr>
          <w:rFonts w:ascii="Courier New" w:hAnsi="Courier New" w:cs="Courier New"/>
        </w:rPr>
      </w:pPr>
      <w:r w:rsidRPr="002E000F">
        <w:rPr>
          <w:rFonts w:ascii="Courier New" w:hAnsi="Courier New" w:cs="Courier New"/>
        </w:rPr>
        <w:t xml:space="preserve">2.  To refuse to cooperate with the investigation or receive child safety services offered pursuant to the investigation.  A child may not be temporarily removed based solely on a parent's, guardian's or custodian's refusal to cooperate with the investigation. </w:t>
      </w:r>
    </w:p>
    <w:p w14:paraId="2AA1E1CC" w14:textId="77777777" w:rsidR="00F507C0" w:rsidRPr="002E000F" w:rsidRDefault="00F507C0" w:rsidP="00F507C0">
      <w:pPr>
        <w:pStyle w:val="P06-00"/>
        <w:rPr>
          <w:rFonts w:ascii="Courier New" w:hAnsi="Courier New" w:cs="Courier New"/>
        </w:rPr>
      </w:pPr>
      <w:r w:rsidRPr="002E000F">
        <w:rPr>
          <w:rFonts w:ascii="Courier New" w:hAnsi="Courier New" w:cs="Courier New"/>
        </w:rPr>
        <w:t>3.  Unless otherwise ordered by the court, to deny the worker entry into the parent's, guardian's or custodian's home.</w:t>
      </w:r>
    </w:p>
    <w:p w14:paraId="1F601FCF" w14:textId="54750C4A" w:rsidR="00F507C0" w:rsidRPr="002E000F" w:rsidRDefault="00F507C0" w:rsidP="00F507C0">
      <w:pPr>
        <w:pStyle w:val="P06-00"/>
        <w:rPr>
          <w:rFonts w:ascii="Courier New" w:hAnsi="Courier New" w:cs="Courier New"/>
        </w:rPr>
      </w:pPr>
      <w:r w:rsidRPr="002E000F">
        <w:rPr>
          <w:rFonts w:ascii="Courier New" w:hAnsi="Courier New" w:cs="Courier New"/>
        </w:rPr>
        <w:t>4.  To respond to allegations either verbally or in writing and to have this information considered in determining whether the child requires child safety services.</w:t>
      </w:r>
    </w:p>
    <w:p w14:paraId="45B113BA" w14:textId="77777777" w:rsidR="00F507C0" w:rsidRPr="002E000F" w:rsidRDefault="00F507C0" w:rsidP="00F507C0">
      <w:pPr>
        <w:pStyle w:val="P06-00"/>
        <w:rPr>
          <w:rFonts w:ascii="Courier New" w:hAnsi="Courier New" w:cs="Courier New"/>
        </w:rPr>
      </w:pPr>
      <w:r w:rsidRPr="002E000F">
        <w:rPr>
          <w:rFonts w:ascii="Courier New" w:hAnsi="Courier New" w:cs="Courier New"/>
        </w:rPr>
        <w:t>5.  To report a violation of the rights specified in this section without fear of punishment, interference, coercion or retaliation.</w:t>
      </w:r>
    </w:p>
    <w:p w14:paraId="354EA402" w14:textId="77777777" w:rsidR="00F507C0" w:rsidRPr="002E000F" w:rsidRDefault="00F507C0" w:rsidP="00F507C0">
      <w:pPr>
        <w:pStyle w:val="P06-00"/>
        <w:rPr>
          <w:rFonts w:ascii="Courier New" w:hAnsi="Courier New" w:cs="Courier New"/>
        </w:rPr>
      </w:pPr>
      <w:r w:rsidRPr="002E000F">
        <w:rPr>
          <w:rFonts w:ascii="Courier New" w:hAnsi="Courier New" w:cs="Courier New"/>
        </w:rPr>
        <w:t>6.  To appeal determinations made by the department.</w:t>
      </w:r>
    </w:p>
    <w:p w14:paraId="24F6A79C" w14:textId="77777777" w:rsidR="00F507C0" w:rsidRPr="002E000F" w:rsidRDefault="00F507C0" w:rsidP="00F507C0">
      <w:pPr>
        <w:pStyle w:val="P06-00"/>
        <w:rPr>
          <w:rFonts w:ascii="Courier New" w:hAnsi="Courier New" w:cs="Courier New"/>
        </w:rPr>
      </w:pPr>
      <w:r w:rsidRPr="002E000F">
        <w:rPr>
          <w:rFonts w:ascii="Courier New" w:hAnsi="Courier New" w:cs="Courier New"/>
        </w:rPr>
        <w:t>7.  To seek the advice of an attorney and to have an attorney present when questioned by a worker.</w:t>
      </w:r>
    </w:p>
    <w:p w14:paraId="2588DF12" w14:textId="77777777" w:rsidR="00F507C0" w:rsidRPr="002E000F" w:rsidRDefault="00F507C0" w:rsidP="00F507C0">
      <w:pPr>
        <w:pStyle w:val="P06-00"/>
        <w:rPr>
          <w:rFonts w:ascii="Courier New" w:hAnsi="Courier New" w:cs="Courier New"/>
        </w:rPr>
      </w:pPr>
      <w:r w:rsidRPr="002E000F">
        <w:rPr>
          <w:rFonts w:ascii="Courier New" w:hAnsi="Courier New" w:cs="Courier New"/>
        </w:rPr>
        <w:t>8.  Unless otherwise ordered by the court, to refuse to do any of the following:</w:t>
      </w:r>
    </w:p>
    <w:p w14:paraId="0EE26F63" w14:textId="77777777" w:rsidR="00F507C0" w:rsidRPr="002E000F" w:rsidRDefault="00F507C0" w:rsidP="00F507C0">
      <w:pPr>
        <w:pStyle w:val="P06-00"/>
        <w:rPr>
          <w:rFonts w:ascii="Courier New" w:hAnsi="Courier New" w:cs="Courier New"/>
        </w:rPr>
      </w:pPr>
      <w:r w:rsidRPr="002E000F">
        <w:rPr>
          <w:rFonts w:ascii="Courier New" w:hAnsi="Courier New" w:cs="Courier New"/>
        </w:rPr>
        <w:t xml:space="preserve">(a)  Sign a release of information document. </w:t>
      </w:r>
    </w:p>
    <w:p w14:paraId="1FD7E522" w14:textId="77777777" w:rsidR="00F507C0" w:rsidRPr="002E000F" w:rsidRDefault="00F507C0" w:rsidP="00F507C0">
      <w:pPr>
        <w:pStyle w:val="P06-00"/>
        <w:rPr>
          <w:rFonts w:ascii="Courier New" w:hAnsi="Courier New" w:cs="Courier New"/>
        </w:rPr>
      </w:pPr>
      <w:r w:rsidRPr="002E000F">
        <w:rPr>
          <w:rFonts w:ascii="Courier New" w:hAnsi="Courier New" w:cs="Courier New"/>
        </w:rPr>
        <w:t>(b)  Consent to take a drug or alcohol test.</w:t>
      </w:r>
    </w:p>
    <w:p w14:paraId="387E1DB9" w14:textId="77777777" w:rsidR="00F507C0" w:rsidRPr="002E000F" w:rsidRDefault="00F507C0" w:rsidP="00F507C0">
      <w:pPr>
        <w:pStyle w:val="P06-00"/>
        <w:rPr>
          <w:rFonts w:ascii="Courier New" w:hAnsi="Courier New" w:cs="Courier New"/>
        </w:rPr>
      </w:pPr>
      <w:r w:rsidRPr="002E000F">
        <w:rPr>
          <w:rFonts w:ascii="Courier New" w:hAnsi="Courier New" w:cs="Courier New"/>
        </w:rPr>
        <w:t>(c)  Submit to a mental health evaluation.</w:t>
      </w:r>
    </w:p>
    <w:p w14:paraId="594709EA" w14:textId="77777777" w:rsidR="00F507C0" w:rsidRPr="002E000F" w:rsidRDefault="00F507C0" w:rsidP="00F507C0">
      <w:pPr>
        <w:pStyle w:val="P06-00"/>
        <w:rPr>
          <w:rFonts w:ascii="Courier New" w:hAnsi="Courier New" w:cs="Courier New"/>
        </w:rPr>
      </w:pPr>
      <w:r w:rsidRPr="002E000F">
        <w:rPr>
          <w:rFonts w:ascii="Courier New" w:hAnsi="Courier New" w:cs="Courier New"/>
        </w:rPr>
        <w:t>9.  To receive information about the investigation and the department's decision-making process.</w:t>
      </w:r>
    </w:p>
    <w:p w14:paraId="15542955" w14:textId="77777777" w:rsidR="00F507C0" w:rsidRPr="002E000F" w:rsidRDefault="00F507C0" w:rsidP="00F507C0">
      <w:pPr>
        <w:pStyle w:val="P06-00"/>
        <w:rPr>
          <w:rFonts w:ascii="Courier New" w:hAnsi="Courier New" w:cs="Courier New"/>
        </w:rPr>
      </w:pPr>
      <w:r w:rsidRPr="002E000F">
        <w:rPr>
          <w:rFonts w:ascii="Courier New" w:hAnsi="Courier New" w:cs="Courier New"/>
        </w:rPr>
        <w:t xml:space="preserve">10.  To be </w:t>
      </w:r>
      <w:r w:rsidRPr="002E000F">
        <w:rPr>
          <w:rFonts w:ascii="Courier New" w:eastAsiaTheme="majorEastAsia" w:hAnsi="Courier New" w:cs="Courier New"/>
        </w:rPr>
        <w:t xml:space="preserve">informed </w:t>
      </w:r>
      <w:r w:rsidRPr="002E000F">
        <w:rPr>
          <w:rFonts w:ascii="Courier New" w:hAnsi="Courier New" w:cs="Courier New"/>
        </w:rPr>
        <w:t>that the parent or guardian may delegate temporary guardianship of the child pursuant to section 14</w:t>
      </w:r>
      <w:r w:rsidRPr="002E000F">
        <w:rPr>
          <w:rFonts w:ascii="Courier New" w:hAnsi="Courier New" w:cs="Courier New"/>
        </w:rPr>
        <w:noBreakHyphen/>
        <w:t>5104.</w:t>
      </w:r>
    </w:p>
    <w:p w14:paraId="58C254C1" w14:textId="5955F742" w:rsidR="00F507C0" w:rsidRPr="002E000F" w:rsidRDefault="00F507C0" w:rsidP="00F507C0">
      <w:pPr>
        <w:pStyle w:val="P06-00"/>
        <w:rPr>
          <w:rFonts w:ascii="Courier New" w:hAnsi="Courier New" w:cs="Courier New"/>
        </w:rPr>
      </w:pPr>
      <w:r w:rsidRPr="002E000F">
        <w:rPr>
          <w:rFonts w:ascii="Courier New" w:eastAsiaTheme="majorEastAsia" w:hAnsi="Courier New" w:cs="Courier New"/>
        </w:rPr>
        <w:t>11.</w:t>
      </w:r>
      <w:r w:rsidRPr="002E000F">
        <w:rPr>
          <w:rFonts w:ascii="Courier New" w:hAnsi="Courier New" w:cs="Courier New"/>
        </w:rPr>
        <w:t>  To be informed both verbally and in writing of these rights and any parental rights under state law and to provide written acknowledgement of receipt of these rights.</w:t>
      </w:r>
    </w:p>
    <w:p w14:paraId="323A56C4" w14:textId="77777777" w:rsidR="00F507C0" w:rsidRPr="002E000F" w:rsidRDefault="00F507C0" w:rsidP="00F507C0">
      <w:pPr>
        <w:pStyle w:val="P06-00"/>
        <w:rPr>
          <w:rFonts w:ascii="Courier New" w:hAnsi="Courier New" w:cs="Courier New"/>
        </w:rPr>
      </w:pPr>
      <w:r w:rsidRPr="002E000F">
        <w:rPr>
          <w:rFonts w:ascii="Courier New" w:hAnsi="Courier New" w:cs="Courier New"/>
        </w:rPr>
        <w:t>B.  If a child safety worker has probable cause to believe that exigent circumstances exist that present an imminent danger to the child, the worker shall take all lawful measures to protect the child pursuant to sections 8</w:t>
      </w:r>
      <w:r w:rsidRPr="002E000F">
        <w:rPr>
          <w:rFonts w:ascii="Courier New" w:hAnsi="Courier New" w:cs="Courier New"/>
        </w:rPr>
        <w:noBreakHyphen/>
        <w:t>821 and 8</w:t>
      </w:r>
      <w:r w:rsidRPr="002E000F">
        <w:rPr>
          <w:rFonts w:ascii="Courier New" w:hAnsi="Courier New" w:cs="Courier New"/>
        </w:rPr>
        <w:noBreakHyphen/>
        <w:t>822 before providing the notice of rights pursuant to subsection A of this section.</w:t>
      </w:r>
    </w:p>
    <w:p w14:paraId="031F7134" w14:textId="326A76C5" w:rsidR="00F507C0" w:rsidRPr="002E000F" w:rsidRDefault="00F507C0" w:rsidP="00F507C0">
      <w:pPr>
        <w:pStyle w:val="P06-00"/>
        <w:rPr>
          <w:rFonts w:ascii="Courier New" w:hAnsi="Courier New" w:cs="Courier New"/>
        </w:rPr>
      </w:pPr>
      <w:r w:rsidRPr="002E000F">
        <w:rPr>
          <w:rFonts w:ascii="Courier New" w:hAnsi="Courier New" w:cs="Courier New"/>
        </w:rPr>
        <w:t>C.  Unless parental rights have been terminated or exigent circumstances exist or as otherwise ordered by the court, a parent, guardian or custodian whose child is placed in the department's custody has the following rights:</w:t>
      </w:r>
    </w:p>
    <w:p w14:paraId="68467CC1" w14:textId="77777777" w:rsidR="00F507C0" w:rsidRPr="002E000F" w:rsidRDefault="00F507C0" w:rsidP="00F507C0">
      <w:pPr>
        <w:pStyle w:val="P06-00"/>
        <w:rPr>
          <w:rFonts w:ascii="Courier New" w:hAnsi="Courier New" w:cs="Courier New"/>
        </w:rPr>
      </w:pPr>
      <w:r w:rsidRPr="002E000F">
        <w:rPr>
          <w:rFonts w:ascii="Courier New" w:hAnsi="Courier New" w:cs="Courier New"/>
        </w:rPr>
        <w:t>1.  To not have the child taken into department custody without the department providing the reasons for removal and information supporting the removal.</w:t>
      </w:r>
    </w:p>
    <w:p w14:paraId="732CE00A" w14:textId="77777777" w:rsidR="00F507C0" w:rsidRPr="002E000F" w:rsidRDefault="00F507C0" w:rsidP="00F507C0">
      <w:pPr>
        <w:pStyle w:val="P06-00"/>
        <w:rPr>
          <w:rFonts w:ascii="Courier New" w:hAnsi="Courier New" w:cs="Courier New"/>
        </w:rPr>
      </w:pPr>
      <w:r w:rsidRPr="002E000F">
        <w:rPr>
          <w:rFonts w:ascii="Courier New" w:hAnsi="Courier New" w:cs="Courier New"/>
        </w:rPr>
        <w:t>2.  To the extent practicable, to be immediately notified verbally or in writing that the child was taken into custody.</w:t>
      </w:r>
    </w:p>
    <w:p w14:paraId="1B9BCE01" w14:textId="77777777" w:rsidR="00F507C0" w:rsidRPr="002E000F" w:rsidRDefault="00F507C0" w:rsidP="00F507C0">
      <w:pPr>
        <w:pStyle w:val="P06-00"/>
        <w:rPr>
          <w:rFonts w:ascii="Courier New" w:hAnsi="Courier New" w:cs="Courier New"/>
        </w:rPr>
      </w:pPr>
      <w:r w:rsidRPr="002E000F">
        <w:rPr>
          <w:rFonts w:ascii="Courier New" w:hAnsi="Courier New" w:cs="Courier New"/>
        </w:rPr>
        <w:t>3.  To receive information on the services available to the child, parent, guardian or custodian and the dependency process and timelines.</w:t>
      </w:r>
    </w:p>
    <w:p w14:paraId="433AC545" w14:textId="77777777" w:rsidR="00F507C0" w:rsidRPr="002E000F" w:rsidRDefault="00F507C0" w:rsidP="00F507C0">
      <w:pPr>
        <w:pStyle w:val="P06-00"/>
        <w:rPr>
          <w:rFonts w:ascii="Courier New" w:hAnsi="Courier New" w:cs="Courier New"/>
        </w:rPr>
      </w:pPr>
      <w:r w:rsidRPr="002E000F">
        <w:rPr>
          <w:rFonts w:ascii="Courier New" w:hAnsi="Courier New" w:cs="Courier New"/>
        </w:rPr>
        <w:t>4.  To have an attorney present or an attorney appointed by the court at all court proceedings.</w:t>
      </w:r>
    </w:p>
    <w:p w14:paraId="40AEB7CA" w14:textId="77777777" w:rsidR="00F507C0" w:rsidRPr="002E000F" w:rsidRDefault="00F507C0" w:rsidP="00F507C0">
      <w:pPr>
        <w:pStyle w:val="P06-00"/>
        <w:rPr>
          <w:rFonts w:ascii="Courier New" w:hAnsi="Courier New" w:cs="Courier New"/>
        </w:rPr>
      </w:pPr>
      <w:r w:rsidRPr="002E000F">
        <w:rPr>
          <w:rFonts w:ascii="Courier New" w:hAnsi="Courier New" w:cs="Courier New"/>
        </w:rPr>
        <w:t>5.  To be timely notified of the date, time and location of all hearings and to participate in all hearings.</w:t>
      </w:r>
    </w:p>
    <w:p w14:paraId="09CDA46A" w14:textId="77777777" w:rsidR="00F507C0" w:rsidRPr="002E000F" w:rsidRDefault="00F507C0" w:rsidP="00F507C0">
      <w:pPr>
        <w:pStyle w:val="P06-00"/>
        <w:rPr>
          <w:rFonts w:ascii="Courier New" w:hAnsi="Courier New" w:cs="Courier New"/>
        </w:rPr>
      </w:pPr>
      <w:r w:rsidRPr="002E000F">
        <w:rPr>
          <w:rFonts w:ascii="Courier New" w:hAnsi="Courier New" w:cs="Courier New"/>
        </w:rPr>
        <w:t>6.  Whenever possible, to participate in the development of a case plan.</w:t>
      </w:r>
    </w:p>
    <w:p w14:paraId="31293CCB" w14:textId="77777777" w:rsidR="00F507C0" w:rsidRPr="002E000F" w:rsidRDefault="00F507C0" w:rsidP="00F507C0">
      <w:pPr>
        <w:pStyle w:val="P06-00"/>
        <w:rPr>
          <w:rFonts w:ascii="Courier New" w:hAnsi="Courier New" w:cs="Courier New"/>
        </w:rPr>
      </w:pPr>
      <w:r w:rsidRPr="002E000F">
        <w:rPr>
          <w:rFonts w:ascii="Courier New" w:hAnsi="Courier New" w:cs="Courier New"/>
        </w:rPr>
        <w:t>7.  To receive services if the child has been removed from the home, including services that facilitate reunification of the family.</w:t>
      </w:r>
    </w:p>
    <w:p w14:paraId="160DF9C3" w14:textId="77777777" w:rsidR="00F507C0" w:rsidRPr="002E000F" w:rsidRDefault="00F507C0" w:rsidP="00F507C0">
      <w:pPr>
        <w:pStyle w:val="P06-00"/>
        <w:rPr>
          <w:rFonts w:ascii="Courier New" w:hAnsi="Courier New" w:cs="Courier New"/>
        </w:rPr>
      </w:pPr>
      <w:r w:rsidRPr="002E000F">
        <w:rPr>
          <w:rFonts w:ascii="Courier New" w:hAnsi="Courier New" w:cs="Courier New"/>
        </w:rPr>
        <w:t>8.  To maintain contact with the child unless it is determined by the department or court to be harmful to the child's safety or well</w:t>
      </w:r>
      <w:r w:rsidRPr="002E000F">
        <w:rPr>
          <w:rFonts w:ascii="Courier New" w:hAnsi="Courier New" w:cs="Courier New"/>
        </w:rPr>
        <w:noBreakHyphen/>
        <w:t>being.</w:t>
      </w:r>
    </w:p>
    <w:p w14:paraId="3133624A" w14:textId="77777777" w:rsidR="00F507C0" w:rsidRPr="002E000F" w:rsidRDefault="00F507C0" w:rsidP="00F507C0">
      <w:pPr>
        <w:pStyle w:val="P06-00"/>
        <w:rPr>
          <w:rFonts w:ascii="Courier New" w:hAnsi="Courier New" w:cs="Courier New"/>
        </w:rPr>
      </w:pPr>
      <w:r w:rsidRPr="002E000F">
        <w:rPr>
          <w:rFonts w:ascii="Courier New" w:hAnsi="Courier New" w:cs="Courier New"/>
        </w:rPr>
        <w:t>9.  To be consulted about the child's medical care, education and grooming.</w:t>
      </w:r>
    </w:p>
    <w:p w14:paraId="1B4E906B" w14:textId="77777777" w:rsidR="00F507C0" w:rsidRPr="002E000F" w:rsidRDefault="00F507C0" w:rsidP="00F507C0">
      <w:pPr>
        <w:pStyle w:val="P06-00"/>
        <w:rPr>
          <w:rFonts w:ascii="Courier New" w:hAnsi="Courier New" w:cs="Courier New"/>
        </w:rPr>
      </w:pPr>
      <w:r w:rsidRPr="002E000F">
        <w:rPr>
          <w:rFonts w:ascii="Courier New" w:hAnsi="Courier New" w:cs="Courier New"/>
        </w:rPr>
        <w:t>10.  To request that the child be returned if the court finds by a preponderance of the evidence that the return of the child would not create a substantial risk of harm to the child's physical, mental or emotional health or safety.</w:t>
      </w:r>
    </w:p>
    <w:p w14:paraId="3007230D" w14:textId="77777777" w:rsidR="00F507C0" w:rsidRPr="002E000F" w:rsidRDefault="00F507C0" w:rsidP="00F507C0">
      <w:pPr>
        <w:pStyle w:val="P06-00"/>
        <w:rPr>
          <w:rFonts w:ascii="Courier New" w:hAnsi="Courier New" w:cs="Courier New"/>
        </w:rPr>
      </w:pPr>
      <w:r w:rsidRPr="002E000F">
        <w:rPr>
          <w:rFonts w:ascii="Courier New" w:hAnsi="Courier New" w:cs="Courier New"/>
        </w:rPr>
        <w:t>D.  The department shall provide information regarding a parent's, guardian's or custodian's rights pursuant to this section and assistance in understanding and enforcing these rights to each parent, guardian and custodian on initial contact with a child safety worker or when there is a change in the child's case plan.  The information shall include the telephone number and email address of the department, the department's office of the ombudsman and the ombudsman</w:t>
      </w:r>
      <w:r w:rsidRPr="002E000F">
        <w:rPr>
          <w:rFonts w:ascii="Courier New" w:hAnsi="Courier New" w:cs="Courier New"/>
        </w:rPr>
        <w:noBreakHyphen/>
        <w:t>citizen aide.  </w:t>
      </w:r>
    </w:p>
    <w:p w14:paraId="1CD87CD2" w14:textId="77777777" w:rsidR="00F507C0" w:rsidRPr="002E000F" w:rsidRDefault="00F507C0" w:rsidP="00F507C0">
      <w:pPr>
        <w:pStyle w:val="P06-00"/>
        <w:rPr>
          <w:rFonts w:ascii="Courier New" w:hAnsi="Courier New" w:cs="Courier New"/>
        </w:rPr>
      </w:pPr>
      <w:r w:rsidRPr="002E000F">
        <w:rPr>
          <w:rFonts w:ascii="Courier New" w:hAnsi="Courier New" w:cs="Courier New"/>
        </w:rPr>
        <w:t xml:space="preserve">E.  If a parent, guardian or custodian believes that the person's rights under this section have been violated, the parent, guardian or custodian or the person's representative may: </w:t>
      </w:r>
    </w:p>
    <w:p w14:paraId="383948A0" w14:textId="77777777" w:rsidR="00F507C0" w:rsidRPr="002E000F" w:rsidRDefault="00F507C0" w:rsidP="00F507C0">
      <w:pPr>
        <w:pStyle w:val="P06-00"/>
        <w:rPr>
          <w:rFonts w:ascii="Courier New" w:hAnsi="Courier New" w:cs="Courier New"/>
        </w:rPr>
      </w:pPr>
      <w:r w:rsidRPr="002E000F">
        <w:rPr>
          <w:rFonts w:ascii="Courier New" w:hAnsi="Courier New" w:cs="Courier New"/>
        </w:rPr>
        <w:t>1.  File a complaint with the department, the department's office of the ombudsman or the ombudsman</w:t>
      </w:r>
      <w:r w:rsidRPr="002E000F">
        <w:rPr>
          <w:rFonts w:ascii="Courier New" w:hAnsi="Courier New" w:cs="Courier New"/>
        </w:rPr>
        <w:noBreakHyphen/>
        <w:t>citizens aide pursuant to section 41</w:t>
      </w:r>
      <w:r w:rsidRPr="002E000F">
        <w:rPr>
          <w:rFonts w:ascii="Courier New" w:hAnsi="Courier New" w:cs="Courier New"/>
        </w:rPr>
        <w:noBreakHyphen/>
        <w:t>1376. A formal grievance may be initiated with the ombudsman at any time.</w:t>
      </w:r>
    </w:p>
    <w:p w14:paraId="08A3EEC8" w14:textId="77777777" w:rsidR="00F507C0" w:rsidRPr="002E000F" w:rsidRDefault="00F507C0" w:rsidP="00F507C0">
      <w:pPr>
        <w:pStyle w:val="P06-00"/>
        <w:rPr>
          <w:rFonts w:ascii="Courier New" w:hAnsi="Courier New" w:cs="Courier New"/>
        </w:rPr>
      </w:pPr>
      <w:r w:rsidRPr="002E000F">
        <w:rPr>
          <w:rFonts w:ascii="Courier New" w:hAnsi="Courier New" w:cs="Courier New"/>
        </w:rPr>
        <w:t>2.  Notify the juvenile court in the child's ongoing dependency or severance proceeding, either orally or in writing, that the parent's, guardian's or custodian's rights are being violated and request appropriate equitable relief. The court shall act on the notification as necessary within its discretion to promote the best interest of the child.</w:t>
      </w:r>
    </w:p>
    <w:p w14:paraId="2F7AF00D" w14:textId="0ADF0286" w:rsidR="00F540AD" w:rsidRPr="002E000F" w:rsidRDefault="00F507C0" w:rsidP="00F507C0">
      <w:pPr>
        <w:pStyle w:val="P06-00"/>
        <w:rPr>
          <w:rFonts w:ascii="Courier New" w:hAnsi="Courier New" w:cs="Courier New"/>
        </w:rPr>
      </w:pPr>
      <w:r w:rsidRPr="002E000F">
        <w:rPr>
          <w:rFonts w:ascii="Courier New" w:hAnsi="Courier New" w:cs="Courier New"/>
        </w:rPr>
        <w:t>F.</w:t>
      </w:r>
      <w:r w:rsidRPr="002E000F">
        <w:rPr>
          <w:rFonts w:ascii="Courier New" w:eastAsiaTheme="majorEastAsia" w:hAnsi="Courier New" w:cs="Courier New"/>
        </w:rPr>
        <w:t> </w:t>
      </w:r>
      <w:r w:rsidRPr="002E000F">
        <w:rPr>
          <w:rFonts w:ascii="Courier New" w:hAnsi="Courier New" w:cs="Courier New"/>
        </w:rPr>
        <w:t xml:space="preserve"> The rights provided in this section do not establish an independent cause of action. </w:t>
      </w:r>
      <w:r w:rsidRPr="002E000F">
        <w:rPr>
          <w:rFonts w:ascii="Courier New" w:hAnsi="Courier New" w:cs="Courier New"/>
        </w:rPr>
        <w:fldChar w:fldCharType="begin"/>
      </w:r>
      <w:r w:rsidRPr="002E000F">
        <w:rPr>
          <w:rFonts w:ascii="Courier New" w:hAnsi="Courier New" w:cs="Courier New"/>
        </w:rPr>
        <w:instrText xml:space="preserve"> COMMENTS END_STATUTE \* MERGEFORMAT </w:instrText>
      </w:r>
      <w:r w:rsidRPr="002E000F">
        <w:rPr>
          <w:rFonts w:ascii="Courier New" w:hAnsi="Courier New" w:cs="Courier New"/>
        </w:rPr>
        <w:fldChar w:fldCharType="separate"/>
      </w:r>
      <w:r w:rsidRPr="002E000F">
        <w:rPr>
          <w:rFonts w:ascii="Courier New" w:hAnsi="Courier New" w:cs="Courier New"/>
          <w:vanish/>
        </w:rPr>
        <w:t>END_STATUTE</w:t>
      </w:r>
      <w:r w:rsidRPr="002E000F">
        <w:rPr>
          <w:rFonts w:ascii="Courier New" w:hAnsi="Courier New" w:cs="Courier New"/>
        </w:rPr>
        <w:fldChar w:fldCharType="end"/>
      </w:r>
      <w:bookmarkStart w:id="0" w:name="Add_Section"/>
      <w:bookmarkEnd w:id="0"/>
    </w:p>
    <w:sectPr w:rsidR="00F540AD" w:rsidRPr="002E000F" w:rsidSect="00F507C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7B5EB" w14:textId="77777777" w:rsidR="00ED3993" w:rsidRDefault="00ED3993">
      <w:r>
        <w:separator/>
      </w:r>
    </w:p>
  </w:endnote>
  <w:endnote w:type="continuationSeparator" w:id="0">
    <w:p w14:paraId="6978151D" w14:textId="77777777" w:rsidR="00ED3993" w:rsidRDefault="00ED3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36056" w14:textId="77777777" w:rsidR="00ED3993" w:rsidRDefault="00ED3993">
      <w:r>
        <w:separator/>
      </w:r>
    </w:p>
  </w:footnote>
  <w:footnote w:type="continuationSeparator" w:id="0">
    <w:p w14:paraId="7EE8ECB2" w14:textId="77777777" w:rsidR="00ED3993" w:rsidRDefault="00ED3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96803003">
    <w:abstractNumId w:val="8"/>
  </w:num>
  <w:num w:numId="2" w16cid:durableId="638582880">
    <w:abstractNumId w:val="8"/>
  </w:num>
  <w:num w:numId="3" w16cid:durableId="1656257272">
    <w:abstractNumId w:val="7"/>
  </w:num>
  <w:num w:numId="4" w16cid:durableId="277839838">
    <w:abstractNumId w:val="7"/>
  </w:num>
  <w:num w:numId="5" w16cid:durableId="1075973880">
    <w:abstractNumId w:val="10"/>
  </w:num>
  <w:num w:numId="6" w16cid:durableId="558131178">
    <w:abstractNumId w:val="11"/>
  </w:num>
  <w:num w:numId="7" w16cid:durableId="69280012">
    <w:abstractNumId w:val="12"/>
  </w:num>
  <w:num w:numId="8" w16cid:durableId="1442607699">
    <w:abstractNumId w:val="9"/>
  </w:num>
  <w:num w:numId="9" w16cid:durableId="691496495">
    <w:abstractNumId w:val="6"/>
  </w:num>
  <w:num w:numId="10" w16cid:durableId="110170439">
    <w:abstractNumId w:val="5"/>
  </w:num>
  <w:num w:numId="11" w16cid:durableId="265163432">
    <w:abstractNumId w:val="4"/>
  </w:num>
  <w:num w:numId="12" w16cid:durableId="1365205858">
    <w:abstractNumId w:val="3"/>
  </w:num>
  <w:num w:numId="13" w16cid:durableId="1399985023">
    <w:abstractNumId w:val="2"/>
  </w:num>
  <w:num w:numId="14" w16cid:durableId="344671046">
    <w:abstractNumId w:val="1"/>
  </w:num>
  <w:num w:numId="15" w16cid:durableId="976185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C0"/>
    <w:rsid w:val="00010503"/>
    <w:rsid w:val="00033AE7"/>
    <w:rsid w:val="000403B1"/>
    <w:rsid w:val="002E000F"/>
    <w:rsid w:val="00606D6D"/>
    <w:rsid w:val="007C1477"/>
    <w:rsid w:val="00E41B6D"/>
    <w:rsid w:val="00E623A6"/>
    <w:rsid w:val="00ED3993"/>
    <w:rsid w:val="00F507C0"/>
    <w:rsid w:val="00F540AD"/>
    <w:rsid w:val="00F70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C4F24"/>
  <w15:chartTrackingRefBased/>
  <w15:docId w15:val="{2283D914-D49E-4411-BBE5-73B71EE33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507C0"/>
    <w:rPr>
      <w:rFonts w:ascii="Letter Gothic-Drafting" w:hAnsi="Letter Gothic-Drafting"/>
      <w:b/>
      <w:snapToGrid w:val="0"/>
    </w:rPr>
  </w:style>
  <w:style w:type="character" w:customStyle="1" w:styleId="SEC06-17Char">
    <w:name w:val="SEC 06-17 Char"/>
    <w:link w:val="SEC06-17"/>
    <w:rsid w:val="00F507C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821</Words>
  <Characters>4266</Characters>
  <Application>Microsoft Office Word</Application>
  <DocSecurity>0</DocSecurity>
  <Lines>88</Lines>
  <Paragraphs>40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8-809.01; Parents, guardians and custodians; rights</dc:title>
  <dc:subject>Parents, guardians and custodians; rights</dc:subject>
  <dc:creator>Arizona Legislative Council</dc:creator>
  <cp:keywords/>
  <dc:description>0202.docx - 572R - 2026</dc:description>
  <cp:lastModifiedBy>dbupdate</cp:lastModifiedBy>
  <cp:revision>2</cp:revision>
  <dcterms:created xsi:type="dcterms:W3CDTF">2026-09-08T21:44:00Z</dcterms:created>
  <dcterms:modified xsi:type="dcterms:W3CDTF">2026-09-08T21:44:00Z</dcterms:modified>
</cp:coreProperties>
</file>