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2274A" w14:textId="77777777" w:rsidR="00C610D8" w:rsidRPr="00992A1F" w:rsidRDefault="00C610D8" w:rsidP="00C610D8">
      <w:pPr>
        <w:pStyle w:val="SEC06-17"/>
        <w:rPr>
          <w:rFonts w:ascii="Courier New" w:hAnsi="Courier New" w:cs="Courier New"/>
        </w:rPr>
      </w:pPr>
      <w:r w:rsidRPr="00992A1F">
        <w:rPr>
          <w:rFonts w:ascii="Courier New" w:hAnsi="Courier New" w:cs="Courier New"/>
        </w:rPr>
        <w:fldChar w:fldCharType="begin"/>
      </w:r>
      <w:r w:rsidRPr="00992A1F">
        <w:rPr>
          <w:rFonts w:ascii="Courier New" w:hAnsi="Courier New" w:cs="Courier New"/>
        </w:rPr>
        <w:instrText xml:space="preserve"> COMMENTS START_STATUTE \* MERGEFORMAT </w:instrText>
      </w:r>
      <w:r w:rsidRPr="00992A1F">
        <w:rPr>
          <w:rFonts w:ascii="Courier New" w:hAnsi="Courier New" w:cs="Courier New"/>
        </w:rPr>
        <w:fldChar w:fldCharType="separate"/>
      </w:r>
      <w:r w:rsidRPr="00992A1F">
        <w:rPr>
          <w:rFonts w:ascii="Courier New" w:hAnsi="Courier New" w:cs="Courier New"/>
          <w:vanish/>
        </w:rPr>
        <w:t>START_STATUTE</w:t>
      </w:r>
      <w:r w:rsidRPr="00992A1F">
        <w:rPr>
          <w:rFonts w:ascii="Courier New" w:hAnsi="Courier New" w:cs="Courier New"/>
        </w:rPr>
        <w:fldChar w:fldCharType="end"/>
      </w:r>
      <w:r w:rsidRPr="00992A1F">
        <w:rPr>
          <w:rStyle w:val="SNUM"/>
          <w:rFonts w:ascii="Courier New" w:hAnsi="Courier New" w:cs="Courier New"/>
        </w:rPr>
        <w:t>8-514.06.</w:t>
      </w:r>
      <w:r w:rsidRPr="00992A1F">
        <w:rPr>
          <w:rFonts w:ascii="Courier New" w:hAnsi="Courier New" w:cs="Courier New"/>
        </w:rPr>
        <w:t>  </w:t>
      </w:r>
      <w:r w:rsidRPr="00992A1F">
        <w:rPr>
          <w:rStyle w:val="SECHEAD"/>
          <w:rFonts w:ascii="Courier New" w:hAnsi="Courier New" w:cs="Courier New"/>
        </w:rPr>
        <w:t>Out-of-home placement; documents; definition</w:t>
      </w:r>
    </w:p>
    <w:p w14:paraId="360A04F2" w14:textId="77777777" w:rsidR="00C610D8" w:rsidRPr="00992A1F" w:rsidRDefault="00C610D8" w:rsidP="00C610D8">
      <w:pPr>
        <w:pStyle w:val="P06-00"/>
        <w:rPr>
          <w:rFonts w:ascii="Courier New" w:hAnsi="Courier New" w:cs="Courier New"/>
        </w:rPr>
      </w:pPr>
      <w:r w:rsidRPr="00992A1F">
        <w:rPr>
          <w:rFonts w:ascii="Courier New" w:hAnsi="Courier New" w:cs="Courier New"/>
        </w:rPr>
        <w:t>A.  If a child who is in the custody of the department and who is at least sixteen years of age is placed in out</w:t>
      </w:r>
      <w:r w:rsidRPr="00992A1F">
        <w:rPr>
          <w:rFonts w:ascii="Courier New" w:hAnsi="Courier New" w:cs="Courier New"/>
        </w:rPr>
        <w:noBreakHyphen/>
        <w:t>of</w:t>
      </w:r>
      <w:r w:rsidRPr="00992A1F">
        <w:rPr>
          <w:rFonts w:ascii="Courier New" w:hAnsi="Courier New" w:cs="Courier New"/>
        </w:rPr>
        <w:noBreakHyphen/>
        <w:t>home placement, the out</w:t>
      </w:r>
      <w:r w:rsidRPr="00992A1F">
        <w:rPr>
          <w:rFonts w:ascii="Courier New" w:hAnsi="Courier New" w:cs="Courier New"/>
        </w:rPr>
        <w:noBreakHyphen/>
        <w:t>of</w:t>
      </w:r>
      <w:r w:rsidRPr="00992A1F">
        <w:rPr>
          <w:rFonts w:ascii="Courier New" w:hAnsi="Courier New" w:cs="Courier New"/>
        </w:rPr>
        <w:noBreakHyphen/>
        <w:t>home placement provider:</w:t>
      </w:r>
    </w:p>
    <w:p w14:paraId="396C8132" w14:textId="77777777" w:rsidR="00C610D8" w:rsidRPr="00992A1F" w:rsidRDefault="00C610D8" w:rsidP="00C610D8">
      <w:pPr>
        <w:pStyle w:val="P06-00"/>
        <w:rPr>
          <w:rFonts w:ascii="Courier New" w:hAnsi="Courier New" w:cs="Courier New"/>
        </w:rPr>
      </w:pPr>
      <w:r w:rsidRPr="00992A1F">
        <w:rPr>
          <w:rFonts w:ascii="Courier New" w:hAnsi="Courier New" w:cs="Courier New"/>
        </w:rPr>
        <w:t>1.  Within sixty days after placement, shall obtain and provide the child access to the documents if the out-of-home placement provider is a child welfare agency.</w:t>
      </w:r>
    </w:p>
    <w:p w14:paraId="12A5275F" w14:textId="77777777" w:rsidR="00C610D8" w:rsidRPr="00992A1F" w:rsidRDefault="00C610D8" w:rsidP="00C610D8">
      <w:pPr>
        <w:pStyle w:val="P06-00"/>
        <w:rPr>
          <w:rFonts w:ascii="Courier New" w:hAnsi="Courier New" w:cs="Courier New"/>
        </w:rPr>
      </w:pPr>
      <w:r w:rsidRPr="00992A1F">
        <w:rPr>
          <w:rFonts w:ascii="Courier New" w:hAnsi="Courier New" w:cs="Courier New"/>
        </w:rPr>
        <w:t>2.  May obtain and provide the child access to the documents if the out-of-home placement provider is a licensed foster home or a kinship foster home.</w:t>
      </w:r>
    </w:p>
    <w:p w14:paraId="64E41092" w14:textId="77777777" w:rsidR="00C610D8" w:rsidRPr="00992A1F" w:rsidRDefault="00C610D8" w:rsidP="00C610D8">
      <w:pPr>
        <w:pStyle w:val="P06-00"/>
        <w:rPr>
          <w:rFonts w:ascii="Courier New" w:hAnsi="Courier New" w:cs="Courier New"/>
        </w:rPr>
      </w:pPr>
      <w:r w:rsidRPr="00992A1F">
        <w:rPr>
          <w:rFonts w:ascii="Courier New" w:hAnsi="Courier New" w:cs="Courier New"/>
        </w:rPr>
        <w:t>B.  If an out</w:t>
      </w:r>
      <w:r w:rsidRPr="00992A1F">
        <w:rPr>
          <w:rFonts w:ascii="Courier New" w:hAnsi="Courier New" w:cs="Courier New"/>
        </w:rPr>
        <w:noBreakHyphen/>
        <w:t>of</w:t>
      </w:r>
      <w:r w:rsidRPr="00992A1F">
        <w:rPr>
          <w:rFonts w:ascii="Courier New" w:hAnsi="Courier New" w:cs="Courier New"/>
        </w:rPr>
        <w:noBreakHyphen/>
        <w:t>home placement provider requests a d</w:t>
      </w:r>
      <w:r w:rsidR="00A26D21" w:rsidRPr="00992A1F">
        <w:rPr>
          <w:rFonts w:ascii="Courier New" w:hAnsi="Courier New" w:cs="Courier New"/>
        </w:rPr>
        <w:t>ocument pursuant to subsection A</w:t>
      </w:r>
      <w:r w:rsidRPr="00992A1F">
        <w:rPr>
          <w:rFonts w:ascii="Courier New" w:hAnsi="Courier New" w:cs="Courier New"/>
        </w:rPr>
        <w:t xml:space="preserve"> of this section and the department of child safety verifies the current placement, the department of health services or the department of transportation, as applicable, shall provide the out</w:t>
      </w:r>
      <w:r w:rsidRPr="00992A1F">
        <w:rPr>
          <w:rFonts w:ascii="Courier New" w:hAnsi="Courier New" w:cs="Courier New"/>
        </w:rPr>
        <w:noBreakHyphen/>
        <w:t>of</w:t>
      </w:r>
      <w:r w:rsidRPr="00992A1F">
        <w:rPr>
          <w:rFonts w:ascii="Courier New" w:hAnsi="Courier New" w:cs="Courier New"/>
        </w:rPr>
        <w:noBreakHyphen/>
        <w:t>home placement provider with the requested document that the relevant department maintains.</w:t>
      </w:r>
    </w:p>
    <w:p w14:paraId="1C5C9F90" w14:textId="77777777" w:rsidR="00C610D8" w:rsidRPr="00992A1F" w:rsidRDefault="00C610D8" w:rsidP="00C610D8">
      <w:pPr>
        <w:pStyle w:val="P06-00"/>
        <w:rPr>
          <w:rFonts w:ascii="Courier New" w:hAnsi="Courier New" w:cs="Courier New"/>
        </w:rPr>
      </w:pPr>
      <w:r w:rsidRPr="00992A1F">
        <w:rPr>
          <w:rFonts w:ascii="Courier New" w:hAnsi="Courier New" w:cs="Courier New"/>
        </w:rPr>
        <w:t>C.  The department of health services shall waive any fees charged by an agency to provide a document prescribed by subsection A of this section.</w:t>
      </w:r>
    </w:p>
    <w:p w14:paraId="286207B8" w14:textId="77777777" w:rsidR="00C610D8" w:rsidRPr="00992A1F" w:rsidRDefault="00C610D8" w:rsidP="00C610D8">
      <w:pPr>
        <w:pStyle w:val="P06-00"/>
        <w:rPr>
          <w:rFonts w:ascii="Courier New" w:hAnsi="Courier New" w:cs="Courier New"/>
        </w:rPr>
      </w:pPr>
      <w:r w:rsidRPr="00992A1F">
        <w:rPr>
          <w:rFonts w:ascii="Courier New" w:hAnsi="Courier New" w:cs="Courier New"/>
        </w:rPr>
        <w:t xml:space="preserve">D.  The department of child safety shall provide a foster parent or kinship foster parent with the social security number of a child in the foster parent's or kinship foster parent's care for a lawful purpose within ninety days after the foster parent's or kinship foster parent's request. </w:t>
      </w:r>
    </w:p>
    <w:p w14:paraId="53CEDE5B" w14:textId="77777777" w:rsidR="00C610D8" w:rsidRPr="00992A1F" w:rsidRDefault="00C610D8" w:rsidP="00C610D8">
      <w:pPr>
        <w:pStyle w:val="P06-00"/>
        <w:rPr>
          <w:rFonts w:ascii="Courier New" w:hAnsi="Courier New" w:cs="Courier New"/>
        </w:rPr>
      </w:pPr>
      <w:r w:rsidRPr="00992A1F">
        <w:rPr>
          <w:rFonts w:ascii="Courier New" w:hAnsi="Courier New" w:cs="Courier New"/>
        </w:rPr>
        <w:t>E.  The department of child safety shall provide a child who is in its custody and who is at least fourteen years of age with the child's social security card within one hundred twenty days after receipt of a written request from the child.</w:t>
      </w:r>
    </w:p>
    <w:p w14:paraId="423531F5" w14:textId="77777777" w:rsidR="00C610D8" w:rsidRPr="00992A1F" w:rsidRDefault="00C610D8" w:rsidP="00C610D8">
      <w:pPr>
        <w:pStyle w:val="P06-00"/>
        <w:rPr>
          <w:rFonts w:ascii="Courier New" w:hAnsi="Courier New" w:cs="Courier New"/>
        </w:rPr>
      </w:pPr>
      <w:r w:rsidRPr="00992A1F">
        <w:rPr>
          <w:rFonts w:ascii="Courier New" w:hAnsi="Courier New" w:cs="Courier New"/>
        </w:rPr>
        <w:t>F.  The department shall request a birth certificate for a child who is in the custody of the department and who is placed in out</w:t>
      </w:r>
      <w:r w:rsidRPr="00992A1F">
        <w:rPr>
          <w:rFonts w:ascii="Courier New" w:hAnsi="Courier New" w:cs="Courier New"/>
        </w:rPr>
        <w:noBreakHyphen/>
        <w:t>of</w:t>
      </w:r>
      <w:r w:rsidRPr="00992A1F">
        <w:rPr>
          <w:rFonts w:ascii="Courier New" w:hAnsi="Courier New" w:cs="Courier New"/>
        </w:rPr>
        <w:noBreakHyphen/>
        <w:t>home placement within thirty days after the child's placement, unless the child is returned to custody of the child's parent within that thirty</w:t>
      </w:r>
      <w:r w:rsidRPr="00992A1F">
        <w:rPr>
          <w:rFonts w:ascii="Courier New" w:hAnsi="Courier New" w:cs="Courier New"/>
        </w:rPr>
        <w:noBreakHyphen/>
        <w:t>day period.</w:t>
      </w:r>
    </w:p>
    <w:p w14:paraId="0DCA693C" w14:textId="77777777" w:rsidR="00C610D8" w:rsidRPr="00992A1F" w:rsidRDefault="00C610D8" w:rsidP="00C610D8">
      <w:pPr>
        <w:pStyle w:val="P06-00"/>
        <w:rPr>
          <w:rFonts w:ascii="Courier New" w:hAnsi="Courier New" w:cs="Courier New"/>
        </w:rPr>
      </w:pPr>
      <w:r w:rsidRPr="00992A1F">
        <w:rPr>
          <w:rFonts w:ascii="Courier New" w:hAnsi="Courier New" w:cs="Courier New"/>
        </w:rPr>
        <w:t>G.  For the purposes of this section, "documents" means all of the following:</w:t>
      </w:r>
    </w:p>
    <w:p w14:paraId="2933E57C" w14:textId="77777777" w:rsidR="00C610D8" w:rsidRPr="00992A1F" w:rsidRDefault="00C610D8" w:rsidP="00C610D8">
      <w:pPr>
        <w:pStyle w:val="P06-00"/>
        <w:rPr>
          <w:rFonts w:ascii="Courier New" w:hAnsi="Courier New" w:cs="Courier New"/>
        </w:rPr>
      </w:pPr>
      <w:r w:rsidRPr="00992A1F">
        <w:rPr>
          <w:rFonts w:ascii="Courier New" w:hAnsi="Courier New" w:cs="Courier New"/>
        </w:rPr>
        <w:t>1.  The child's birth certificate.</w:t>
      </w:r>
    </w:p>
    <w:p w14:paraId="46F792D9" w14:textId="77777777" w:rsidR="00C610D8" w:rsidRPr="00992A1F" w:rsidRDefault="00C610D8" w:rsidP="00C610D8">
      <w:pPr>
        <w:pStyle w:val="P06-00"/>
        <w:rPr>
          <w:rFonts w:ascii="Courier New" w:hAnsi="Courier New" w:cs="Courier New"/>
        </w:rPr>
      </w:pPr>
      <w:r w:rsidRPr="00992A1F">
        <w:rPr>
          <w:rFonts w:ascii="Courier New" w:hAnsi="Courier New" w:cs="Courier New"/>
        </w:rPr>
        <w:t>2.  The child's nonoperating identification license.</w:t>
      </w:r>
    </w:p>
    <w:p w14:paraId="22C96FA4" w14:textId="77777777" w:rsidR="00F540AD" w:rsidRPr="00992A1F" w:rsidRDefault="00C610D8" w:rsidP="00C610D8">
      <w:pPr>
        <w:pStyle w:val="P06-00"/>
        <w:rPr>
          <w:rFonts w:ascii="Courier New" w:hAnsi="Courier New" w:cs="Courier New"/>
        </w:rPr>
      </w:pPr>
      <w:r w:rsidRPr="00992A1F">
        <w:rPr>
          <w:rFonts w:ascii="Courier New" w:hAnsi="Courier New" w:cs="Courier New"/>
        </w:rPr>
        <w:t xml:space="preserve">3.  The child's immunization records.  </w:t>
      </w:r>
      <w:r w:rsidRPr="00992A1F">
        <w:rPr>
          <w:rFonts w:ascii="Courier New" w:hAnsi="Courier New" w:cs="Courier New"/>
        </w:rPr>
        <w:fldChar w:fldCharType="begin"/>
      </w:r>
      <w:r w:rsidRPr="00992A1F">
        <w:rPr>
          <w:rFonts w:ascii="Courier New" w:hAnsi="Courier New" w:cs="Courier New"/>
        </w:rPr>
        <w:instrText xml:space="preserve"> COMMENTS END_STATUTE \* MERGEFORMAT </w:instrText>
      </w:r>
      <w:r w:rsidRPr="00992A1F">
        <w:rPr>
          <w:rFonts w:ascii="Courier New" w:hAnsi="Courier New" w:cs="Courier New"/>
        </w:rPr>
        <w:fldChar w:fldCharType="separate"/>
      </w:r>
      <w:r w:rsidRPr="00992A1F">
        <w:rPr>
          <w:rFonts w:ascii="Courier New" w:hAnsi="Courier New" w:cs="Courier New"/>
          <w:vanish/>
        </w:rPr>
        <w:t>END_STATUTE</w:t>
      </w:r>
      <w:r w:rsidRPr="00992A1F">
        <w:rPr>
          <w:rFonts w:ascii="Courier New" w:hAnsi="Courier New" w:cs="Courier New"/>
        </w:rPr>
        <w:fldChar w:fldCharType="end"/>
      </w:r>
      <w:bookmarkStart w:id="0" w:name="Add_Section"/>
      <w:bookmarkEnd w:id="0"/>
    </w:p>
    <w:sectPr w:rsidR="00F540AD" w:rsidRPr="00992A1F" w:rsidSect="00C610D8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CB6FC" w14:textId="77777777" w:rsidR="005367FC" w:rsidRDefault="005367FC">
      <w:r>
        <w:separator/>
      </w:r>
    </w:p>
  </w:endnote>
  <w:endnote w:type="continuationSeparator" w:id="0">
    <w:p w14:paraId="53F30362" w14:textId="77777777" w:rsidR="005367FC" w:rsidRDefault="00536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0F67A" w14:textId="77777777" w:rsidR="005367FC" w:rsidRDefault="005367FC">
      <w:r>
        <w:separator/>
      </w:r>
    </w:p>
  </w:footnote>
  <w:footnote w:type="continuationSeparator" w:id="0">
    <w:p w14:paraId="369F2C05" w14:textId="77777777" w:rsidR="005367FC" w:rsidRDefault="005367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98737468">
    <w:abstractNumId w:val="1"/>
  </w:num>
  <w:num w:numId="2" w16cid:durableId="1432702778">
    <w:abstractNumId w:val="1"/>
  </w:num>
  <w:num w:numId="3" w16cid:durableId="75589055">
    <w:abstractNumId w:val="0"/>
  </w:num>
  <w:num w:numId="4" w16cid:durableId="168713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isplayBackgroundShape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0D8"/>
    <w:rsid w:val="005367FC"/>
    <w:rsid w:val="00992A1F"/>
    <w:rsid w:val="00A26D21"/>
    <w:rsid w:val="00B7357E"/>
    <w:rsid w:val="00C610D8"/>
    <w:rsid w:val="00E41B6D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39C837"/>
  <w15:chartTrackingRefBased/>
  <w15:docId w15:val="{28990D5E-4E1A-438F-8464-E7EDC8A9F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P06-00Char">
    <w:name w:val="P 06-00 Char"/>
    <w:link w:val="P06-00"/>
    <w:rsid w:val="00C610D8"/>
    <w:rPr>
      <w:rFonts w:ascii="Letter-Gothic-Drafting" w:hAnsi="Letter-Gothic-Drafting"/>
      <w:b/>
      <w:snapToGrid w:val="0"/>
    </w:rPr>
  </w:style>
  <w:style w:type="character" w:customStyle="1" w:styleId="SEC06-17Char">
    <w:name w:val="SEC 06-17 Char"/>
    <w:link w:val="SEC06-17"/>
    <w:rsid w:val="00C610D8"/>
    <w:rPr>
      <w:rFonts w:ascii="Letter-Gothic-Drafting" w:hAnsi="Letter-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354</Words>
  <Characters>1835</Characters>
  <Application>Microsoft Office Word</Application>
  <DocSecurity>0</DocSecurity>
  <Lines>40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8-514.06; Out-of-home placement; documents; definition_x000d_</vt:lpstr>
    </vt:vector>
  </TitlesOfParts>
  <Company>LCS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8-514.06; Out-of-home placement; documents; definition</dc:title>
  <dc:subject>Out-of-home placement; documents; definition</dc:subject>
  <dc:creator>Arizona Legislative Council</dc:creator>
  <cp:keywords/>
  <dc:description>0149.docx - 532R - 2018</dc:description>
  <cp:lastModifiedBy>dbupdate</cp:lastModifiedBy>
  <cp:revision>2</cp:revision>
  <dcterms:created xsi:type="dcterms:W3CDTF">2026-09-08T21:36:00Z</dcterms:created>
  <dcterms:modified xsi:type="dcterms:W3CDTF">2026-09-08T21:36:00Z</dcterms:modified>
</cp:coreProperties>
</file>