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6A232" w14:textId="77777777" w:rsidR="00160624" w:rsidRPr="002E2F16" w:rsidRDefault="002618AA">
      <w:pPr>
        <w:pStyle w:val="SEC06-19"/>
        <w:rPr>
          <w:rFonts w:ascii="Courier New" w:hAnsi="Courier New"/>
        </w:rPr>
      </w:pPr>
      <w:r w:rsidRPr="002E2F16">
        <w:rPr>
          <w:rFonts w:ascii="Courier New" w:hAnsi="Courier New"/>
          <w:vanish/>
        </w:rPr>
        <w:fldChar w:fldCharType="begin"/>
      </w:r>
      <w:r w:rsidRPr="002E2F16">
        <w:rPr>
          <w:rFonts w:ascii="Courier New" w:hAnsi="Courier New"/>
          <w:vanish/>
        </w:rPr>
        <w:instrText xml:space="preserve"> COMMENTS START_STATUTE \* MERGEFORMAT </w:instrText>
      </w:r>
      <w:r w:rsidRPr="002E2F16">
        <w:rPr>
          <w:rFonts w:ascii="Courier New" w:hAnsi="Courier New"/>
          <w:vanish/>
        </w:rPr>
        <w:fldChar w:fldCharType="separate"/>
      </w:r>
      <w:r w:rsidRPr="002E2F16">
        <w:rPr>
          <w:rFonts w:ascii="Courier New" w:hAnsi="Courier New"/>
          <w:vanish/>
        </w:rPr>
        <w:t>START_STATUTE</w:t>
      </w:r>
      <w:r w:rsidRPr="002E2F16">
        <w:rPr>
          <w:rFonts w:ascii="Courier New" w:hAnsi="Courier New"/>
          <w:vanish/>
        </w:rPr>
        <w:fldChar w:fldCharType="end"/>
      </w:r>
      <w:r w:rsidR="00160624" w:rsidRPr="002E2F16">
        <w:rPr>
          <w:rStyle w:val="SNUM"/>
          <w:rFonts w:ascii="Courier New" w:hAnsi="Courier New"/>
        </w:rPr>
        <w:t>8-291.03.</w:t>
      </w:r>
      <w:r w:rsidR="00160624" w:rsidRPr="002E2F16">
        <w:rPr>
          <w:rFonts w:ascii="Courier New" w:hAnsi="Courier New"/>
        </w:rPr>
        <w:t>  </w:t>
      </w:r>
      <w:r w:rsidR="00160624" w:rsidRPr="002E2F16">
        <w:rPr>
          <w:rStyle w:val="SECHEAD"/>
          <w:rFonts w:ascii="Courier New" w:hAnsi="Courier New"/>
        </w:rPr>
        <w:t>Screening report</w:t>
      </w:r>
    </w:p>
    <w:p w14:paraId="2899292A" w14:textId="77777777" w:rsidR="00160624" w:rsidRPr="002E2F16" w:rsidRDefault="00160624">
      <w:pPr>
        <w:pStyle w:val="P06-00"/>
        <w:rPr>
          <w:rFonts w:ascii="Courier New" w:hAnsi="Courier New"/>
        </w:rPr>
      </w:pPr>
      <w:r w:rsidRPr="002E2F16">
        <w:rPr>
          <w:rFonts w:ascii="Courier New" w:hAnsi="Courier New"/>
        </w:rPr>
        <w:t>A.  After the court determines that reasonable grounds exist to support the plea of insanity, the court or any party, with the consent of the juvenile, may request that the mental health expert provide a screening report.  The screening report shall include both:</w:t>
      </w:r>
    </w:p>
    <w:p w14:paraId="16CCFEEF" w14:textId="77777777" w:rsidR="00160624" w:rsidRPr="002E2F16" w:rsidRDefault="00160624">
      <w:pPr>
        <w:pStyle w:val="P06-00"/>
        <w:rPr>
          <w:rFonts w:ascii="Courier New" w:hAnsi="Courier New"/>
        </w:rPr>
      </w:pPr>
      <w:r w:rsidRPr="002E2F16">
        <w:rPr>
          <w:rFonts w:ascii="Courier New" w:hAnsi="Courier New"/>
        </w:rPr>
        <w:t>1.  The mental status of the juvenile at the time of the offense.</w:t>
      </w:r>
    </w:p>
    <w:p w14:paraId="515CE606" w14:textId="77777777" w:rsidR="00160624" w:rsidRPr="002E2F16" w:rsidRDefault="00160624">
      <w:pPr>
        <w:pStyle w:val="P06-00"/>
        <w:rPr>
          <w:rFonts w:ascii="Courier New" w:hAnsi="Courier New"/>
        </w:rPr>
      </w:pPr>
      <w:r w:rsidRPr="002E2F16">
        <w:rPr>
          <w:rFonts w:ascii="Courier New" w:hAnsi="Courier New"/>
        </w:rPr>
        <w:t>2.  If the mental health expert determines that the juvenile suffered from a mental disease, defect or disability at the time of the offense, the relationship  of the disease, defect or disability to the alleged offense.</w:t>
      </w:r>
    </w:p>
    <w:p w14:paraId="73F14DCB" w14:textId="77777777" w:rsidR="00160624" w:rsidRPr="002E2F16" w:rsidRDefault="00160624">
      <w:pPr>
        <w:pStyle w:val="P06-00"/>
        <w:rPr>
          <w:rFonts w:ascii="Courier New" w:hAnsi="Courier New"/>
        </w:rPr>
      </w:pPr>
      <w:r w:rsidRPr="002E2F16">
        <w:rPr>
          <w:rFonts w:ascii="Courier New" w:hAnsi="Courier New"/>
        </w:rPr>
        <w:t>B.  If the juvenile's state of mind at the time of the offense will be included in the examination, counsel for the juvenile shall provide the available juvenile court, medical and educational records to the court.  The court shall not appoint the expert to address the issue until the court receives the records.</w:t>
      </w:r>
    </w:p>
    <w:p w14:paraId="0B4247E1" w14:textId="77777777" w:rsidR="00160624" w:rsidRPr="002E2F16" w:rsidRDefault="00160624" w:rsidP="002618AA">
      <w:pPr>
        <w:pStyle w:val="P06-00"/>
        <w:rPr>
          <w:rFonts w:ascii="Courier New" w:hAnsi="Courier New"/>
          <w:noProof w:val="0"/>
        </w:rPr>
      </w:pPr>
      <w:r w:rsidRPr="002E2F16">
        <w:rPr>
          <w:rFonts w:ascii="Courier New" w:hAnsi="Courier New"/>
        </w:rPr>
        <w:t>C.  Within ten working days after the mental health expert is appointed, the parties shall provide any of the juvenile’s additional medical or criminal history records that are requested by the court or the mental health expert.</w:t>
      </w:r>
      <w:r w:rsidR="002618AA" w:rsidRPr="002E2F16">
        <w:rPr>
          <w:rFonts w:ascii="Courier New" w:hAnsi="Courier New"/>
          <w:vanish/>
        </w:rPr>
        <w:t xml:space="preserve"> </w:t>
      </w:r>
      <w:r w:rsidR="002618AA" w:rsidRPr="002E2F16">
        <w:rPr>
          <w:rFonts w:ascii="Courier New" w:hAnsi="Courier New"/>
          <w:vanish/>
        </w:rPr>
        <w:fldChar w:fldCharType="begin"/>
      </w:r>
      <w:r w:rsidR="002618AA" w:rsidRPr="002E2F16">
        <w:rPr>
          <w:rFonts w:ascii="Courier New" w:hAnsi="Courier New"/>
          <w:vanish/>
        </w:rPr>
        <w:instrText xml:space="preserve"> COMMENTS END_STATUTE \* MERGEFORMAT </w:instrText>
      </w:r>
      <w:r w:rsidR="002618AA" w:rsidRPr="002E2F16">
        <w:rPr>
          <w:rFonts w:ascii="Courier New" w:hAnsi="Courier New"/>
          <w:vanish/>
        </w:rPr>
        <w:fldChar w:fldCharType="separate"/>
      </w:r>
      <w:r w:rsidR="002618AA" w:rsidRPr="002E2F16">
        <w:rPr>
          <w:rFonts w:ascii="Courier New" w:hAnsi="Courier New"/>
          <w:vanish/>
        </w:rPr>
        <w:t>END_STATUTE</w:t>
      </w:r>
      <w:r w:rsidR="002618AA" w:rsidRPr="002E2F16">
        <w:rPr>
          <w:rFonts w:ascii="Courier New" w:hAnsi="Courier New"/>
          <w:vanish/>
        </w:rPr>
        <w:fldChar w:fldCharType="end"/>
      </w:r>
      <w:r w:rsidR="002618AA" w:rsidRPr="002E2F16">
        <w:rPr>
          <w:rFonts w:ascii="Courier New" w:hAnsi="Courier New"/>
          <w:noProof w:val="0"/>
        </w:rPr>
        <w:t xml:space="preserve"> </w:t>
      </w:r>
    </w:p>
    <w:sectPr w:rsidR="00160624" w:rsidRPr="002E2F16" w:rsidSect="002618AA">
      <w:pgSz w:w="12240" w:h="15840"/>
      <w:pgMar w:top="1440" w:right="1440" w:bottom="1440" w:left="1872"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8AA"/>
    <w:rsid w:val="00160624"/>
    <w:rsid w:val="002618AA"/>
    <w:rsid w:val="002E2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F1498F6"/>
  <w15:chartTrackingRefBased/>
  <w15:docId w15:val="{2FCBD396-4877-4A91-98B7-720FA0339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ind w:right="720"/>
      <w:jc w:val="both"/>
    </w:pPr>
    <w:rPr>
      <w:rFonts w:ascii="Letter-Gothic-Drafting" w:hAnsi="Letter-Gothic-Drafting"/>
      <w:b/>
      <w:snapToGrid w:val="0"/>
      <w:sz w:val="20"/>
    </w:rPr>
  </w:style>
  <w:style w:type="paragraph" w:customStyle="1" w:styleId="BLK06-00">
    <w:name w:val="BLK 06-00"/>
    <w:basedOn w:val="Normal"/>
    <w:pPr>
      <w:ind w:right="720" w:firstLine="720"/>
      <w:jc w:val="both"/>
    </w:pPr>
    <w:rPr>
      <w:rFonts w:ascii="Letter-Gothic-Drafting" w:hAnsi="Letter-Gothic-Drafting"/>
      <w:b/>
      <w:snapToGrid w:val="0"/>
      <w:sz w:val="20"/>
    </w:rPr>
  </w:style>
  <w:style w:type="paragraph" w:customStyle="1" w:styleId="BLK06-06">
    <w:name w:val="BLK 06-06"/>
    <w:basedOn w:val="Normal"/>
    <w:pPr>
      <w:widowControl w:val="0"/>
      <w:ind w:left="720" w:right="720"/>
      <w:jc w:val="both"/>
    </w:pPr>
    <w:rPr>
      <w:rFonts w:ascii="Letter-Gothic-Drafting" w:hAnsi="Letter-Gothic-Drafting"/>
      <w:b/>
      <w:snapToGrid w:val="0"/>
      <w:sz w:val="20"/>
    </w:rPr>
  </w:style>
  <w:style w:type="paragraph" w:customStyle="1" w:styleId="BLK06-12">
    <w:name w:val="BLK 06-12"/>
    <w:basedOn w:val="Normal"/>
    <w:pPr>
      <w:ind w:left="1440" w:right="720" w:hanging="720"/>
      <w:jc w:val="both"/>
    </w:pPr>
    <w:rPr>
      <w:rFonts w:ascii="Letter-Gothic-Drafting" w:hAnsi="Letter-Gothic-Drafting"/>
      <w:b/>
      <w:snapToGrid w:val="0"/>
      <w:sz w:val="20"/>
    </w:rPr>
  </w:style>
  <w:style w:type="paragraph" w:customStyle="1" w:styleId="BLK06-14">
    <w:name w:val="BLK 06-14"/>
    <w:basedOn w:val="Normal"/>
    <w:pPr>
      <w:ind w:left="1685" w:right="720" w:hanging="965"/>
      <w:jc w:val="both"/>
    </w:pPr>
    <w:rPr>
      <w:rFonts w:ascii="Letter-Gothic-Drafting" w:hAnsi="Letter-Gothic-Drafting"/>
      <w:b/>
      <w:snapToGrid w:val="0"/>
      <w:sz w:val="20"/>
    </w:rPr>
  </w:style>
  <w:style w:type="paragraph" w:customStyle="1" w:styleId="BLK06-17">
    <w:name w:val="BLK 06-17"/>
    <w:basedOn w:val="Normal"/>
    <w:pPr>
      <w:ind w:left="2040" w:right="720" w:hanging="1320"/>
      <w:jc w:val="both"/>
    </w:pPr>
    <w:rPr>
      <w:rFonts w:ascii="Letter-Gothic-Drafting" w:hAnsi="Letter-Gothic-Drafting"/>
      <w:b/>
      <w:snapToGrid w:val="0"/>
      <w:sz w:val="20"/>
    </w:rPr>
  </w:style>
  <w:style w:type="paragraph" w:customStyle="1" w:styleId="BLK06-18">
    <w:name w:val="BLK 06-18"/>
    <w:basedOn w:val="Normal"/>
    <w:pPr>
      <w:ind w:left="2160" w:right="720" w:hanging="1440"/>
      <w:jc w:val="both"/>
    </w:pPr>
    <w:rPr>
      <w:rFonts w:ascii="Letter-Gothic-Drafting" w:hAnsi="Letter-Gothic-Drafting"/>
      <w:b/>
      <w:snapToGrid w:val="0"/>
      <w:sz w:val="20"/>
    </w:rPr>
  </w:style>
  <w:style w:type="paragraph" w:customStyle="1" w:styleId="BLK06-19">
    <w:name w:val="BLK 06-19"/>
    <w:basedOn w:val="Normal"/>
    <w:pPr>
      <w:ind w:left="2275" w:right="720" w:hanging="1555"/>
      <w:jc w:val="both"/>
    </w:pPr>
    <w:rPr>
      <w:rFonts w:ascii="Letter-Gothic-Drafting" w:hAnsi="Letter-Gothic-Drafting"/>
      <w:b/>
      <w:snapToGrid w:val="0"/>
      <w:sz w:val="20"/>
    </w:rPr>
  </w:style>
  <w:style w:type="paragraph" w:customStyle="1" w:styleId="BLK06-20">
    <w:name w:val="BLK 06-20"/>
    <w:basedOn w:val="Normal"/>
    <w:pPr>
      <w:ind w:left="2405" w:right="720" w:hanging="1685"/>
      <w:jc w:val="both"/>
    </w:pPr>
    <w:rPr>
      <w:rFonts w:ascii="Letter-Gothic-Drafting" w:hAnsi="Letter-Gothic-Drafting"/>
      <w:b/>
      <w:snapToGrid w:val="0"/>
      <w:sz w:val="20"/>
    </w:rPr>
  </w:style>
  <w:style w:type="paragraph" w:customStyle="1" w:styleId="BLK06-21">
    <w:name w:val="BLK 06-21"/>
    <w:basedOn w:val="Normal"/>
    <w:pPr>
      <w:widowControl w:val="0"/>
      <w:ind w:left="2520" w:right="720" w:hanging="1800"/>
      <w:jc w:val="both"/>
    </w:pPr>
    <w:rPr>
      <w:rFonts w:ascii="Letter-Gothic-Drafting" w:hAnsi="Letter-Gothic-Drafting"/>
      <w:b/>
      <w:snapToGrid w:val="0"/>
      <w:sz w:val="20"/>
    </w:rPr>
  </w:style>
  <w:style w:type="paragraph" w:customStyle="1" w:styleId="BLK11-06">
    <w:name w:val="BLK 11-06"/>
    <w:basedOn w:val="Normal"/>
    <w:pPr>
      <w:ind w:left="720" w:right="720" w:firstLine="605"/>
      <w:jc w:val="both"/>
    </w:pPr>
    <w:rPr>
      <w:rFonts w:ascii="Letter-Gothic-Drafting" w:hAnsi="Letter-Gothic-Drafting"/>
      <w:b/>
      <w:snapToGrid w:val="0"/>
      <w:sz w:val="20"/>
    </w:rPr>
  </w:style>
  <w:style w:type="paragraph" w:customStyle="1" w:styleId="BLK12-06">
    <w:name w:val="BLK 12-06"/>
    <w:basedOn w:val="Normal"/>
    <w:pPr>
      <w:ind w:left="720" w:right="720" w:firstLine="720"/>
      <w:jc w:val="both"/>
    </w:pPr>
    <w:rPr>
      <w:rFonts w:ascii="Letter-Gothic-Drafting" w:hAnsi="Letter-Gothic-Drafting"/>
      <w:b/>
      <w:snapToGrid w:val="0"/>
      <w:sz w:val="20"/>
    </w:rPr>
  </w:style>
  <w:style w:type="paragraph" w:customStyle="1" w:styleId="BLK12-24">
    <w:name w:val="BLK 12-24"/>
    <w:basedOn w:val="Normal"/>
    <w:pPr>
      <w:ind w:left="2880" w:right="720" w:hanging="1440"/>
      <w:jc w:val="both"/>
    </w:pPr>
    <w:rPr>
      <w:rFonts w:ascii="Letter-Gothic-Drafting" w:hAnsi="Letter-Gothic-Drafting"/>
      <w:b/>
      <w:snapToGrid w:val="0"/>
      <w:sz w:val="20"/>
    </w:rPr>
  </w:style>
  <w:style w:type="paragraph" w:customStyle="1" w:styleId="BLK12-27">
    <w:name w:val="BLK 12-27"/>
    <w:basedOn w:val="Normal"/>
    <w:pPr>
      <w:ind w:left="3240" w:right="720" w:hanging="1800"/>
      <w:jc w:val="both"/>
    </w:pPr>
    <w:rPr>
      <w:rFonts w:ascii="Letter-Gothic-Drafting" w:hAnsi="Letter-Gothic-Drafting"/>
      <w:b/>
      <w:snapToGrid w:val="0"/>
      <w:sz w:val="20"/>
    </w:rPr>
  </w:style>
  <w:style w:type="paragraph" w:customStyle="1" w:styleId="BLK18-12">
    <w:name w:val="BLK 18-12"/>
    <w:basedOn w:val="Normal"/>
    <w:pPr>
      <w:ind w:left="1440" w:right="720" w:firstLine="720"/>
      <w:jc w:val="both"/>
    </w:pPr>
    <w:rPr>
      <w:rFonts w:ascii="Letter-Gothic-Drafting" w:hAnsi="Letter-Gothic-Drafting"/>
      <w:b/>
      <w:snapToGrid w:val="0"/>
      <w:sz w:val="20"/>
    </w:rPr>
  </w:style>
  <w:style w:type="paragraph" w:customStyle="1" w:styleId="BLK18-30">
    <w:name w:val="BLK 18-30"/>
    <w:basedOn w:val="Normal"/>
    <w:pPr>
      <w:ind w:left="4320" w:right="720" w:hanging="2160"/>
      <w:jc w:val="both"/>
    </w:pPr>
    <w:rPr>
      <w:rFonts w:ascii="Letter-Gothic-Drafting" w:hAnsi="Letter-Gothic-Drafting"/>
      <w:b/>
      <w:snapToGrid w:val="0"/>
      <w:sz w:val="20"/>
    </w:rPr>
  </w:style>
  <w:style w:type="paragraph" w:customStyle="1" w:styleId="BLK35-35">
    <w:name w:val="BLK 35-35"/>
    <w:basedOn w:val="Normal"/>
    <w:pPr>
      <w:ind w:left="4205" w:right="720"/>
      <w:jc w:val="both"/>
    </w:pPr>
    <w:rPr>
      <w:rFonts w:ascii="Letter-Gothic-Drafting" w:hAnsi="Letter-Gothic-Drafting"/>
      <w:b/>
      <w:snapToGrid w:val="0"/>
      <w:sz w:val="20"/>
    </w:rPr>
  </w:style>
  <w:style w:type="paragraph" w:styleId="BlockText">
    <w:name w:val="Block Text"/>
    <w:basedOn w:val="Normal"/>
    <w:pPr>
      <w:tabs>
        <w:tab w:val="left" w:pos="0"/>
        <w:tab w:val="left" w:pos="720"/>
        <w:tab w:val="left" w:pos="1440"/>
      </w:tabs>
      <w:ind w:left="720" w:right="720" w:firstLine="720"/>
      <w:jc w:val="both"/>
    </w:pPr>
    <w:rPr>
      <w:rFonts w:ascii="Letter-Gothic-Upper-Drafting" w:hAnsi="Letter-Gothic-Upper-Drafting"/>
      <w:b/>
      <w:snapToGrid w:val="0"/>
      <w:sz w:val="20"/>
    </w:rPr>
  </w:style>
  <w:style w:type="character" w:customStyle="1" w:styleId="BNUM">
    <w:name w:val="BNUM"/>
    <w:basedOn w:val="DefaultParagraphFont"/>
    <w:rPr>
      <w:rFonts w:ascii="Arial" w:hAnsi="Arial"/>
      <w:sz w:val="48"/>
    </w:rPr>
  </w:style>
  <w:style w:type="paragraph" w:styleId="BodyText">
    <w:name w:val="Body Text"/>
    <w:basedOn w:val="Normal"/>
    <w:pPr>
      <w:suppressLineNumbers/>
      <w:jc w:val="both"/>
    </w:pPr>
    <w:rPr>
      <w:rFonts w:ascii="Letter-Gothic-Drafting" w:hAnsi="Letter-Gothic-Drafting"/>
      <w:b/>
      <w:snapToGrid w:val="0"/>
      <w:sz w:val="20"/>
    </w:rPr>
  </w:style>
  <w:style w:type="paragraph" w:styleId="BodyTextIndent">
    <w:name w:val="Body Text Indent"/>
    <w:basedOn w:val="Normal"/>
    <w:pPr>
      <w:tabs>
        <w:tab w:val="left" w:pos="0"/>
        <w:tab w:val="left" w:pos="720"/>
      </w:tabs>
      <w:ind w:firstLine="720"/>
      <w:jc w:val="both"/>
    </w:pPr>
    <w:rPr>
      <w:rFonts w:ascii="Letter-Gothic-Drafting" w:hAnsi="Letter-Gothic-Drafting"/>
      <w:b/>
      <w:snapToGrid w:val="0"/>
      <w:sz w:val="20"/>
    </w:rPr>
  </w:style>
  <w:style w:type="character" w:styleId="CommentReference">
    <w:name w:val="annotation reference"/>
    <w:basedOn w:val="DefaultParagraphFont"/>
    <w:semiHidden/>
    <w:rPr>
      <w:sz w:val="16"/>
    </w:rPr>
  </w:style>
  <w:style w:type="paragraph" w:styleId="CommentText">
    <w:name w:val="annotation text"/>
    <w:basedOn w:val="Normal"/>
    <w:semiHidden/>
    <w:pPr>
      <w:widowControl w:val="0"/>
      <w:jc w:val="both"/>
    </w:pPr>
    <w:rPr>
      <w:rFonts w:ascii="Letter-Gothic-Drafting" w:hAnsi="Letter-Gothic-Drafting"/>
      <w:b/>
      <w:snapToGrid w:val="0"/>
      <w:sz w:val="20"/>
    </w:rPr>
  </w:style>
  <w:style w:type="paragraph" w:customStyle="1" w:styleId="CON12-06">
    <w:name w:val="CON 12-06"/>
    <w:basedOn w:val="Normal"/>
    <w:pPr>
      <w:ind w:left="720" w:right="1195" w:firstLine="720"/>
      <w:jc w:val="both"/>
    </w:pPr>
    <w:rPr>
      <w:rFonts w:ascii="Letter-Gothic-Drafting" w:hAnsi="Letter-Gothic-Drafting"/>
      <w:b/>
      <w:snapToGrid w:val="0"/>
      <w:sz w:val="20"/>
    </w:rPr>
  </w:style>
  <w:style w:type="paragraph" w:customStyle="1" w:styleId="CON12-18">
    <w:name w:val="CON 12-18"/>
    <w:basedOn w:val="Normal"/>
    <w:pPr>
      <w:ind w:left="2160" w:right="1195" w:hanging="720"/>
      <w:jc w:val="both"/>
    </w:pPr>
    <w:rPr>
      <w:rFonts w:ascii="Letter-Gothic-Drafting" w:hAnsi="Letter-Gothic-Drafting"/>
      <w:b/>
      <w:snapToGrid w:val="0"/>
      <w:sz w:val="20"/>
    </w:rPr>
  </w:style>
  <w:style w:type="paragraph" w:customStyle="1" w:styleId="CON12-19">
    <w:name w:val="CON 12-19"/>
    <w:basedOn w:val="Normal"/>
    <w:pPr>
      <w:ind w:left="2275" w:right="1195" w:hanging="835"/>
      <w:jc w:val="both"/>
    </w:pPr>
    <w:rPr>
      <w:rFonts w:ascii="Letter-Gothic-Drafting" w:hAnsi="Letter-Gothic-Drafting"/>
      <w:b/>
      <w:snapToGrid w:val="0"/>
      <w:sz w:val="20"/>
    </w:rPr>
  </w:style>
  <w:style w:type="paragraph" w:customStyle="1" w:styleId="CON12-20">
    <w:name w:val="CON 12-20"/>
    <w:basedOn w:val="Normal"/>
    <w:pPr>
      <w:ind w:left="2405" w:right="1195" w:hanging="965"/>
      <w:jc w:val="both"/>
    </w:pPr>
    <w:rPr>
      <w:rFonts w:ascii="Letter-Gothic-Drafting" w:hAnsi="Letter-Gothic-Drafting"/>
      <w:b/>
      <w:snapToGrid w:val="0"/>
      <w:sz w:val="20"/>
    </w:rPr>
  </w:style>
  <w:style w:type="paragraph" w:customStyle="1" w:styleId="CON12-22">
    <w:name w:val="CON 12-22"/>
    <w:basedOn w:val="Normal"/>
    <w:pPr>
      <w:ind w:left="2635" w:right="1195" w:hanging="1195"/>
      <w:jc w:val="both"/>
    </w:pPr>
    <w:rPr>
      <w:rFonts w:ascii="Letter-Gothic-Drafting" w:hAnsi="Letter-Gothic-Drafting"/>
      <w:b/>
      <w:snapToGrid w:val="0"/>
      <w:sz w:val="20"/>
    </w:rPr>
  </w:style>
  <w:style w:type="paragraph" w:customStyle="1" w:styleId="CON12-23">
    <w:name w:val="CON 12-23"/>
    <w:basedOn w:val="Normal"/>
    <w:pPr>
      <w:ind w:left="2765" w:right="1200" w:hanging="1325"/>
      <w:jc w:val="both"/>
    </w:pPr>
    <w:rPr>
      <w:rFonts w:ascii="Letter-Gothic-Drafting" w:hAnsi="Letter-Gothic-Drafting"/>
      <w:b/>
      <w:snapToGrid w:val="0"/>
      <w:sz w:val="20"/>
    </w:rPr>
  </w:style>
  <w:style w:type="paragraph" w:customStyle="1" w:styleId="CON12-24">
    <w:name w:val="CON 12-24"/>
    <w:basedOn w:val="Normal"/>
    <w:pPr>
      <w:ind w:left="2880" w:right="1200" w:hanging="1440"/>
      <w:jc w:val="both"/>
    </w:pPr>
    <w:rPr>
      <w:rFonts w:ascii="Letter-Gothic-Drafting" w:hAnsi="Letter-Gothic-Drafting"/>
      <w:b/>
      <w:snapToGrid w:val="0"/>
      <w:sz w:val="20"/>
    </w:rPr>
  </w:style>
  <w:style w:type="paragraph" w:customStyle="1" w:styleId="CON12-25">
    <w:name w:val="CON 12-25"/>
    <w:basedOn w:val="Normal"/>
    <w:pPr>
      <w:ind w:left="2995" w:right="1195" w:hanging="1555"/>
      <w:jc w:val="both"/>
    </w:pPr>
    <w:rPr>
      <w:rFonts w:ascii="Letter-Gothic-Drafting" w:hAnsi="Letter-Gothic-Drafting"/>
      <w:b/>
      <w:snapToGrid w:val="0"/>
      <w:sz w:val="20"/>
    </w:rPr>
  </w:style>
  <w:style w:type="paragraph" w:customStyle="1" w:styleId="CON12-26">
    <w:name w:val="CON 12-26"/>
    <w:basedOn w:val="Normal"/>
    <w:pPr>
      <w:ind w:left="3125" w:right="1200" w:hanging="1685"/>
      <w:jc w:val="both"/>
    </w:pPr>
    <w:rPr>
      <w:rFonts w:ascii="Letter-Gothic-Drafting" w:hAnsi="Letter-Gothic-Drafting"/>
      <w:b/>
      <w:snapToGrid w:val="0"/>
      <w:sz w:val="20"/>
    </w:rPr>
  </w:style>
  <w:style w:type="paragraph" w:customStyle="1" w:styleId="CON12-27">
    <w:name w:val="CON 12-27"/>
    <w:basedOn w:val="Normal"/>
    <w:pPr>
      <w:ind w:left="3240" w:right="1200" w:hanging="1800"/>
      <w:jc w:val="both"/>
    </w:pPr>
    <w:rPr>
      <w:rFonts w:ascii="Letter-Gothic-Drafting" w:hAnsi="Letter-Gothic-Drafting"/>
      <w:b/>
      <w:snapToGrid w:val="0"/>
      <w:sz w:val="20"/>
    </w:rPr>
  </w:style>
  <w:style w:type="paragraph" w:styleId="DocumentMap">
    <w:name w:val="Document Map"/>
    <w:basedOn w:val="Normal"/>
    <w:semiHidden/>
    <w:pPr>
      <w:widowControl w:val="0"/>
      <w:shd w:val="clear" w:color="auto" w:fill="000080"/>
      <w:jc w:val="both"/>
    </w:pPr>
    <w:rPr>
      <w:rFonts w:ascii="Tahoma" w:hAnsi="Tahoma"/>
      <w:b/>
      <w:snapToGrid w:val="0"/>
      <w:sz w:val="20"/>
    </w:rPr>
  </w:style>
  <w:style w:type="paragraph" w:styleId="Footer">
    <w:name w:val="footer"/>
    <w:basedOn w:val="Normal"/>
    <w:pPr>
      <w:widowControl w:val="0"/>
      <w:tabs>
        <w:tab w:val="center" w:pos="4320"/>
        <w:tab w:val="right" w:pos="8640"/>
      </w:tabs>
      <w:jc w:val="both"/>
    </w:pPr>
    <w:rPr>
      <w:rFonts w:ascii="Letter-Gothic-Drafting" w:hAnsi="Letter-Gothic-Drafting"/>
      <w:b/>
      <w:snapToGrid w:val="0"/>
      <w:sz w:val="20"/>
    </w:rPr>
  </w:style>
  <w:style w:type="character" w:styleId="FootnoteReference">
    <w:name w:val="footnote reference"/>
    <w:semiHidden/>
  </w:style>
  <w:style w:type="paragraph" w:styleId="Header">
    <w:name w:val="header"/>
    <w:basedOn w:val="Normal"/>
    <w:pPr>
      <w:widowControl w:val="0"/>
      <w:jc w:val="both"/>
    </w:pPr>
    <w:rPr>
      <w:rFonts w:ascii="Letter-Gothic-Drafting" w:hAnsi="Letter-Gothic-Drafting"/>
      <w:b/>
      <w:snapToGrid w:val="0"/>
      <w:sz w:val="20"/>
    </w:rPr>
  </w:style>
  <w:style w:type="character" w:customStyle="1" w:styleId="INTRO">
    <w:name w:val="INTRO"/>
    <w:basedOn w:val="DefaultParagraphFont"/>
    <w:rPr>
      <w:noProof w:val="0"/>
      <w:lang w:val="en-US"/>
    </w:rPr>
  </w:style>
  <w:style w:type="paragraph" w:customStyle="1" w:styleId="JUSTIFYCENTER">
    <w:name w:val="JUSTIFY CENTER"/>
    <w:basedOn w:val="Normal"/>
    <w:pPr>
      <w:jc w:val="center"/>
    </w:pPr>
    <w:rPr>
      <w:rFonts w:ascii="Letter-Gothic-Drafting" w:hAnsi="Letter-Gothic-Drafting"/>
      <w:b/>
      <w:snapToGrid w:val="0"/>
      <w:sz w:val="20"/>
    </w:rPr>
  </w:style>
  <w:style w:type="paragraph" w:customStyle="1" w:styleId="JUSTIFYFULL">
    <w:name w:val="JUSTIFY FULL"/>
    <w:basedOn w:val="Normal"/>
    <w:pPr>
      <w:widowControl w:val="0"/>
      <w:jc w:val="both"/>
    </w:pPr>
    <w:rPr>
      <w:rFonts w:ascii="Letter-Gothic-Drafting" w:hAnsi="Letter-Gothic-Drafting"/>
      <w:b/>
      <w:snapToGrid w:val="0"/>
      <w:sz w:val="20"/>
    </w:rPr>
  </w:style>
  <w:style w:type="paragraph" w:customStyle="1" w:styleId="JUSTIFYRIGHT">
    <w:name w:val="JUSTIFY RIGHT"/>
    <w:basedOn w:val="Normal"/>
    <w:pPr>
      <w:jc w:val="right"/>
    </w:pPr>
    <w:rPr>
      <w:rFonts w:ascii="Letter-Gothic-Drafting" w:hAnsi="Letter-Gothic-Drafting"/>
      <w:b/>
      <w:snapToGrid w:val="0"/>
      <w:sz w:val="20"/>
    </w:r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jc w:val="both"/>
    </w:pPr>
    <w:rPr>
      <w:rFonts w:ascii="Letter-Gothic-Drafting" w:hAnsi="Letter-Gothic-Drafting"/>
      <w:b/>
      <w:snapToGrid w:val="0"/>
      <w:sz w:val="20"/>
    </w:rPr>
  </w:style>
  <w:style w:type="paragraph" w:customStyle="1" w:styleId="P00-06">
    <w:name w:val="P 00-06"/>
    <w:basedOn w:val="Normal"/>
    <w:pPr>
      <w:ind w:left="720" w:hanging="720"/>
      <w:jc w:val="both"/>
    </w:pPr>
    <w:rPr>
      <w:rFonts w:ascii="Letter-Gothic-Drafting" w:hAnsi="Letter-Gothic-Drafting"/>
      <w:b/>
      <w:snapToGrid w:val="0"/>
      <w:sz w:val="20"/>
    </w:rPr>
  </w:style>
  <w:style w:type="paragraph" w:customStyle="1" w:styleId="P03-06">
    <w:name w:val="P 03-06"/>
    <w:basedOn w:val="Normal"/>
    <w:pPr>
      <w:ind w:left="720" w:hanging="360"/>
      <w:jc w:val="both"/>
    </w:pPr>
    <w:rPr>
      <w:rFonts w:ascii="Letter-Gothic-Drafting" w:hAnsi="Letter-Gothic-Drafting"/>
      <w:b/>
      <w:snapToGrid w:val="0"/>
      <w:sz w:val="20"/>
    </w:rPr>
  </w:style>
  <w:style w:type="paragraph" w:customStyle="1" w:styleId="P04-00">
    <w:name w:val="P 04-00"/>
    <w:basedOn w:val="Normal"/>
    <w:pPr>
      <w:ind w:firstLine="475"/>
      <w:jc w:val="both"/>
    </w:pPr>
    <w:rPr>
      <w:rFonts w:ascii="Letter-Gothic-Drafting" w:hAnsi="Letter-Gothic-Drafting"/>
      <w:b/>
      <w:snapToGrid w:val="0"/>
      <w:sz w:val="20"/>
    </w:rPr>
  </w:style>
  <w:style w:type="paragraph" w:customStyle="1" w:styleId="P05-00">
    <w:name w:val="P 05-00"/>
    <w:basedOn w:val="Normal"/>
    <w:pPr>
      <w:ind w:firstLine="605"/>
      <w:jc w:val="both"/>
    </w:pPr>
    <w:rPr>
      <w:rFonts w:ascii="Letter-Gothic-Drafting" w:hAnsi="Letter-Gothic-Drafting"/>
      <w:b/>
      <w:snapToGrid w:val="0"/>
      <w:sz w:val="20"/>
    </w:rPr>
  </w:style>
  <w:style w:type="paragraph" w:customStyle="1" w:styleId="P06-00">
    <w:name w:val="P 06-00"/>
    <w:basedOn w:val="Normal"/>
    <w:pPr>
      <w:ind w:firstLine="720"/>
      <w:jc w:val="both"/>
    </w:pPr>
    <w:rPr>
      <w:rFonts w:ascii="Letter-Gothic-Drafting" w:hAnsi="Letter-Gothic-Drafting"/>
      <w:b/>
      <w:noProof/>
      <w:snapToGrid w:val="0"/>
      <w:sz w:val="20"/>
    </w:rPr>
  </w:style>
  <w:style w:type="paragraph" w:customStyle="1" w:styleId="P06-06">
    <w:name w:val="P 06-06"/>
    <w:basedOn w:val="Normal"/>
    <w:pPr>
      <w:ind w:left="720"/>
      <w:jc w:val="both"/>
    </w:pPr>
    <w:rPr>
      <w:rFonts w:ascii="Letter-Gothic-Drafting" w:hAnsi="Letter-Gothic-Drafting"/>
      <w:b/>
      <w:snapToGrid w:val="0"/>
      <w:sz w:val="20"/>
    </w:rPr>
  </w:style>
  <w:style w:type="paragraph" w:customStyle="1" w:styleId="P06-07">
    <w:name w:val="P 06-07"/>
    <w:basedOn w:val="Normal"/>
    <w:pPr>
      <w:ind w:left="835" w:hanging="115"/>
      <w:jc w:val="both"/>
    </w:pPr>
    <w:rPr>
      <w:rFonts w:ascii="Letter-Gothic-Drafting" w:hAnsi="Letter-Gothic-Drafting"/>
      <w:b/>
      <w:snapToGrid w:val="0"/>
      <w:sz w:val="20"/>
    </w:rPr>
  </w:style>
  <w:style w:type="paragraph" w:customStyle="1" w:styleId="P06-10">
    <w:name w:val="P 06-10"/>
    <w:basedOn w:val="Normal"/>
    <w:pPr>
      <w:ind w:left="1195" w:hanging="475"/>
      <w:jc w:val="both"/>
    </w:pPr>
    <w:rPr>
      <w:rFonts w:ascii="Letter-Gothic-Drafting" w:hAnsi="Letter-Gothic-Drafting"/>
      <w:b/>
      <w:snapToGrid w:val="0"/>
      <w:sz w:val="20"/>
    </w:rPr>
  </w:style>
  <w:style w:type="paragraph" w:customStyle="1" w:styleId="P06-11">
    <w:name w:val="P 06-11"/>
    <w:basedOn w:val="Normal"/>
    <w:pPr>
      <w:ind w:left="1325" w:hanging="605"/>
      <w:jc w:val="both"/>
    </w:pPr>
    <w:rPr>
      <w:rFonts w:ascii="Letter-Gothic-Drafting" w:hAnsi="Letter-Gothic-Drafting"/>
      <w:b/>
      <w:snapToGrid w:val="0"/>
      <w:sz w:val="20"/>
    </w:rPr>
  </w:style>
  <w:style w:type="paragraph" w:customStyle="1" w:styleId="P06-12">
    <w:name w:val="P 06-12"/>
    <w:basedOn w:val="Normal"/>
    <w:pPr>
      <w:ind w:left="1440" w:hanging="720"/>
      <w:jc w:val="both"/>
    </w:pPr>
    <w:rPr>
      <w:rFonts w:ascii="Letter-Gothic-Drafting" w:hAnsi="Letter-Gothic-Drafting"/>
      <w:b/>
      <w:snapToGrid w:val="0"/>
      <w:sz w:val="20"/>
    </w:rPr>
  </w:style>
  <w:style w:type="paragraph" w:customStyle="1" w:styleId="P06-17">
    <w:name w:val="P 06-17"/>
    <w:basedOn w:val="Normal"/>
    <w:pPr>
      <w:ind w:left="2045" w:hanging="1325"/>
      <w:jc w:val="both"/>
    </w:pPr>
    <w:rPr>
      <w:rFonts w:ascii="Letter-Gothic-Drafting" w:hAnsi="Letter-Gothic-Drafting"/>
      <w:b/>
      <w:snapToGrid w:val="0"/>
      <w:sz w:val="20"/>
    </w:rPr>
  </w:style>
  <w:style w:type="paragraph" w:customStyle="1" w:styleId="P06-18">
    <w:name w:val="P 06-18"/>
    <w:basedOn w:val="Normal"/>
    <w:pPr>
      <w:ind w:left="2160" w:hanging="1440"/>
      <w:jc w:val="both"/>
    </w:pPr>
    <w:rPr>
      <w:rFonts w:ascii="Letter-Gothic-Drafting" w:hAnsi="Letter-Gothic-Drafting"/>
      <w:b/>
      <w:snapToGrid w:val="0"/>
      <w:sz w:val="20"/>
    </w:rPr>
  </w:style>
  <w:style w:type="paragraph" w:customStyle="1" w:styleId="P06-20">
    <w:name w:val="P 06-20"/>
    <w:basedOn w:val="Normal"/>
    <w:pPr>
      <w:ind w:left="2405" w:hanging="1685"/>
      <w:jc w:val="both"/>
    </w:pPr>
    <w:rPr>
      <w:rFonts w:ascii="Letter-Gothic-Drafting" w:hAnsi="Letter-Gothic-Drafting"/>
      <w:b/>
      <w:snapToGrid w:val="0"/>
      <w:sz w:val="20"/>
    </w:rPr>
  </w:style>
  <w:style w:type="paragraph" w:customStyle="1" w:styleId="P06-21">
    <w:name w:val="P 06-21"/>
    <w:basedOn w:val="Normal"/>
    <w:pPr>
      <w:ind w:left="2520" w:hanging="1800"/>
      <w:jc w:val="both"/>
    </w:pPr>
    <w:rPr>
      <w:rFonts w:ascii="Letter-Gothic-Drafting" w:hAnsi="Letter-Gothic-Drafting"/>
      <w:b/>
      <w:snapToGrid w:val="0"/>
      <w:sz w:val="20"/>
    </w:rPr>
  </w:style>
  <w:style w:type="paragraph" w:customStyle="1" w:styleId="P09-12">
    <w:name w:val="P 09-12"/>
    <w:basedOn w:val="Normal"/>
    <w:pPr>
      <w:ind w:left="1440" w:hanging="360"/>
      <w:jc w:val="both"/>
    </w:pPr>
    <w:rPr>
      <w:rFonts w:ascii="Letter-Gothic-Drafting" w:hAnsi="Letter-Gothic-Drafting"/>
      <w:b/>
      <w:snapToGrid w:val="0"/>
      <w:sz w:val="20"/>
    </w:rPr>
  </w:style>
  <w:style w:type="paragraph" w:customStyle="1" w:styleId="P10-10">
    <w:name w:val="P 10-10"/>
    <w:basedOn w:val="Normal"/>
    <w:pPr>
      <w:ind w:left="1195"/>
      <w:jc w:val="both"/>
    </w:pPr>
    <w:rPr>
      <w:rFonts w:ascii="Letter-Gothic-Drafting" w:hAnsi="Letter-Gothic-Drafting"/>
      <w:b/>
      <w:snapToGrid w:val="0"/>
      <w:sz w:val="20"/>
    </w:rPr>
  </w:style>
  <w:style w:type="paragraph" w:customStyle="1" w:styleId="P11-06">
    <w:name w:val="P 11-06"/>
    <w:basedOn w:val="Normal"/>
    <w:pPr>
      <w:ind w:left="720" w:firstLine="605"/>
      <w:jc w:val="both"/>
    </w:pPr>
    <w:rPr>
      <w:rFonts w:ascii="Letter-Gothic-Drafting" w:hAnsi="Letter-Gothic-Drafting"/>
      <w:b/>
      <w:snapToGrid w:val="0"/>
      <w:sz w:val="20"/>
    </w:rPr>
  </w:style>
  <w:style w:type="paragraph" w:customStyle="1" w:styleId="P12-06">
    <w:name w:val="P 12-06"/>
    <w:basedOn w:val="Normal"/>
    <w:pPr>
      <w:ind w:left="720" w:firstLine="720"/>
      <w:jc w:val="both"/>
    </w:pPr>
    <w:rPr>
      <w:rFonts w:ascii="Letter-Gothic-Drafting" w:hAnsi="Letter-Gothic-Drafting"/>
      <w:b/>
      <w:snapToGrid w:val="0"/>
      <w:sz w:val="20"/>
    </w:rPr>
  </w:style>
  <w:style w:type="paragraph" w:customStyle="1" w:styleId="P12-18">
    <w:name w:val="P 12-18"/>
    <w:basedOn w:val="Normal"/>
    <w:pPr>
      <w:ind w:left="2160" w:hanging="720"/>
      <w:jc w:val="both"/>
    </w:pPr>
    <w:rPr>
      <w:rFonts w:ascii="Letter-Gothic-Drafting" w:hAnsi="Letter-Gothic-Drafting"/>
      <w:b/>
      <w:snapToGrid w:val="0"/>
      <w:sz w:val="20"/>
    </w:r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ind w:left="1915" w:right="720" w:hanging="1195"/>
      <w:jc w:val="both"/>
    </w:pPr>
    <w:rPr>
      <w:rFonts w:ascii="Letter-Gothic-Drafting" w:hAnsi="Letter-Gothic-Drafting"/>
      <w:b/>
      <w:snapToGrid w:val="0"/>
      <w:sz w:val="20"/>
    </w:rPr>
  </w:style>
  <w:style w:type="paragraph" w:customStyle="1" w:styleId="SEC06-17">
    <w:name w:val="SEC 06-17"/>
    <w:basedOn w:val="Normal"/>
    <w:pPr>
      <w:ind w:left="2045" w:right="720" w:hanging="1325"/>
      <w:jc w:val="both"/>
    </w:pPr>
    <w:rPr>
      <w:rFonts w:ascii="Letter-Gothic-Drafting" w:hAnsi="Letter-Gothic-Drafting"/>
      <w:b/>
      <w:snapToGrid w:val="0"/>
      <w:sz w:val="20"/>
    </w:rPr>
  </w:style>
  <w:style w:type="paragraph" w:customStyle="1" w:styleId="SEC06-18">
    <w:name w:val="SEC 06-18"/>
    <w:basedOn w:val="Normal"/>
    <w:pPr>
      <w:ind w:left="2160" w:right="720" w:hanging="1440"/>
      <w:jc w:val="both"/>
    </w:pPr>
    <w:rPr>
      <w:rFonts w:ascii="Letter-Gothic-Drafting" w:hAnsi="Letter-Gothic-Drafting"/>
      <w:b/>
      <w:snapToGrid w:val="0"/>
      <w:sz w:val="20"/>
    </w:rPr>
  </w:style>
  <w:style w:type="paragraph" w:customStyle="1" w:styleId="SEC06-19">
    <w:name w:val="SEC 06-19"/>
    <w:basedOn w:val="Normal"/>
    <w:pPr>
      <w:ind w:left="2275" w:right="720" w:hanging="1555"/>
      <w:jc w:val="both"/>
    </w:pPr>
    <w:rPr>
      <w:rFonts w:ascii="Letter-Gothic-Drafting" w:hAnsi="Letter-Gothic-Drafting"/>
      <w:b/>
      <w:snapToGrid w:val="0"/>
      <w:sz w:val="20"/>
    </w:rPr>
  </w:style>
  <w:style w:type="paragraph" w:customStyle="1" w:styleId="SEC06-20">
    <w:name w:val="SEC 06-20"/>
    <w:basedOn w:val="Normal"/>
    <w:pPr>
      <w:ind w:left="2405" w:right="720" w:hanging="1685"/>
      <w:jc w:val="both"/>
    </w:pPr>
    <w:rPr>
      <w:rFonts w:ascii="Letter-Gothic-Drafting" w:hAnsi="Letter-Gothic-Drafting"/>
      <w:b/>
      <w:snapToGrid w:val="0"/>
      <w:sz w:val="20"/>
    </w:rPr>
  </w:style>
  <w:style w:type="paragraph" w:customStyle="1" w:styleId="SEC06-21">
    <w:name w:val="SEC 06-21"/>
    <w:basedOn w:val="Normal"/>
    <w:pPr>
      <w:ind w:left="2520" w:right="720" w:hanging="1800"/>
      <w:jc w:val="both"/>
    </w:pPr>
    <w:rPr>
      <w:rFonts w:ascii="Letter-Gothic-Drafting" w:hAnsi="Letter-Gothic-Drafting"/>
      <w:b/>
      <w:snapToGrid w:val="0"/>
      <w:sz w:val="20"/>
    </w:rPr>
  </w:style>
  <w:style w:type="paragraph" w:customStyle="1" w:styleId="SEC06-22">
    <w:name w:val="SEC 06-22"/>
    <w:basedOn w:val="Normal"/>
    <w:pPr>
      <w:ind w:left="2635" w:right="720" w:hanging="1915"/>
      <w:jc w:val="both"/>
    </w:pPr>
    <w:rPr>
      <w:rFonts w:ascii="Letter-Gothic-Drafting" w:hAnsi="Letter-Gothic-Drafting"/>
      <w:b/>
      <w:snapToGrid w:val="0"/>
      <w:sz w:val="20"/>
    </w:rPr>
  </w:style>
  <w:style w:type="paragraph" w:customStyle="1" w:styleId="SEC06-34">
    <w:name w:val="SEC 06-34"/>
    <w:basedOn w:val="Normal"/>
    <w:pPr>
      <w:ind w:left="4075" w:right="720" w:hanging="3355"/>
      <w:jc w:val="both"/>
    </w:pPr>
    <w:rPr>
      <w:rFonts w:ascii="Letter-Gothic-Drafting" w:hAnsi="Letter-Gothic-Drafting"/>
      <w:b/>
      <w:snapToGrid w:val="0"/>
      <w:sz w:val="20"/>
    </w:rPr>
  </w:style>
  <w:style w:type="paragraph" w:customStyle="1" w:styleId="SEC06-37">
    <w:name w:val="SEC 06-37"/>
    <w:basedOn w:val="Normal"/>
    <w:pPr>
      <w:ind w:left="4435" w:right="720" w:hanging="3715"/>
      <w:jc w:val="both"/>
    </w:pPr>
    <w:rPr>
      <w:rFonts w:ascii="Letter-Gothic-Drafting" w:hAnsi="Letter-Gothic-Drafting"/>
      <w:b/>
      <w:snapToGrid w:val="0"/>
      <w:sz w:val="20"/>
    </w:rPr>
  </w:style>
  <w:style w:type="paragraph" w:customStyle="1" w:styleId="SEC12-18">
    <w:name w:val="SEC 12-18"/>
    <w:basedOn w:val="Normal"/>
    <w:pPr>
      <w:ind w:left="2160" w:right="720" w:hanging="720"/>
      <w:jc w:val="both"/>
    </w:pPr>
    <w:rPr>
      <w:rFonts w:ascii="Letter-Gothic-Drafting" w:hAnsi="Letter-Gothic-Drafting"/>
      <w:b/>
      <w:snapToGrid w:val="0"/>
      <w:sz w:val="20"/>
    </w:rPr>
  </w:style>
  <w:style w:type="character" w:customStyle="1" w:styleId="SECHEAD">
    <w:name w:val="SECHEAD"/>
    <w:basedOn w:val="DefaultParagraphFont"/>
    <w:rPr>
      <w:color w:val="800080"/>
      <w:u w:val="single"/>
    </w:rPr>
  </w:style>
  <w:style w:type="character" w:customStyle="1" w:styleId="SNUM">
    <w:name w:val="SNUM"/>
    <w:basedOn w:val="DefaultParagraphFont"/>
    <w:rPr>
      <w:caps w:val="0"/>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1026</Characters>
  <Application>Microsoft Office Word</Application>
  <DocSecurity>0</DocSecurity>
  <Lines>21</Lines>
  <Paragraphs>7</Paragraphs>
  <ScaleCrop>false</ScaleCrop>
  <HeadingPairs>
    <vt:vector size="2" baseType="variant">
      <vt:variant>
        <vt:lpstr>Title</vt:lpstr>
      </vt:variant>
      <vt:variant>
        <vt:i4>1</vt:i4>
      </vt:variant>
    </vt:vector>
  </HeadingPairs>
  <TitlesOfParts>
    <vt:vector size="1" baseType="lpstr">
      <vt:lpstr>8-291</vt:lpstr>
    </vt:vector>
  </TitlesOfParts>
  <Company>LCS</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8-291.03; Screening report</dc:title>
  <dc:subject>Screening report</dc:subject>
  <dc:creator>Arizona Legislative Council</dc:creator>
  <cp:keywords/>
  <dc:description/>
  <cp:lastModifiedBy>dbupdate</cp:lastModifiedBy>
  <cp:revision>2</cp:revision>
  <dcterms:created xsi:type="dcterms:W3CDTF">2025-09-19T20:04:00Z</dcterms:created>
  <dcterms:modified xsi:type="dcterms:W3CDTF">2025-09-19T20:04:00Z</dcterms:modified>
</cp:coreProperties>
</file>