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98261" w14:textId="6A538285" w:rsidR="00CC2DEF" w:rsidRPr="00DB728B" w:rsidRDefault="00CC2DEF" w:rsidP="00CC2DEF">
      <w:pPr>
        <w:pStyle w:val="SEC06-17"/>
        <w:rPr>
          <w:rStyle w:val="SECHEAD"/>
          <w:rFonts w:ascii="Courier New" w:hAnsi="Courier New" w:cs="Courier New"/>
        </w:rPr>
      </w:pPr>
      <w:r w:rsidRPr="00DB728B">
        <w:rPr>
          <w:rFonts w:ascii="Courier New" w:hAnsi="Courier New" w:cs="Courier New"/>
        </w:rPr>
        <w:fldChar w:fldCharType="begin"/>
      </w:r>
      <w:r w:rsidRPr="00DB728B">
        <w:rPr>
          <w:rFonts w:ascii="Courier New" w:hAnsi="Courier New" w:cs="Courier New"/>
        </w:rPr>
        <w:instrText xml:space="preserve"> COMMENTS START_STATUTE \* MERGEFORMAT </w:instrText>
      </w:r>
      <w:r w:rsidRPr="00DB728B">
        <w:rPr>
          <w:rFonts w:ascii="Courier New" w:hAnsi="Courier New" w:cs="Courier New"/>
        </w:rPr>
        <w:fldChar w:fldCharType="separate"/>
      </w:r>
      <w:r w:rsidRPr="00DB728B">
        <w:rPr>
          <w:rFonts w:ascii="Courier New" w:hAnsi="Courier New" w:cs="Courier New"/>
          <w:vanish/>
        </w:rPr>
        <w:t>START_STATUTE</w:t>
      </w:r>
      <w:r w:rsidRPr="00DB728B">
        <w:rPr>
          <w:rFonts w:ascii="Courier New" w:hAnsi="Courier New" w:cs="Courier New"/>
        </w:rPr>
        <w:fldChar w:fldCharType="end"/>
      </w:r>
      <w:r w:rsidRPr="00DB728B">
        <w:rPr>
          <w:rStyle w:val="SNUM"/>
          <w:rFonts w:ascii="Courier New" w:hAnsi="Courier New" w:cs="Courier New"/>
        </w:rPr>
        <w:t>6-1201.</w:t>
      </w:r>
      <w:r w:rsidRPr="00DB728B">
        <w:rPr>
          <w:rFonts w:ascii="Courier New" w:hAnsi="Courier New" w:cs="Courier New"/>
        </w:rPr>
        <w:t>  </w:t>
      </w:r>
      <w:r w:rsidRPr="00DB728B">
        <w:rPr>
          <w:rStyle w:val="SECHEAD"/>
          <w:rFonts w:ascii="Courier New" w:hAnsi="Courier New" w:cs="Courier New"/>
        </w:rPr>
        <w:t>Definitions</w:t>
      </w:r>
    </w:p>
    <w:p w14:paraId="351B71FF" w14:textId="77777777" w:rsidR="00CC2DEF" w:rsidRPr="00DB728B" w:rsidRDefault="00CC2DEF" w:rsidP="00CC2DEF">
      <w:pPr>
        <w:widowControl/>
        <w:ind w:firstLine="720"/>
        <w:rPr>
          <w:rFonts w:ascii="Courier New" w:hAnsi="Courier New" w:cs="Courier New"/>
        </w:rPr>
      </w:pPr>
      <w:r w:rsidRPr="00DB728B">
        <w:rPr>
          <w:rFonts w:ascii="Courier New" w:hAnsi="Courier New" w:cs="Courier New"/>
        </w:rPr>
        <w:t xml:space="preserve">In this article, unless the context otherwise requires: </w:t>
      </w:r>
    </w:p>
    <w:p w14:paraId="78F1044C" w14:textId="77777777" w:rsidR="00CC2DEF" w:rsidRPr="00DB728B" w:rsidRDefault="00CC2DEF" w:rsidP="00CC2DEF">
      <w:pPr>
        <w:pStyle w:val="P06-00"/>
        <w:rPr>
          <w:rFonts w:ascii="Courier New" w:hAnsi="Courier New" w:cs="Courier New"/>
        </w:rPr>
      </w:pPr>
      <w:r w:rsidRPr="00DB728B">
        <w:rPr>
          <w:rFonts w:ascii="Courier New" w:hAnsi="Courier New" w:cs="Courier New"/>
        </w:rPr>
        <w:t>1.  "Acting in concert" means persons knowingly acting together with a common goal of jointly acquiring control of a licensee whether or not pursuant to an express agreement.</w:t>
      </w:r>
    </w:p>
    <w:p w14:paraId="513ECE72" w14:textId="77777777" w:rsidR="00CC2DEF" w:rsidRPr="00DB728B" w:rsidRDefault="00CC2DEF" w:rsidP="00CC2DEF">
      <w:pPr>
        <w:pStyle w:val="P06-00"/>
        <w:rPr>
          <w:rFonts w:ascii="Courier New" w:hAnsi="Courier New" w:cs="Courier New"/>
        </w:rPr>
      </w:pPr>
      <w:r w:rsidRPr="00DB728B">
        <w:rPr>
          <w:rFonts w:ascii="Courier New" w:hAnsi="Courier New" w:cs="Courier New"/>
        </w:rPr>
        <w:t>2.  "Authorized delegate" means a person that a licensee designates to engage in money transmission on behalf of the licensee.</w:t>
      </w:r>
    </w:p>
    <w:p w14:paraId="7182C88C"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3.  "Average daily money transmission liability" means the amount of the licensee's outstanding money transmission obligations at the end of each day in quarters ending March 31, June 30, September 30 and December 31, added together and divided by the total number of days in each quarter. </w:t>
      </w:r>
    </w:p>
    <w:p w14:paraId="41549A98" w14:textId="77777777" w:rsidR="00CC2DEF" w:rsidRPr="00DB728B" w:rsidRDefault="00CC2DEF" w:rsidP="00CC2DEF">
      <w:pPr>
        <w:pStyle w:val="P06-00"/>
        <w:rPr>
          <w:rFonts w:ascii="Courier New" w:hAnsi="Courier New" w:cs="Courier New"/>
        </w:rPr>
      </w:pPr>
      <w:r w:rsidRPr="00DB728B">
        <w:rPr>
          <w:rFonts w:ascii="Courier New" w:hAnsi="Courier New" w:cs="Courier New"/>
        </w:rPr>
        <w:t>4.  "Closed loop stored value" means stored value that is redeemable by the issuer only for goods or services provided by the issuer or its affiliate or franchisees of the issuer or its affiliate, except to the extent required by applicable law to be redeemable in cash for its cash value.</w:t>
      </w:r>
    </w:p>
    <w:p w14:paraId="65BB9D3F"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5.  "Control" means: </w:t>
      </w:r>
    </w:p>
    <w:p w14:paraId="698C6688" w14:textId="77777777" w:rsidR="00CC2DEF" w:rsidRPr="00DB728B" w:rsidRDefault="00CC2DEF" w:rsidP="00CC2DEF">
      <w:pPr>
        <w:pStyle w:val="P06-00"/>
        <w:rPr>
          <w:rFonts w:ascii="Courier New" w:hAnsi="Courier New" w:cs="Courier New"/>
        </w:rPr>
      </w:pPr>
      <w:r w:rsidRPr="00DB728B">
        <w:rPr>
          <w:rFonts w:ascii="Courier New" w:hAnsi="Courier New" w:cs="Courier New"/>
        </w:rPr>
        <w:t>(a)  The power to vote, directly or indirectly, at least twenty</w:t>
      </w:r>
      <w:r w:rsidRPr="00DB728B">
        <w:rPr>
          <w:rFonts w:ascii="Courier New" w:hAnsi="Courier New" w:cs="Courier New"/>
        </w:rPr>
        <w:noBreakHyphen/>
        <w:t xml:space="preserve">five percent of the outstanding voting shares or voting interests of a licensee or person in control of a licensee.  </w:t>
      </w:r>
    </w:p>
    <w:p w14:paraId="4A4657C8"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(b)  The power to elect or appoint a majority of key individuals or executive officers, managers, directors, trustees or other persons exercising managerial authority of a person in control of a licensee. </w:t>
      </w:r>
    </w:p>
    <w:p w14:paraId="07A26E79"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(c)  The power to exercise, directly or indirectly, a controlling influence over the management or policies of a licensee or person in control of a licensee. </w:t>
      </w:r>
    </w:p>
    <w:p w14:paraId="7D74D120" w14:textId="4CF11AF1" w:rsidR="00CC2DEF" w:rsidRPr="00DB728B" w:rsidRDefault="00CC2DEF" w:rsidP="00CC2DEF">
      <w:pPr>
        <w:pStyle w:val="P06-00"/>
        <w:rPr>
          <w:rFonts w:ascii="Courier New" w:hAnsi="Courier New" w:cs="Courier New"/>
        </w:rPr>
      </w:pPr>
      <w:r w:rsidRPr="00DB728B">
        <w:rPr>
          <w:rFonts w:ascii="Courier New" w:hAnsi="Courier New" w:cs="Courier New"/>
        </w:rPr>
        <w:t xml:space="preserve">6.  "Eligible rating" means a credit rating of any of the three highest rating categories provided by an eligible rating service and each category may include rating category modifiers such as "plus" or "minus" for </w:t>
      </w:r>
      <w:r w:rsidR="00A27C72" w:rsidRPr="00DB728B">
        <w:rPr>
          <w:rFonts w:ascii="Courier New" w:hAnsi="Courier New" w:cs="Courier New"/>
        </w:rPr>
        <w:t>S</w:t>
      </w:r>
      <w:r w:rsidRPr="00DB728B">
        <w:rPr>
          <w:rFonts w:ascii="Courier New" w:hAnsi="Courier New" w:cs="Courier New"/>
        </w:rPr>
        <w:t>tandard and Poor's or the equivalent for any other eligible rating service.</w:t>
      </w:r>
    </w:p>
    <w:p w14:paraId="0587A92C" w14:textId="77777777" w:rsidR="00CC2DEF" w:rsidRPr="00DB728B" w:rsidRDefault="00CC2DEF" w:rsidP="00CC2DEF">
      <w:pPr>
        <w:pStyle w:val="P06-00"/>
        <w:rPr>
          <w:rFonts w:ascii="Courier New" w:hAnsi="Courier New" w:cs="Courier New"/>
        </w:rPr>
      </w:pPr>
      <w:r w:rsidRPr="00DB728B">
        <w:rPr>
          <w:rFonts w:ascii="Courier New" w:hAnsi="Courier New" w:cs="Courier New"/>
        </w:rPr>
        <w:t>7.  "Eligible rating service" means any nationally recognized statistical rating organization as defined by the United States securities and exchange commission and any other organization designated by the director.</w:t>
      </w:r>
    </w:p>
    <w:p w14:paraId="4071A9DE" w14:textId="6357B383" w:rsidR="00CC2DEF" w:rsidRPr="00DB728B" w:rsidRDefault="00CC2DEF" w:rsidP="00CC2DEF">
      <w:pPr>
        <w:pStyle w:val="P06-00"/>
        <w:rPr>
          <w:rFonts w:ascii="Courier New" w:hAnsi="Courier New" w:cs="Courier New"/>
        </w:rPr>
      </w:pPr>
      <w:r w:rsidRPr="00DB728B">
        <w:rPr>
          <w:rFonts w:ascii="Courier New" w:hAnsi="Courier New" w:cs="Courier New"/>
        </w:rPr>
        <w:t xml:space="preserve">8.  "Federally insured depository financial institution" means a bank, credit union, savings and loan association, trust company, savings association, savings bank, industrial bank or industrial loan company organized under the laws of the </w:t>
      </w:r>
      <w:r w:rsidR="00A27C72" w:rsidRPr="00DB728B">
        <w:rPr>
          <w:rFonts w:ascii="Courier New" w:hAnsi="Courier New" w:cs="Courier New"/>
        </w:rPr>
        <w:t xml:space="preserve">United States </w:t>
      </w:r>
      <w:r w:rsidRPr="00DB728B">
        <w:rPr>
          <w:rFonts w:ascii="Courier New" w:hAnsi="Courier New" w:cs="Courier New"/>
        </w:rPr>
        <w:t xml:space="preserve">or any state of the </w:t>
      </w:r>
      <w:r w:rsidR="00A27C72" w:rsidRPr="00DB728B">
        <w:rPr>
          <w:rFonts w:ascii="Courier New" w:hAnsi="Courier New" w:cs="Courier New"/>
        </w:rPr>
        <w:t>United State</w:t>
      </w:r>
      <w:r w:rsidRPr="00DB728B">
        <w:rPr>
          <w:rFonts w:ascii="Courier New" w:hAnsi="Courier New" w:cs="Courier New"/>
        </w:rPr>
        <w:t>s, when the bank, credit union, savings and loan association, trust company, savings association, savings bank, industrial bank or industrial loan company has federally insured deposits.</w:t>
      </w:r>
    </w:p>
    <w:p w14:paraId="638E7BEB" w14:textId="77777777" w:rsidR="00CC2DEF" w:rsidRPr="00DB728B" w:rsidRDefault="00CC2DEF" w:rsidP="00CC2DEF">
      <w:pPr>
        <w:pStyle w:val="P06-00"/>
        <w:rPr>
          <w:rFonts w:ascii="Courier New" w:hAnsi="Courier New" w:cs="Courier New"/>
        </w:rPr>
      </w:pPr>
      <w:r w:rsidRPr="00DB728B">
        <w:rPr>
          <w:rFonts w:ascii="Courier New" w:hAnsi="Courier New" w:cs="Courier New"/>
        </w:rPr>
        <w:t>9.  "Individual" means a natural person.</w:t>
      </w:r>
    </w:p>
    <w:p w14:paraId="6C34D124" w14:textId="77777777" w:rsidR="00CC2DEF" w:rsidRPr="00DB728B" w:rsidRDefault="00CC2DEF" w:rsidP="00CC2DEF">
      <w:pPr>
        <w:pStyle w:val="P06-00"/>
        <w:rPr>
          <w:rFonts w:ascii="Courier New" w:hAnsi="Courier New" w:cs="Courier New"/>
        </w:rPr>
      </w:pPr>
      <w:r w:rsidRPr="00DB728B">
        <w:rPr>
          <w:rFonts w:ascii="Courier New" w:hAnsi="Courier New" w:cs="Courier New"/>
        </w:rPr>
        <w:t>10.  "In this state":</w:t>
      </w:r>
    </w:p>
    <w:p w14:paraId="41484C10" w14:textId="14B2C1B0" w:rsidR="00CC2DEF" w:rsidRPr="00DB728B" w:rsidRDefault="00CC2DEF" w:rsidP="00CC2DEF">
      <w:pPr>
        <w:pStyle w:val="P06-00"/>
        <w:rPr>
          <w:rFonts w:ascii="Courier New" w:hAnsi="Courier New" w:cs="Courier New"/>
        </w:rPr>
      </w:pPr>
      <w:r w:rsidRPr="00DB728B">
        <w:rPr>
          <w:rFonts w:ascii="Courier New" w:hAnsi="Courier New" w:cs="Courier New"/>
        </w:rPr>
        <w:t xml:space="preserve">(a)  Means </w:t>
      </w:r>
      <w:r w:rsidR="00A27C72" w:rsidRPr="00DB728B">
        <w:rPr>
          <w:rFonts w:ascii="Courier New" w:hAnsi="Courier New" w:cs="Courier New"/>
        </w:rPr>
        <w:t>a</w:t>
      </w:r>
      <w:r w:rsidRPr="00DB728B">
        <w:rPr>
          <w:rFonts w:ascii="Courier New" w:hAnsi="Courier New" w:cs="Courier New"/>
        </w:rPr>
        <w:t>t a physical location within this state if a transaction is requested in person.</w:t>
      </w:r>
    </w:p>
    <w:p w14:paraId="0D9AD091" w14:textId="77777777" w:rsidR="00CC2DEF" w:rsidRPr="00DB728B" w:rsidRDefault="00CC2DEF" w:rsidP="00CC2DEF">
      <w:pPr>
        <w:pStyle w:val="P06-00"/>
        <w:rPr>
          <w:rFonts w:ascii="Courier New" w:hAnsi="Courier New" w:cs="Courier New"/>
        </w:rPr>
      </w:pPr>
      <w:r w:rsidRPr="00DB728B">
        <w:rPr>
          <w:rFonts w:ascii="Courier New" w:hAnsi="Courier New" w:cs="Courier New"/>
        </w:rPr>
        <w:t>(b)  Includes any of the following if a person requests a transaction electronically or by telephone:</w:t>
      </w:r>
    </w:p>
    <w:p w14:paraId="073FFA7C" w14:textId="77777777" w:rsidR="00CC2DEF" w:rsidRPr="00DB728B" w:rsidRDefault="00CC2DEF" w:rsidP="00CC2DEF">
      <w:pPr>
        <w:pStyle w:val="P06-00"/>
        <w:rPr>
          <w:rFonts w:ascii="Courier New" w:hAnsi="Courier New" w:cs="Courier New"/>
        </w:rPr>
      </w:pPr>
      <w:r w:rsidRPr="00DB728B">
        <w:rPr>
          <w:rFonts w:ascii="Courier New" w:hAnsi="Courier New" w:cs="Courier New"/>
        </w:rPr>
        <w:t>(i)  The location of the person's residential address if the person is an individual.</w:t>
      </w:r>
    </w:p>
    <w:p w14:paraId="3C79162D" w14:textId="77777777" w:rsidR="00CC2DEF" w:rsidRPr="00DB728B" w:rsidRDefault="00CC2DEF" w:rsidP="00CC2DEF">
      <w:pPr>
        <w:pStyle w:val="P06-00"/>
        <w:rPr>
          <w:rFonts w:ascii="Courier New" w:hAnsi="Courier New" w:cs="Courier New"/>
        </w:rPr>
      </w:pPr>
      <w:r w:rsidRPr="00DB728B">
        <w:rPr>
          <w:rFonts w:ascii="Courier New" w:hAnsi="Courier New" w:cs="Courier New"/>
        </w:rPr>
        <w:t>(ii)  A person's principal place of business or other physical address location within this state if the person is a business entity.</w:t>
      </w:r>
    </w:p>
    <w:p w14:paraId="0C549FDB" w14:textId="77777777" w:rsidR="00CC2DEF" w:rsidRPr="00DB728B" w:rsidRDefault="00CC2DEF" w:rsidP="00CC2DEF">
      <w:pPr>
        <w:pStyle w:val="P06-00"/>
        <w:rPr>
          <w:rFonts w:ascii="Courier New" w:hAnsi="Courier New" w:cs="Courier New"/>
        </w:rPr>
      </w:pPr>
      <w:r w:rsidRPr="00DB728B">
        <w:rPr>
          <w:rFonts w:ascii="Courier New" w:hAnsi="Courier New" w:cs="Courier New"/>
        </w:rPr>
        <w:t>(iii)  Any address within this state that is associated with an account based on records that the money transmission provider has or information that the person provides.</w:t>
      </w:r>
    </w:p>
    <w:p w14:paraId="2585506E"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11.  "Key individual" means any individual ultimately responsible for establishing or directing policies and procedures of the licensee, such as an executive officer, manager, director or trustee. </w:t>
      </w:r>
    </w:p>
    <w:p w14:paraId="066B4476" w14:textId="77777777" w:rsidR="00CC2DEF" w:rsidRPr="00DB728B" w:rsidRDefault="00CC2DEF" w:rsidP="00CC2DEF">
      <w:pPr>
        <w:pStyle w:val="P06-00"/>
        <w:rPr>
          <w:rFonts w:ascii="Courier New" w:hAnsi="Courier New" w:cs="Courier New"/>
        </w:rPr>
      </w:pPr>
      <w:r w:rsidRPr="00DB728B">
        <w:rPr>
          <w:rFonts w:ascii="Courier New" w:hAnsi="Courier New" w:cs="Courier New"/>
        </w:rPr>
        <w:t>12.  "Licensee" means a person licensed under this article.</w:t>
      </w:r>
    </w:p>
    <w:p w14:paraId="5C2E14B1" w14:textId="7D3C2113" w:rsidR="00CC2DEF" w:rsidRPr="00DB728B" w:rsidRDefault="00CC2DEF" w:rsidP="00CC2DEF">
      <w:pPr>
        <w:pStyle w:val="P06-00"/>
        <w:rPr>
          <w:rFonts w:ascii="Courier New" w:hAnsi="Courier New" w:cs="Courier New"/>
        </w:rPr>
      </w:pPr>
      <w:r w:rsidRPr="00DB728B">
        <w:rPr>
          <w:rFonts w:ascii="Courier New" w:hAnsi="Courier New" w:cs="Courier New"/>
        </w:rPr>
        <w:t xml:space="preserve">13.  "Material litigation" means litigation that, according to </w:t>
      </w:r>
      <w:r w:rsidR="00A27C72" w:rsidRPr="00DB728B">
        <w:rPr>
          <w:rFonts w:ascii="Courier New" w:hAnsi="Courier New" w:cs="Courier New"/>
        </w:rPr>
        <w:t>United States</w:t>
      </w:r>
      <w:r w:rsidRPr="00DB728B">
        <w:rPr>
          <w:rFonts w:ascii="Courier New" w:hAnsi="Courier New" w:cs="Courier New"/>
        </w:rPr>
        <w:t xml:space="preserve"> generally accepted accounting principles, is significant to a person's financial health and would be required to be disclosed in the person's annual audited financial statements, report to shareholders or similar records.</w:t>
      </w:r>
    </w:p>
    <w:p w14:paraId="6EDCC27C" w14:textId="77777777" w:rsidR="00CC2DEF" w:rsidRPr="00DB728B" w:rsidRDefault="00CC2DEF" w:rsidP="00CC2DEF">
      <w:pPr>
        <w:pStyle w:val="P06-00"/>
        <w:rPr>
          <w:rFonts w:ascii="Courier New" w:hAnsi="Courier New" w:cs="Courier New"/>
        </w:rPr>
      </w:pPr>
      <w:r w:rsidRPr="00DB728B">
        <w:rPr>
          <w:rFonts w:ascii="Courier New" w:hAnsi="Courier New" w:cs="Courier New"/>
        </w:rPr>
        <w:t>14.  "Monetary value" means a medium of exchange, whether or not redeemable in money.</w:t>
      </w:r>
    </w:p>
    <w:p w14:paraId="261DF660" w14:textId="77777777" w:rsidR="00CC2DEF" w:rsidRPr="00DB728B" w:rsidRDefault="00CC2DEF" w:rsidP="00CC2DEF">
      <w:pPr>
        <w:pStyle w:val="P06-00"/>
        <w:rPr>
          <w:rFonts w:ascii="Courier New" w:hAnsi="Courier New" w:cs="Courier New"/>
        </w:rPr>
      </w:pPr>
      <w:r w:rsidRPr="00DB728B">
        <w:rPr>
          <w:rFonts w:ascii="Courier New" w:hAnsi="Courier New" w:cs="Courier New"/>
        </w:rPr>
        <w:t>15.  "Money":</w:t>
      </w:r>
    </w:p>
    <w:p w14:paraId="668186EE" w14:textId="1E37829D" w:rsidR="00CC2DEF" w:rsidRPr="00DB728B" w:rsidRDefault="00CC2DEF" w:rsidP="00CC2DEF">
      <w:pPr>
        <w:pStyle w:val="P06-00"/>
        <w:rPr>
          <w:rFonts w:ascii="Courier New" w:hAnsi="Courier New" w:cs="Courier New"/>
        </w:rPr>
      </w:pPr>
      <w:r w:rsidRPr="00DB728B">
        <w:rPr>
          <w:rFonts w:ascii="Courier New" w:hAnsi="Courier New" w:cs="Courier New"/>
        </w:rPr>
        <w:t xml:space="preserve">(a)  Means a medium of exchange that is authorized or adopted by the </w:t>
      </w:r>
      <w:r w:rsidR="00A27C72" w:rsidRPr="00DB728B">
        <w:rPr>
          <w:rFonts w:ascii="Courier New" w:hAnsi="Courier New" w:cs="Courier New"/>
        </w:rPr>
        <w:t xml:space="preserve">United States </w:t>
      </w:r>
      <w:r w:rsidRPr="00DB728B">
        <w:rPr>
          <w:rFonts w:ascii="Courier New" w:hAnsi="Courier New" w:cs="Courier New"/>
        </w:rPr>
        <w:t>or a foreign government.</w:t>
      </w:r>
    </w:p>
    <w:p w14:paraId="1222524C" w14:textId="77777777" w:rsidR="00CC2DEF" w:rsidRPr="00DB728B" w:rsidRDefault="00CC2DEF" w:rsidP="00CC2DEF">
      <w:pPr>
        <w:pStyle w:val="P06-00"/>
        <w:rPr>
          <w:rFonts w:ascii="Courier New" w:hAnsi="Courier New" w:cs="Courier New"/>
        </w:rPr>
      </w:pPr>
      <w:r w:rsidRPr="00DB728B">
        <w:rPr>
          <w:rFonts w:ascii="Courier New" w:hAnsi="Courier New" w:cs="Courier New"/>
        </w:rPr>
        <w:t>(b)  Includes a monetary unit of account established by an intergovernmental organization or by agreement between two or more governments.</w:t>
      </w:r>
    </w:p>
    <w:p w14:paraId="49BBEE6C" w14:textId="77777777" w:rsidR="00CC2DEF" w:rsidRPr="00DB728B" w:rsidRDefault="00CC2DEF" w:rsidP="00CC2DEF">
      <w:pPr>
        <w:pStyle w:val="P06-00"/>
        <w:rPr>
          <w:rFonts w:ascii="Courier New" w:hAnsi="Courier New" w:cs="Courier New"/>
        </w:rPr>
      </w:pPr>
      <w:r w:rsidRPr="00DB728B">
        <w:rPr>
          <w:rFonts w:ascii="Courier New" w:hAnsi="Courier New" w:cs="Courier New"/>
        </w:rPr>
        <w:t>16.  "Money services business accredited state" means a state agency that is accredited by a conference of state bank supervisors and money transmitter regulators association for money transmission licensing and supervision.</w:t>
      </w:r>
    </w:p>
    <w:p w14:paraId="49B683A5" w14:textId="77777777" w:rsidR="00CC2DEF" w:rsidRPr="00DB728B" w:rsidRDefault="00CC2DEF" w:rsidP="00CC2DEF">
      <w:pPr>
        <w:pStyle w:val="P06-00"/>
        <w:rPr>
          <w:rFonts w:ascii="Courier New" w:hAnsi="Courier New" w:cs="Courier New"/>
        </w:rPr>
      </w:pPr>
      <w:r w:rsidRPr="00DB728B">
        <w:rPr>
          <w:rFonts w:ascii="Courier New" w:hAnsi="Courier New" w:cs="Courier New"/>
        </w:rPr>
        <w:t>17.  "Money transmission":</w:t>
      </w:r>
    </w:p>
    <w:p w14:paraId="79E525AF" w14:textId="77777777" w:rsidR="00CC2DEF" w:rsidRPr="00DB728B" w:rsidRDefault="00CC2DEF" w:rsidP="00CC2DEF">
      <w:pPr>
        <w:pStyle w:val="P06-00"/>
        <w:rPr>
          <w:rFonts w:ascii="Courier New" w:hAnsi="Courier New" w:cs="Courier New"/>
        </w:rPr>
      </w:pPr>
      <w:r w:rsidRPr="00DB728B">
        <w:rPr>
          <w:rFonts w:ascii="Courier New" w:hAnsi="Courier New" w:cs="Courier New"/>
        </w:rPr>
        <w:t>(a)  Means any of the following:</w:t>
      </w:r>
    </w:p>
    <w:p w14:paraId="66E3951F" w14:textId="77777777" w:rsidR="00CC2DEF" w:rsidRPr="00DB728B" w:rsidRDefault="00CC2DEF" w:rsidP="00CC2DEF">
      <w:pPr>
        <w:pStyle w:val="P06-00"/>
        <w:rPr>
          <w:rFonts w:ascii="Courier New" w:hAnsi="Courier New" w:cs="Courier New"/>
        </w:rPr>
      </w:pPr>
      <w:r w:rsidRPr="00DB728B">
        <w:rPr>
          <w:rFonts w:ascii="Courier New" w:hAnsi="Courier New" w:cs="Courier New"/>
        </w:rPr>
        <w:t>(i)  Selling or issuing payment instruments to a person located in this state.</w:t>
      </w:r>
    </w:p>
    <w:p w14:paraId="43DCAB7D" w14:textId="77777777" w:rsidR="00CC2DEF" w:rsidRPr="00DB728B" w:rsidRDefault="00CC2DEF" w:rsidP="00CC2DEF">
      <w:pPr>
        <w:pStyle w:val="P06-00"/>
        <w:rPr>
          <w:rFonts w:ascii="Courier New" w:hAnsi="Courier New" w:cs="Courier New"/>
        </w:rPr>
      </w:pPr>
      <w:r w:rsidRPr="00DB728B">
        <w:rPr>
          <w:rFonts w:ascii="Courier New" w:hAnsi="Courier New" w:cs="Courier New"/>
        </w:rPr>
        <w:t>(ii)  Selling or issuing stored value to a person located in this state.</w:t>
      </w:r>
    </w:p>
    <w:p w14:paraId="03ABC377" w14:textId="77777777" w:rsidR="00CC2DEF" w:rsidRPr="00DB728B" w:rsidRDefault="00CC2DEF" w:rsidP="00CC2DEF">
      <w:pPr>
        <w:pStyle w:val="P06-00"/>
        <w:rPr>
          <w:rFonts w:ascii="Courier New" w:hAnsi="Courier New" w:cs="Courier New"/>
        </w:rPr>
      </w:pPr>
      <w:r w:rsidRPr="00DB728B">
        <w:rPr>
          <w:rFonts w:ascii="Courier New" w:hAnsi="Courier New" w:cs="Courier New"/>
        </w:rPr>
        <w:t>(iii)  Receiving money for transmission from a person located in this state.</w:t>
      </w:r>
    </w:p>
    <w:p w14:paraId="6F7652AB"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(b)  Does not include providing solely online telecommunications services or network access. </w:t>
      </w:r>
    </w:p>
    <w:p w14:paraId="294E4AEE" w14:textId="77777777" w:rsidR="00CC2DEF" w:rsidRPr="00DB728B" w:rsidRDefault="00CC2DEF" w:rsidP="00CC2DEF">
      <w:pPr>
        <w:pStyle w:val="P06-00"/>
        <w:rPr>
          <w:rFonts w:ascii="Courier New" w:hAnsi="Courier New" w:cs="Courier New"/>
        </w:rPr>
      </w:pPr>
      <w:r w:rsidRPr="00DB728B">
        <w:rPr>
          <w:rFonts w:ascii="Courier New" w:hAnsi="Courier New" w:cs="Courier New"/>
        </w:rPr>
        <w:t xml:space="preserve">18.  "Multistate licensing process" means a procedure among state regulators relating to the coordinated processing of applications for money transmission licenses, applications for the acquisition of control of a licensee, control determinations or notice and information requirements for a change of key individuals. </w:t>
      </w:r>
    </w:p>
    <w:p w14:paraId="3B9D5A03" w14:textId="527EE9A0" w:rsidR="00CC2DEF" w:rsidRPr="00DB728B" w:rsidRDefault="00CC2DEF" w:rsidP="00CC2DEF">
      <w:pPr>
        <w:pStyle w:val="P06-00"/>
        <w:rPr>
          <w:rFonts w:ascii="Courier New" w:hAnsi="Courier New" w:cs="Courier New"/>
        </w:rPr>
      </w:pPr>
      <w:r w:rsidRPr="00DB728B">
        <w:rPr>
          <w:rFonts w:ascii="Courier New" w:hAnsi="Courier New" w:cs="Courier New"/>
        </w:rPr>
        <w:t xml:space="preserve">19.  "NMLS" </w:t>
      </w:r>
      <w:r w:rsidR="00A27C72" w:rsidRPr="00DB728B">
        <w:rPr>
          <w:rFonts w:ascii="Courier New" w:hAnsi="Courier New" w:cs="Courier New"/>
        </w:rPr>
        <w:t>m</w:t>
      </w:r>
      <w:r w:rsidRPr="00DB728B">
        <w:rPr>
          <w:rFonts w:ascii="Courier New" w:hAnsi="Courier New" w:cs="Courier New"/>
        </w:rPr>
        <w:t xml:space="preserve">eans the nationwide multistate licensing system and registry that is developed by a conference of state bank supervisors and the </w:t>
      </w:r>
      <w:r w:rsidR="00A27C72" w:rsidRPr="00DB728B">
        <w:rPr>
          <w:rFonts w:ascii="Courier New" w:hAnsi="Courier New" w:cs="Courier New"/>
        </w:rPr>
        <w:t>A</w:t>
      </w:r>
      <w:r w:rsidRPr="00DB728B">
        <w:rPr>
          <w:rFonts w:ascii="Courier New" w:hAnsi="Courier New" w:cs="Courier New"/>
        </w:rPr>
        <w:t>merican association of residential mortgage regulators and that is owned and operated by a state regulatory registry for the licensing and registration of persons in financial services industries.</w:t>
      </w:r>
    </w:p>
    <w:p w14:paraId="1E92FEDB" w14:textId="77777777" w:rsidR="00CC2DEF" w:rsidRPr="00DB728B" w:rsidRDefault="00CC2DEF" w:rsidP="00CC2DEF">
      <w:pPr>
        <w:pStyle w:val="P06-00"/>
        <w:rPr>
          <w:rFonts w:ascii="Courier New" w:hAnsi="Courier New" w:cs="Courier New"/>
        </w:rPr>
      </w:pPr>
      <w:r w:rsidRPr="00DB728B">
        <w:rPr>
          <w:rFonts w:ascii="Courier New" w:hAnsi="Courier New" w:cs="Courier New"/>
        </w:rPr>
        <w:t>20.  "Outstanding money transmission obligation" means either of the following:</w:t>
      </w:r>
    </w:p>
    <w:p w14:paraId="0847E244" w14:textId="4D3A9615" w:rsidR="00CC2DEF" w:rsidRPr="00DB728B" w:rsidRDefault="00CC2DEF" w:rsidP="00CC2DEF">
      <w:pPr>
        <w:pStyle w:val="P06-00"/>
        <w:rPr>
          <w:rFonts w:ascii="Courier New" w:hAnsi="Courier New" w:cs="Courier New"/>
        </w:rPr>
      </w:pPr>
      <w:r w:rsidRPr="00DB728B">
        <w:rPr>
          <w:rFonts w:ascii="Courier New" w:hAnsi="Courier New" w:cs="Courier New"/>
        </w:rPr>
        <w:t xml:space="preserve">(a)  Any payment instrument or stored value issued or sold by the licensee to a person located in the </w:t>
      </w:r>
      <w:r w:rsidR="00A27C72" w:rsidRPr="00DB728B">
        <w:rPr>
          <w:rFonts w:ascii="Courier New" w:hAnsi="Courier New" w:cs="Courier New"/>
        </w:rPr>
        <w:t xml:space="preserve">United States </w:t>
      </w:r>
      <w:r w:rsidRPr="00DB728B">
        <w:rPr>
          <w:rFonts w:ascii="Courier New" w:hAnsi="Courier New" w:cs="Courier New"/>
        </w:rPr>
        <w:t xml:space="preserve">or reported as sold by an authorized delegate of the licensee to a person that is located in the </w:t>
      </w:r>
      <w:r w:rsidR="00A27C72" w:rsidRPr="00DB728B">
        <w:rPr>
          <w:rFonts w:ascii="Courier New" w:hAnsi="Courier New" w:cs="Courier New"/>
        </w:rPr>
        <w:t xml:space="preserve">United States </w:t>
      </w:r>
      <w:r w:rsidRPr="00DB728B">
        <w:rPr>
          <w:rFonts w:ascii="Courier New" w:hAnsi="Courier New" w:cs="Courier New"/>
        </w:rPr>
        <w:t>that has not yet been paid or refunded by or for the licensee or escheated in accordance with applicable abandoned property laws.</w:t>
      </w:r>
    </w:p>
    <w:p w14:paraId="48C001DA" w14:textId="7F27DF96" w:rsidR="00CC2DEF" w:rsidRPr="00DB728B" w:rsidRDefault="00CC2DEF" w:rsidP="00CC2DEF">
      <w:pPr>
        <w:pStyle w:val="P06-00"/>
        <w:rPr>
          <w:rFonts w:ascii="Courier New" w:hAnsi="Courier New" w:cs="Courier New"/>
        </w:rPr>
      </w:pPr>
      <w:r w:rsidRPr="00DB728B">
        <w:rPr>
          <w:rFonts w:ascii="Courier New" w:hAnsi="Courier New" w:cs="Courier New"/>
        </w:rPr>
        <w:t xml:space="preserve">(b)  Any money received for transmission by the licensee or an authorized delegate in the </w:t>
      </w:r>
      <w:r w:rsidR="00A27C72" w:rsidRPr="00DB728B">
        <w:rPr>
          <w:rFonts w:ascii="Courier New" w:hAnsi="Courier New" w:cs="Courier New"/>
        </w:rPr>
        <w:t xml:space="preserve">United States </w:t>
      </w:r>
      <w:r w:rsidRPr="00DB728B">
        <w:rPr>
          <w:rFonts w:ascii="Courier New" w:hAnsi="Courier New" w:cs="Courier New"/>
        </w:rPr>
        <w:t xml:space="preserve">from a person located in the </w:t>
      </w:r>
      <w:r w:rsidR="00A27C72" w:rsidRPr="00DB728B">
        <w:rPr>
          <w:rFonts w:ascii="Courier New" w:hAnsi="Courier New" w:cs="Courier New"/>
        </w:rPr>
        <w:t xml:space="preserve">United States </w:t>
      </w:r>
      <w:r w:rsidRPr="00DB728B">
        <w:rPr>
          <w:rFonts w:ascii="Courier New" w:hAnsi="Courier New" w:cs="Courier New"/>
        </w:rPr>
        <w:t>that has not been received by the payee or refunded to the sender or escheated in accordance with applicable abandoned property laws.</w:t>
      </w:r>
    </w:p>
    <w:p w14:paraId="0913D60D" w14:textId="77777777" w:rsidR="00CC2DEF" w:rsidRPr="00DB728B" w:rsidRDefault="00CC2DEF" w:rsidP="00CC2DEF">
      <w:pPr>
        <w:pStyle w:val="P06-00"/>
        <w:rPr>
          <w:rFonts w:ascii="Courier New" w:hAnsi="Courier New" w:cs="Courier New"/>
        </w:rPr>
      </w:pPr>
      <w:r w:rsidRPr="00DB728B">
        <w:rPr>
          <w:rFonts w:ascii="Courier New" w:hAnsi="Courier New" w:cs="Courier New"/>
        </w:rPr>
        <w:t>21.  "Passive investor" means a person that:</w:t>
      </w:r>
    </w:p>
    <w:p w14:paraId="590759A2" w14:textId="77777777" w:rsidR="00CC2DEF" w:rsidRPr="00DB728B" w:rsidRDefault="00CC2DEF" w:rsidP="00CC2DEF">
      <w:pPr>
        <w:pStyle w:val="P06-00"/>
        <w:rPr>
          <w:rFonts w:ascii="Courier New" w:hAnsi="Courier New" w:cs="Courier New"/>
        </w:rPr>
      </w:pPr>
      <w:r w:rsidRPr="00DB728B">
        <w:rPr>
          <w:rFonts w:ascii="Courier New" w:hAnsi="Courier New" w:cs="Courier New"/>
        </w:rPr>
        <w:t>(a)  Does not have the power to elect a majority of key individuals or executive officers, managers, directors, trustees or other persons exercising managerial authority of a person in control of a licensee.</w:t>
      </w:r>
    </w:p>
    <w:p w14:paraId="0A067C70" w14:textId="77777777" w:rsidR="00CC2DEF" w:rsidRPr="00DB728B" w:rsidRDefault="00CC2DEF" w:rsidP="00CC2DEF">
      <w:pPr>
        <w:pStyle w:val="P06-00"/>
        <w:rPr>
          <w:rFonts w:ascii="Courier New" w:hAnsi="Courier New" w:cs="Courier New"/>
        </w:rPr>
      </w:pPr>
      <w:r w:rsidRPr="00DB728B">
        <w:rPr>
          <w:rFonts w:ascii="Courier New" w:hAnsi="Courier New" w:cs="Courier New"/>
        </w:rPr>
        <w:t>(b)  Is not employed by and does not have any managerial duties of the licensee or person in control of a licensee.</w:t>
      </w:r>
    </w:p>
    <w:p w14:paraId="35E08D56" w14:textId="77777777" w:rsidR="00CC2DEF" w:rsidRPr="00DB728B" w:rsidRDefault="00CC2DEF" w:rsidP="00CC2DEF">
      <w:pPr>
        <w:pStyle w:val="P06-00"/>
        <w:rPr>
          <w:rFonts w:ascii="Courier New" w:hAnsi="Courier New" w:cs="Courier New"/>
        </w:rPr>
      </w:pPr>
      <w:r w:rsidRPr="00DB728B">
        <w:rPr>
          <w:rFonts w:ascii="Courier New" w:hAnsi="Courier New" w:cs="Courier New"/>
        </w:rPr>
        <w:t>(c)  Does not have the power to exercise, directly or indirectly, a controlling influence over the management or policies of a licensee or person in control of a licensee.</w:t>
      </w:r>
    </w:p>
    <w:p w14:paraId="029ADC03" w14:textId="77777777" w:rsidR="00CC2DEF" w:rsidRPr="00DB728B" w:rsidRDefault="00CC2DEF" w:rsidP="00CC2DEF">
      <w:pPr>
        <w:pStyle w:val="P06-00"/>
        <w:rPr>
          <w:rFonts w:ascii="Courier New" w:hAnsi="Courier New" w:cs="Courier New"/>
        </w:rPr>
      </w:pPr>
      <w:r w:rsidRPr="00DB728B">
        <w:rPr>
          <w:rFonts w:ascii="Courier New" w:hAnsi="Courier New" w:cs="Courier New"/>
        </w:rPr>
        <w:t>(d)  Does either of the following:</w:t>
      </w:r>
    </w:p>
    <w:p w14:paraId="09F7024F" w14:textId="77777777" w:rsidR="00CC2DEF" w:rsidRPr="00DB728B" w:rsidRDefault="00CC2DEF" w:rsidP="00CC2DEF">
      <w:pPr>
        <w:pStyle w:val="P06-00"/>
        <w:rPr>
          <w:rFonts w:ascii="Courier New" w:hAnsi="Courier New" w:cs="Courier New"/>
        </w:rPr>
      </w:pPr>
      <w:r w:rsidRPr="00DB728B">
        <w:rPr>
          <w:rFonts w:ascii="Courier New" w:hAnsi="Courier New" w:cs="Courier New"/>
        </w:rPr>
        <w:t>(i)  Attests to subdivisions (a), (b) and (c) of this paragraph in a form and in a medium prescribed by the director.</w:t>
      </w:r>
    </w:p>
    <w:p w14:paraId="64205269" w14:textId="77777777" w:rsidR="00CC2DEF" w:rsidRPr="00DB728B" w:rsidRDefault="00CC2DEF" w:rsidP="00CC2DEF">
      <w:pPr>
        <w:pStyle w:val="P06-00"/>
        <w:rPr>
          <w:rFonts w:ascii="Courier New" w:hAnsi="Courier New" w:cs="Courier New"/>
        </w:rPr>
      </w:pPr>
      <w:r w:rsidRPr="00DB728B">
        <w:rPr>
          <w:rFonts w:ascii="Courier New" w:hAnsi="Courier New" w:cs="Courier New"/>
        </w:rPr>
        <w:t>(ii)  Commits to the passivity characteristics of subdivisions (a), (b) and (c) of this paragraph in a written document.</w:t>
      </w:r>
    </w:p>
    <w:p w14:paraId="47068271" w14:textId="77777777" w:rsidR="00CC2DEF" w:rsidRPr="00DB728B" w:rsidRDefault="00CC2DEF" w:rsidP="00CC2DEF">
      <w:pPr>
        <w:pStyle w:val="P06-00"/>
        <w:rPr>
          <w:rFonts w:ascii="Courier New" w:hAnsi="Courier New" w:cs="Courier New"/>
        </w:rPr>
      </w:pPr>
      <w:r w:rsidRPr="00DB728B">
        <w:rPr>
          <w:rFonts w:ascii="Courier New" w:hAnsi="Courier New" w:cs="Courier New"/>
        </w:rPr>
        <w:t>22.  "Payment instrument":</w:t>
      </w:r>
    </w:p>
    <w:p w14:paraId="5FC700B7" w14:textId="77777777" w:rsidR="00CC2DEF" w:rsidRPr="00DB728B" w:rsidRDefault="00CC2DEF" w:rsidP="00CC2DEF">
      <w:pPr>
        <w:pStyle w:val="P06-00"/>
        <w:rPr>
          <w:rFonts w:ascii="Courier New" w:hAnsi="Courier New" w:cs="Courier New"/>
        </w:rPr>
      </w:pPr>
      <w:r w:rsidRPr="00DB728B">
        <w:rPr>
          <w:rFonts w:ascii="Courier New" w:hAnsi="Courier New" w:cs="Courier New"/>
        </w:rPr>
        <w:t>(a)  Means a written or electronic check, draft, money order, traveler's check or other written or electronic instrument for the transmission or payment of money or monetary value, whether or not negotiable.</w:t>
      </w:r>
    </w:p>
    <w:p w14:paraId="70735A3F" w14:textId="77777777" w:rsidR="00CC2DEF" w:rsidRPr="00DB728B" w:rsidRDefault="00CC2DEF" w:rsidP="00CC2DEF">
      <w:pPr>
        <w:pStyle w:val="P06-00"/>
        <w:rPr>
          <w:rFonts w:ascii="Courier New" w:hAnsi="Courier New" w:cs="Courier New"/>
        </w:rPr>
      </w:pPr>
      <w:r w:rsidRPr="00DB728B">
        <w:rPr>
          <w:rFonts w:ascii="Courier New" w:hAnsi="Courier New" w:cs="Courier New"/>
        </w:rPr>
        <w:t>(b)  Does not include stored value or any instrument that is either:</w:t>
      </w:r>
    </w:p>
    <w:p w14:paraId="145A2710" w14:textId="77777777" w:rsidR="00CC2DEF" w:rsidRPr="00DB728B" w:rsidRDefault="00CC2DEF" w:rsidP="00CC2DEF">
      <w:pPr>
        <w:pStyle w:val="P06-00"/>
        <w:rPr>
          <w:rFonts w:ascii="Courier New" w:hAnsi="Courier New" w:cs="Courier New"/>
        </w:rPr>
      </w:pPr>
      <w:r w:rsidRPr="00DB728B">
        <w:rPr>
          <w:rFonts w:ascii="Courier New" w:hAnsi="Courier New" w:cs="Courier New"/>
        </w:rPr>
        <w:t>(i)  Redeemable by the issuer only for goods or services provided by the issuer or its affiliate or franchisees of the issuer or its affiliate, except to the extent required by applicable law to be redeemable in cash for its cash value.</w:t>
      </w:r>
    </w:p>
    <w:p w14:paraId="6199542C" w14:textId="77777777" w:rsidR="00CC2DEF" w:rsidRPr="00DB728B" w:rsidRDefault="00CC2DEF" w:rsidP="00CC2DEF">
      <w:pPr>
        <w:pStyle w:val="P06-00"/>
        <w:rPr>
          <w:rFonts w:ascii="Courier New" w:hAnsi="Courier New" w:cs="Courier New"/>
        </w:rPr>
      </w:pPr>
      <w:r w:rsidRPr="00DB728B">
        <w:rPr>
          <w:rFonts w:ascii="Courier New" w:hAnsi="Courier New" w:cs="Courier New"/>
        </w:rPr>
        <w:t>(ii)  Not sold to the public but issued and distributed as part of a loyalty, rewards or promotional program.</w:t>
      </w:r>
    </w:p>
    <w:p w14:paraId="523F0123" w14:textId="77777777" w:rsidR="00CC2DEF" w:rsidRPr="00DB728B" w:rsidRDefault="00CC2DEF" w:rsidP="00CC2DEF">
      <w:pPr>
        <w:pStyle w:val="P06-00"/>
        <w:rPr>
          <w:rFonts w:ascii="Courier New" w:hAnsi="Courier New" w:cs="Courier New"/>
        </w:rPr>
      </w:pPr>
      <w:r w:rsidRPr="00DB728B">
        <w:rPr>
          <w:rFonts w:ascii="Courier New" w:hAnsi="Courier New" w:cs="Courier New"/>
        </w:rPr>
        <w:t>23.  "Person" means any individual, general partnership, limited partnership, limited liability company, corporation, trust, association, joint stock corporation or other corporate entity identified by the director.</w:t>
      </w:r>
    </w:p>
    <w:p w14:paraId="561B7DCC" w14:textId="77777777" w:rsidR="00CC2DEF" w:rsidRPr="00DB728B" w:rsidRDefault="00CC2DEF" w:rsidP="00CC2DEF">
      <w:pPr>
        <w:pStyle w:val="P06-00"/>
        <w:rPr>
          <w:rFonts w:ascii="Courier New" w:hAnsi="Courier New" w:cs="Courier New"/>
        </w:rPr>
      </w:pPr>
      <w:r w:rsidRPr="00DB728B">
        <w:rPr>
          <w:rFonts w:ascii="Courier New" w:hAnsi="Courier New" w:cs="Courier New"/>
        </w:rPr>
        <w:t>24.  "Receiving money for transmission" or "money received for transmission" means receiving money or monetary value in the United States for transmission within or outside the United States by electronic or other means.</w:t>
      </w:r>
    </w:p>
    <w:p w14:paraId="77B5CC07" w14:textId="77777777" w:rsidR="00CC2DEF" w:rsidRPr="00DB728B" w:rsidRDefault="00CC2DEF" w:rsidP="00CC2DEF">
      <w:pPr>
        <w:pStyle w:val="P06-00"/>
        <w:rPr>
          <w:rFonts w:ascii="Courier New" w:hAnsi="Courier New" w:cs="Courier New"/>
        </w:rPr>
      </w:pPr>
      <w:r w:rsidRPr="00DB728B">
        <w:rPr>
          <w:rFonts w:ascii="Courier New" w:hAnsi="Courier New" w:cs="Courier New"/>
        </w:rPr>
        <w:t>25.  "Stored value":</w:t>
      </w:r>
    </w:p>
    <w:p w14:paraId="14612F58" w14:textId="77777777" w:rsidR="00CC2DEF" w:rsidRPr="00DB728B" w:rsidRDefault="00CC2DEF" w:rsidP="00CC2DEF">
      <w:pPr>
        <w:pStyle w:val="P06-00"/>
        <w:rPr>
          <w:rFonts w:ascii="Courier New" w:hAnsi="Courier New" w:cs="Courier New"/>
        </w:rPr>
      </w:pPr>
      <w:r w:rsidRPr="00DB728B">
        <w:rPr>
          <w:rFonts w:ascii="Courier New" w:hAnsi="Courier New" w:cs="Courier New"/>
        </w:rPr>
        <w:t>(a)  Means monetary value representing a claim against the issuer that is evidenced by an electronic or digital record and that is intended and accepted for use as a means of redemption for money or monetary value or payment for goods or services.</w:t>
      </w:r>
    </w:p>
    <w:p w14:paraId="6F61EDC0" w14:textId="20A0E0D7" w:rsidR="00CC2DEF" w:rsidRPr="00DB728B" w:rsidRDefault="00CC2DEF" w:rsidP="00CC2DEF">
      <w:pPr>
        <w:pStyle w:val="P06-00"/>
        <w:rPr>
          <w:rFonts w:ascii="Courier New" w:hAnsi="Courier New" w:cs="Courier New"/>
        </w:rPr>
      </w:pPr>
      <w:r w:rsidRPr="00DB728B">
        <w:rPr>
          <w:rFonts w:ascii="Courier New" w:hAnsi="Courier New" w:cs="Courier New"/>
        </w:rPr>
        <w:t xml:space="preserve">(b)  Includes prepaid access as defined in 31 </w:t>
      </w:r>
      <w:r w:rsidR="00A27C72" w:rsidRPr="00DB728B">
        <w:rPr>
          <w:rFonts w:ascii="Courier New" w:hAnsi="Courier New" w:cs="Courier New"/>
        </w:rPr>
        <w:t xml:space="preserve">Code </w:t>
      </w:r>
      <w:r w:rsidR="00482075" w:rsidRPr="00DB728B">
        <w:rPr>
          <w:rFonts w:ascii="Courier New" w:hAnsi="Courier New" w:cs="Courier New"/>
        </w:rPr>
        <w:t>o</w:t>
      </w:r>
      <w:r w:rsidR="00A27C72" w:rsidRPr="00DB728B">
        <w:rPr>
          <w:rFonts w:ascii="Courier New" w:hAnsi="Courier New" w:cs="Courier New"/>
        </w:rPr>
        <w:t xml:space="preserve">f Federal Regulations </w:t>
      </w:r>
      <w:r w:rsidRPr="00DB728B">
        <w:rPr>
          <w:rFonts w:ascii="Courier New" w:hAnsi="Courier New" w:cs="Courier New"/>
        </w:rPr>
        <w:t>section 1010.100.</w:t>
      </w:r>
    </w:p>
    <w:p w14:paraId="1AEAD417" w14:textId="77777777" w:rsidR="00CC2DEF" w:rsidRPr="00DB728B" w:rsidRDefault="00CC2DEF" w:rsidP="00CC2DEF">
      <w:pPr>
        <w:pStyle w:val="P06-00"/>
        <w:rPr>
          <w:rFonts w:ascii="Courier New" w:hAnsi="Courier New" w:cs="Courier New"/>
        </w:rPr>
      </w:pPr>
      <w:r w:rsidRPr="00DB728B">
        <w:rPr>
          <w:rFonts w:ascii="Courier New" w:hAnsi="Courier New" w:cs="Courier New"/>
        </w:rPr>
        <w:t>(c)  Does not include a payment instrument or closed loop stored value or stored value not sold to the public but issued and distributed as part of a loyalty, rewards or promotional program.</w:t>
      </w:r>
    </w:p>
    <w:p w14:paraId="0507840D" w14:textId="515A40DE" w:rsidR="00F540AD" w:rsidRPr="00DB728B" w:rsidRDefault="00CC2DEF" w:rsidP="00CC2DEF">
      <w:pPr>
        <w:pStyle w:val="P06-00"/>
        <w:rPr>
          <w:rFonts w:ascii="Courier New" w:hAnsi="Courier New" w:cs="Courier New"/>
        </w:rPr>
      </w:pPr>
      <w:r w:rsidRPr="00DB728B">
        <w:rPr>
          <w:rFonts w:ascii="Courier New" w:hAnsi="Courier New" w:cs="Courier New"/>
        </w:rPr>
        <w:t xml:space="preserve">26.  "Tangible net worth" means the aggregate assets of a licensee excluding all intangible assets, minus liabilities, as determined in accordance with </w:t>
      </w:r>
      <w:r w:rsidR="00A27C72" w:rsidRPr="00DB728B">
        <w:rPr>
          <w:rFonts w:ascii="Courier New" w:hAnsi="Courier New" w:cs="Courier New"/>
        </w:rPr>
        <w:t xml:space="preserve">United States </w:t>
      </w:r>
      <w:r w:rsidRPr="00DB728B">
        <w:rPr>
          <w:rFonts w:ascii="Courier New" w:hAnsi="Courier New" w:cs="Courier New"/>
        </w:rPr>
        <w:t>generally accepted accounting principles.</w:t>
      </w:r>
      <w:r w:rsidRPr="00DB728B">
        <w:rPr>
          <w:rFonts w:ascii="Courier New" w:hAnsi="Courier New" w:cs="Courier New"/>
        </w:rPr>
        <w:fldChar w:fldCharType="begin"/>
      </w:r>
      <w:r w:rsidRPr="00DB728B">
        <w:rPr>
          <w:rFonts w:ascii="Courier New" w:hAnsi="Courier New" w:cs="Courier New"/>
        </w:rPr>
        <w:instrText xml:space="preserve"> COMMENTS END_STATUTE \* MERGEFORMAT </w:instrText>
      </w:r>
      <w:r w:rsidRPr="00DB728B">
        <w:rPr>
          <w:rFonts w:ascii="Courier New" w:hAnsi="Courier New" w:cs="Courier New"/>
        </w:rPr>
        <w:fldChar w:fldCharType="separate"/>
      </w:r>
      <w:r w:rsidRPr="00DB728B">
        <w:rPr>
          <w:rFonts w:ascii="Courier New" w:hAnsi="Courier New" w:cs="Courier New"/>
          <w:vanish/>
        </w:rPr>
        <w:t>END_STATUTE</w:t>
      </w:r>
      <w:r w:rsidRPr="00DB728B">
        <w:rPr>
          <w:rFonts w:ascii="Courier New" w:hAnsi="Courier New" w:cs="Courier New"/>
        </w:rPr>
        <w:fldChar w:fldCharType="end"/>
      </w:r>
      <w:bookmarkStart w:id="0" w:name="Add_Section"/>
      <w:bookmarkEnd w:id="0"/>
    </w:p>
    <w:sectPr w:rsidR="00F540AD" w:rsidRPr="00DB728B" w:rsidSect="00CC2DE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2F44" w14:textId="77777777" w:rsidR="002D4A6C" w:rsidRDefault="002D4A6C">
      <w:r>
        <w:separator/>
      </w:r>
    </w:p>
  </w:endnote>
  <w:endnote w:type="continuationSeparator" w:id="0">
    <w:p w14:paraId="04829DEE" w14:textId="77777777" w:rsidR="002D4A6C" w:rsidRDefault="002D4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1D84" w14:textId="77777777" w:rsidR="002D4A6C" w:rsidRDefault="002D4A6C">
      <w:r>
        <w:separator/>
      </w:r>
    </w:p>
  </w:footnote>
  <w:footnote w:type="continuationSeparator" w:id="0">
    <w:p w14:paraId="79641194" w14:textId="77777777" w:rsidR="002D4A6C" w:rsidRDefault="002D4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86432239">
    <w:abstractNumId w:val="8"/>
  </w:num>
  <w:num w:numId="2" w16cid:durableId="290868922">
    <w:abstractNumId w:val="8"/>
  </w:num>
  <w:num w:numId="3" w16cid:durableId="33890557">
    <w:abstractNumId w:val="7"/>
  </w:num>
  <w:num w:numId="4" w16cid:durableId="800537079">
    <w:abstractNumId w:val="7"/>
  </w:num>
  <w:num w:numId="5" w16cid:durableId="1546018639">
    <w:abstractNumId w:val="10"/>
  </w:num>
  <w:num w:numId="6" w16cid:durableId="533233114">
    <w:abstractNumId w:val="11"/>
  </w:num>
  <w:num w:numId="7" w16cid:durableId="512232431">
    <w:abstractNumId w:val="12"/>
  </w:num>
  <w:num w:numId="8" w16cid:durableId="995690924">
    <w:abstractNumId w:val="9"/>
  </w:num>
  <w:num w:numId="9" w16cid:durableId="1369331817">
    <w:abstractNumId w:val="6"/>
  </w:num>
  <w:num w:numId="10" w16cid:durableId="1705128608">
    <w:abstractNumId w:val="5"/>
  </w:num>
  <w:num w:numId="11" w16cid:durableId="1206328347">
    <w:abstractNumId w:val="4"/>
  </w:num>
  <w:num w:numId="12" w16cid:durableId="519898301">
    <w:abstractNumId w:val="3"/>
  </w:num>
  <w:num w:numId="13" w16cid:durableId="101077416">
    <w:abstractNumId w:val="2"/>
  </w:num>
  <w:num w:numId="14" w16cid:durableId="418186306">
    <w:abstractNumId w:val="1"/>
  </w:num>
  <w:num w:numId="15" w16cid:durableId="65685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DEF"/>
    <w:rsid w:val="00010503"/>
    <w:rsid w:val="00033AE7"/>
    <w:rsid w:val="002D4A6C"/>
    <w:rsid w:val="00482075"/>
    <w:rsid w:val="00A27C72"/>
    <w:rsid w:val="00CC2DEF"/>
    <w:rsid w:val="00DB728B"/>
    <w:rsid w:val="00DC018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E3479"/>
  <w15:chartTrackingRefBased/>
  <w15:docId w15:val="{C721C4FA-B591-44C7-9C74-0E236DBF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C2DEF"/>
    <w:rPr>
      <w:rFonts w:ascii="Letter Gothic-Drafting" w:hAnsi="Letter Gothic-Drafting"/>
      <w:b/>
      <w:snapToGrid w:val="0"/>
    </w:rPr>
  </w:style>
  <w:style w:type="character" w:customStyle="1" w:styleId="SEC06-17Char">
    <w:name w:val="SEC 06-17 Char"/>
    <w:link w:val="SEC06-17"/>
    <w:rsid w:val="00CC2DE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1384</Words>
  <Characters>7435</Characters>
  <Application>Microsoft Office Word</Application>
  <DocSecurity>0</DocSecurity>
  <Lines>161</Lines>
  <Paragraphs>69</Paragraphs>
  <ScaleCrop>false</ScaleCrop>
  <HeadingPairs>
    <vt:vector size="2" baseType="variant">
      <vt:variant>
        <vt:lpstr>Title</vt:lpstr>
      </vt:variant>
      <vt:variant>
        <vt:i4>1</vt:i4>
      </vt:variant>
    </vt:vector>
  </HeadingPairs>
  <TitlesOfParts>
    <vt:vector size="1" baseType="lpstr">
      <vt:lpstr>6-1201; Definitions_x000d_</vt:lpstr>
    </vt:vector>
  </TitlesOfParts>
  <Company>LCS</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6-1201; Definitions</dc:title>
  <dc:subject>Definitions</dc:subject>
  <dc:creator>Arizona Legislative Council</dc:creator>
  <cp:keywords/>
  <dc:description>0236.docx - 552R - 2022</dc:description>
  <cp:lastModifiedBy>dbupdate</cp:lastModifiedBy>
  <cp:revision>2</cp:revision>
  <dcterms:created xsi:type="dcterms:W3CDTF">2026-09-08T21:02:00Z</dcterms:created>
  <dcterms:modified xsi:type="dcterms:W3CDTF">2026-09-08T21:02:00Z</dcterms:modified>
</cp:coreProperties>
</file>