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A9E74" w14:textId="77777777" w:rsidR="003E7C96" w:rsidRPr="00122067" w:rsidRDefault="003E7C96" w:rsidP="003E7C96">
      <w:pPr>
        <w:pStyle w:val="SEC06-16"/>
        <w:rPr>
          <w:rFonts w:ascii="Courier New" w:hAnsi="Courier New" w:cs="Courier New"/>
        </w:rPr>
      </w:pPr>
      <w:r w:rsidRPr="00122067">
        <w:rPr>
          <w:rFonts w:ascii="Courier New" w:hAnsi="Courier New" w:cs="Courier New"/>
        </w:rPr>
        <w:fldChar w:fldCharType="begin"/>
      </w:r>
      <w:r w:rsidRPr="00122067">
        <w:rPr>
          <w:rFonts w:ascii="Courier New" w:hAnsi="Courier New" w:cs="Courier New"/>
        </w:rPr>
        <w:instrText xml:space="preserve"> COMMENTS START_STATUTE \* MERGEFORMAT </w:instrText>
      </w:r>
      <w:r w:rsidRPr="00122067">
        <w:rPr>
          <w:rFonts w:ascii="Courier New" w:hAnsi="Courier New" w:cs="Courier New"/>
        </w:rPr>
        <w:fldChar w:fldCharType="separate"/>
      </w:r>
      <w:r w:rsidRPr="00122067">
        <w:rPr>
          <w:rFonts w:ascii="Courier New" w:hAnsi="Courier New" w:cs="Courier New"/>
          <w:vanish/>
        </w:rPr>
        <w:t>START_STATUTE</w:t>
      </w:r>
      <w:r w:rsidRPr="00122067">
        <w:rPr>
          <w:rFonts w:ascii="Courier New" w:hAnsi="Courier New" w:cs="Courier New"/>
        </w:rPr>
        <w:fldChar w:fldCharType="end"/>
      </w:r>
      <w:r w:rsidRPr="00122067">
        <w:rPr>
          <w:rStyle w:val="SNUM"/>
          <w:rFonts w:ascii="Courier New" w:hAnsi="Courier New" w:cs="Courier New"/>
        </w:rPr>
        <w:t>6-465</w:t>
      </w:r>
      <w:r w:rsidRPr="00122067">
        <w:rPr>
          <w:rFonts w:ascii="Courier New" w:hAnsi="Courier New" w:cs="Courier New"/>
        </w:rPr>
        <w:t>.  </w:t>
      </w:r>
      <w:r w:rsidRPr="00122067">
        <w:rPr>
          <w:rStyle w:val="SECHEAD"/>
          <w:rFonts w:ascii="Courier New" w:hAnsi="Courier New" w:cs="Courier New"/>
        </w:rPr>
        <w:t>Merger of associations or corporations</w:t>
      </w:r>
    </w:p>
    <w:p w14:paraId="5B9DBA54" w14:textId="77777777" w:rsidR="003E7C96" w:rsidRPr="00122067" w:rsidRDefault="003E7C96" w:rsidP="003E7C96">
      <w:pPr>
        <w:pStyle w:val="P06-00"/>
        <w:rPr>
          <w:rFonts w:ascii="Courier New" w:hAnsi="Courier New" w:cs="Courier New"/>
        </w:rPr>
      </w:pPr>
      <w:r w:rsidRPr="00122067">
        <w:rPr>
          <w:rFonts w:ascii="Courier New" w:hAnsi="Courier New" w:cs="Courier New"/>
        </w:rPr>
        <w:t>A.  An association operating under this chapter may merge into or with one or more associations, whether operating under this chapter or otherwise, or into or with any other corporation, except a corporation or association operating an insurance business, other than title insurance, pursuant to title 20.  The board of directors of each merging association or corporation, by resolution adopted by a majority vote of all members of such board, must approve the plan of merger, which shall set forth:</w:t>
      </w:r>
    </w:p>
    <w:p w14:paraId="4D0221D3" w14:textId="77777777" w:rsidR="003E7C96" w:rsidRPr="00122067" w:rsidRDefault="003E7C96" w:rsidP="003E7C96">
      <w:pPr>
        <w:pStyle w:val="P06-00"/>
        <w:rPr>
          <w:rFonts w:ascii="Courier New" w:hAnsi="Courier New" w:cs="Courier New"/>
        </w:rPr>
      </w:pPr>
      <w:r w:rsidRPr="00122067">
        <w:rPr>
          <w:rFonts w:ascii="Courier New" w:hAnsi="Courier New" w:cs="Courier New"/>
        </w:rPr>
        <w:t>1.  The name of each merging association or corporation, and the name of the continuing association or corporation and the location of its principal office.</w:t>
      </w:r>
    </w:p>
    <w:p w14:paraId="65D87869" w14:textId="77777777" w:rsidR="003E7C96" w:rsidRPr="00122067" w:rsidRDefault="003E7C96" w:rsidP="003E7C96">
      <w:pPr>
        <w:pStyle w:val="P06-00"/>
        <w:rPr>
          <w:rFonts w:ascii="Courier New" w:hAnsi="Courier New" w:cs="Courier New"/>
        </w:rPr>
      </w:pPr>
      <w:r w:rsidRPr="00122067">
        <w:rPr>
          <w:rFonts w:ascii="Courier New" w:hAnsi="Courier New" w:cs="Courier New"/>
        </w:rPr>
        <w:t>2.  The amount of capital, reserves, and undivided profits of the continuing association or corporation, and the kinds of shares and other types of capital to be issued thereby.</w:t>
      </w:r>
    </w:p>
    <w:p w14:paraId="3C904F67" w14:textId="77777777" w:rsidR="003E7C96" w:rsidRPr="00122067" w:rsidRDefault="003E7C96" w:rsidP="003E7C96">
      <w:pPr>
        <w:pStyle w:val="P06-00"/>
        <w:rPr>
          <w:rFonts w:ascii="Courier New" w:hAnsi="Courier New" w:cs="Courier New"/>
        </w:rPr>
      </w:pPr>
      <w:r w:rsidRPr="00122067">
        <w:rPr>
          <w:rFonts w:ascii="Courier New" w:hAnsi="Courier New" w:cs="Courier New"/>
        </w:rPr>
        <w:t>3.  The articles of incorporation of the continuing association or corporation.</w:t>
      </w:r>
    </w:p>
    <w:p w14:paraId="0742F48B" w14:textId="77777777" w:rsidR="003E7C96" w:rsidRPr="00122067" w:rsidRDefault="003E7C96" w:rsidP="003E7C96">
      <w:pPr>
        <w:pStyle w:val="P06-00"/>
        <w:rPr>
          <w:rFonts w:ascii="Courier New" w:hAnsi="Courier New" w:cs="Courier New"/>
        </w:rPr>
      </w:pPr>
      <w:r w:rsidRPr="00122067">
        <w:rPr>
          <w:rFonts w:ascii="Courier New" w:hAnsi="Courier New" w:cs="Courier New"/>
        </w:rPr>
        <w:t>4.  A detailed pro forma financial statement of the assets and liabilities of the continuing association or corporation.</w:t>
      </w:r>
    </w:p>
    <w:p w14:paraId="2EAC2EF8" w14:textId="77777777" w:rsidR="003E7C96" w:rsidRPr="00122067" w:rsidRDefault="003E7C96" w:rsidP="003E7C96">
      <w:pPr>
        <w:pStyle w:val="P06-00"/>
        <w:rPr>
          <w:rFonts w:ascii="Courier New" w:hAnsi="Courier New" w:cs="Courier New"/>
        </w:rPr>
      </w:pPr>
      <w:r w:rsidRPr="00122067">
        <w:rPr>
          <w:rFonts w:ascii="Courier New" w:hAnsi="Courier New" w:cs="Courier New"/>
        </w:rPr>
        <w:t>5.  The manner and basis of converting the capital of each merging association or corporation into capital of the continuing association or corporation.</w:t>
      </w:r>
    </w:p>
    <w:p w14:paraId="1E92BBF5" w14:textId="77777777" w:rsidR="003E7C96" w:rsidRPr="00122067" w:rsidRDefault="003E7C96" w:rsidP="003E7C96">
      <w:pPr>
        <w:pStyle w:val="P06-00"/>
        <w:rPr>
          <w:rFonts w:ascii="Courier New" w:hAnsi="Courier New" w:cs="Courier New"/>
        </w:rPr>
      </w:pPr>
      <w:r w:rsidRPr="00122067">
        <w:rPr>
          <w:rFonts w:ascii="Courier New" w:hAnsi="Courier New" w:cs="Courier New"/>
        </w:rPr>
        <w:t>6.  The other terms and conditions of the merger and the method of effectuating the same.</w:t>
      </w:r>
    </w:p>
    <w:p w14:paraId="7E417400" w14:textId="77777777" w:rsidR="003E7C96" w:rsidRPr="00122067" w:rsidRDefault="003E7C96" w:rsidP="003E7C96">
      <w:pPr>
        <w:pStyle w:val="P06-00"/>
        <w:rPr>
          <w:rFonts w:ascii="Courier New" w:hAnsi="Courier New" w:cs="Courier New"/>
        </w:rPr>
      </w:pPr>
      <w:r w:rsidRPr="00122067">
        <w:rPr>
          <w:rFonts w:ascii="Courier New" w:hAnsi="Courier New" w:cs="Courier New"/>
        </w:rPr>
        <w:t>7.  Such other provisions with respect to the merger as appear necessary or desirable, or as the deputy director may reasonably require to enable the deputy director to discharge the deputy director's duties with respect to such merger.</w:t>
      </w:r>
    </w:p>
    <w:p w14:paraId="300C2793" w14:textId="77777777" w:rsidR="003E7C96" w:rsidRPr="00122067" w:rsidRDefault="003E7C96" w:rsidP="003E7C96">
      <w:pPr>
        <w:pStyle w:val="P06-00"/>
        <w:rPr>
          <w:rFonts w:ascii="Courier New" w:hAnsi="Courier New" w:cs="Courier New"/>
        </w:rPr>
      </w:pPr>
      <w:r w:rsidRPr="00122067">
        <w:rPr>
          <w:rFonts w:ascii="Courier New" w:hAnsi="Courier New" w:cs="Courier New"/>
        </w:rPr>
        <w:t>B.  The plan of merger adopted shall be submitted to the deputy director for approval, together with a certified copy of the authorizing resolution of each board of directors, showing approval by a majority of the entire board of each merging association operating under this chapter and evidence of proper action by the board of any other merging association or corporation.  The deputy director may make or cause to be made an examination of the affairs of each of the merging associations or corporations.  The deputy director may approve the plan of merger if, after appropriate inquiry into the affairs of each of the merging associations or corporations, the deputy director finds that:</w:t>
      </w:r>
    </w:p>
    <w:p w14:paraId="5D570ABE" w14:textId="77777777" w:rsidR="003E7C96" w:rsidRPr="00122067" w:rsidRDefault="003E7C96" w:rsidP="003E7C96">
      <w:pPr>
        <w:pStyle w:val="P06-00"/>
        <w:rPr>
          <w:rFonts w:ascii="Courier New" w:hAnsi="Courier New" w:cs="Courier New"/>
        </w:rPr>
      </w:pPr>
      <w:r w:rsidRPr="00122067">
        <w:rPr>
          <w:rFonts w:ascii="Courier New" w:hAnsi="Courier New" w:cs="Courier New"/>
        </w:rPr>
        <w:t>1.  If the resulting association or corporation is an association operating under this chapter, the continuing association meets the requirements of this chapter as to the organization of a new association.</w:t>
      </w:r>
    </w:p>
    <w:p w14:paraId="6F43FAC7" w14:textId="77777777" w:rsidR="003E7C96" w:rsidRPr="00122067" w:rsidRDefault="003E7C96" w:rsidP="003E7C96">
      <w:pPr>
        <w:pStyle w:val="P06-00"/>
        <w:rPr>
          <w:rFonts w:ascii="Courier New" w:hAnsi="Courier New" w:cs="Courier New"/>
        </w:rPr>
      </w:pPr>
      <w:r w:rsidRPr="00122067">
        <w:rPr>
          <w:rFonts w:ascii="Courier New" w:hAnsi="Courier New" w:cs="Courier New"/>
        </w:rPr>
        <w:t>2.  The plan provides an adequate capital structure.</w:t>
      </w:r>
    </w:p>
    <w:p w14:paraId="1DF8A9BE" w14:textId="77777777" w:rsidR="003E7C96" w:rsidRPr="00122067" w:rsidRDefault="003E7C96" w:rsidP="003E7C96">
      <w:pPr>
        <w:pStyle w:val="P06-00"/>
        <w:rPr>
          <w:rFonts w:ascii="Courier New" w:hAnsi="Courier New" w:cs="Courier New"/>
        </w:rPr>
      </w:pPr>
      <w:r w:rsidRPr="00122067">
        <w:rPr>
          <w:rFonts w:ascii="Courier New" w:hAnsi="Courier New" w:cs="Courier New"/>
        </w:rPr>
        <w:t>3.  The plan is fair to all persons affected.</w:t>
      </w:r>
    </w:p>
    <w:p w14:paraId="6794A4D4" w14:textId="77777777" w:rsidR="003E7C96" w:rsidRPr="00122067" w:rsidRDefault="003E7C96" w:rsidP="003E7C96">
      <w:pPr>
        <w:pStyle w:val="P06-00"/>
        <w:rPr>
          <w:rFonts w:ascii="Courier New" w:hAnsi="Courier New" w:cs="Courier New"/>
        </w:rPr>
      </w:pPr>
      <w:r w:rsidRPr="00122067">
        <w:rPr>
          <w:rFonts w:ascii="Courier New" w:hAnsi="Courier New" w:cs="Courier New"/>
        </w:rPr>
        <w:t>4.  The plan meets the approval of the insurance corporation, if such approval is required.</w:t>
      </w:r>
    </w:p>
    <w:p w14:paraId="4C844BCE" w14:textId="77777777" w:rsidR="003E7C96" w:rsidRPr="00122067" w:rsidRDefault="003E7C96" w:rsidP="003E7C96">
      <w:pPr>
        <w:pStyle w:val="P06-00"/>
        <w:rPr>
          <w:rFonts w:ascii="Courier New" w:hAnsi="Courier New" w:cs="Courier New"/>
        </w:rPr>
      </w:pPr>
      <w:r w:rsidRPr="00122067">
        <w:rPr>
          <w:rFonts w:ascii="Courier New" w:hAnsi="Courier New" w:cs="Courier New"/>
        </w:rPr>
        <w:t>C.  If the deputy director disapproves the plan of merger, the deputy director shall state the deputy director's objections in writing and give the merging associations or corporations an opportunity to amend the plan of merger to eliminate such objections.</w:t>
      </w:r>
    </w:p>
    <w:p w14:paraId="0A5D022B" w14:textId="77777777" w:rsidR="003E7C96" w:rsidRPr="00122067" w:rsidRDefault="003E7C96" w:rsidP="003E7C96">
      <w:pPr>
        <w:pStyle w:val="P06-00"/>
        <w:rPr>
          <w:rFonts w:ascii="Courier New" w:hAnsi="Courier New" w:cs="Courier New"/>
        </w:rPr>
      </w:pPr>
      <w:r w:rsidRPr="00122067">
        <w:rPr>
          <w:rFonts w:ascii="Courier New" w:hAnsi="Courier New" w:cs="Courier New"/>
        </w:rPr>
        <w:t>D.  Except as provided by subsection F of this section, after approval by the deputy director, the plan of merger shall be submitted to a vote of the members of each merging association operating under this chapter and to the members or stockholders of any other merging association or corporation to the extent required by the laws and rules applicable to the other merging association or corporation.  Each meeting of the members of an association operating under this chapter shall be called and held in accordance with section 6</w:t>
      </w:r>
      <w:r w:rsidRPr="00122067">
        <w:rPr>
          <w:rFonts w:ascii="Courier New" w:hAnsi="Courier New" w:cs="Courier New"/>
        </w:rPr>
        <w:noBreakHyphen/>
        <w:t>415.  The plan shall be approved by the members of an association operating under this chapter if the plan receives, in the affirmative, a majority of the total number of votes that all members of the association are entitled to cast or such greater percentage of the votes as the articles of incorporation of the association require.  Each meeting of any other association or corporation shall be called and held, and the required majority must be obtained, in accordance with the law and regulations applicable to such association or corporation.</w:t>
      </w:r>
    </w:p>
    <w:p w14:paraId="2D28E76A" w14:textId="2076A89E" w:rsidR="003E7C96" w:rsidRPr="00122067" w:rsidRDefault="003E7C96" w:rsidP="003E7C96">
      <w:pPr>
        <w:pStyle w:val="P06-00"/>
        <w:rPr>
          <w:rFonts w:ascii="Courier New" w:hAnsi="Courier New" w:cs="Courier New"/>
        </w:rPr>
      </w:pPr>
      <w:r w:rsidRPr="00122067">
        <w:rPr>
          <w:rFonts w:ascii="Courier New" w:hAnsi="Courier New" w:cs="Courier New"/>
        </w:rPr>
        <w:t xml:space="preserve">E.  A report of proceedings at the meeting of the members or stockholders of each association or corporation, certified by the president or a </w:t>
      </w:r>
      <w:r w:rsidR="00B43213" w:rsidRPr="00122067">
        <w:rPr>
          <w:rFonts w:ascii="Courier New" w:hAnsi="Courier New" w:cs="Courier New"/>
        </w:rPr>
        <w:t>v</w:t>
      </w:r>
      <w:r w:rsidRPr="00122067">
        <w:rPr>
          <w:rFonts w:ascii="Courier New" w:hAnsi="Courier New" w:cs="Courier New"/>
        </w:rPr>
        <w:t xml:space="preserve">ice president and attested by the secretary thereof, and setting forth the notice given and time of mailing thereof, the vote on the plan of merger, and the total number of votes that all members or stockholders of the association or corporation were entitled to cast thereon, shall be filed in duplicate with the deputy director, except that if no member or stockholder vote is required by an association or corporation, the association or corporation shall file a report to that effect, in duplicate, certified by the president or </w:t>
      </w:r>
      <w:r w:rsidR="00B43213" w:rsidRPr="00122067">
        <w:rPr>
          <w:rFonts w:ascii="Courier New" w:hAnsi="Courier New" w:cs="Courier New"/>
        </w:rPr>
        <w:t>v</w:t>
      </w:r>
      <w:r w:rsidRPr="00122067">
        <w:rPr>
          <w:rFonts w:ascii="Courier New" w:hAnsi="Courier New" w:cs="Courier New"/>
        </w:rPr>
        <w:t>ice president and attested by the secretary of the association or corporation.  Any report filed under this subsection shall be accompanied by the plan of merger, duly executed by each merging association or corporation.  The deputy director thereupon shall issue to the continuing association or corporation a certificate of merger, setting forth the name of each merging association or corporation and the name of the continuing association or corporation, and the articles of incorporation of the continuing association or corporation.</w:t>
      </w:r>
    </w:p>
    <w:p w14:paraId="1542A567" w14:textId="77777777" w:rsidR="003E7C96" w:rsidRPr="00122067" w:rsidRDefault="003E7C96" w:rsidP="003E7C96">
      <w:pPr>
        <w:pStyle w:val="P06-00"/>
        <w:rPr>
          <w:rFonts w:ascii="Courier New" w:hAnsi="Courier New" w:cs="Courier New"/>
        </w:rPr>
      </w:pPr>
      <w:r w:rsidRPr="00122067">
        <w:rPr>
          <w:rFonts w:ascii="Courier New" w:hAnsi="Courier New" w:cs="Courier New"/>
        </w:rPr>
        <w:t>F.  Unless required by its articles of incorporation, a vote of the members of the continuing association or corporation is not necessary to authorize a merger if either:</w:t>
      </w:r>
    </w:p>
    <w:p w14:paraId="38D0165E" w14:textId="77777777" w:rsidR="003E7C96" w:rsidRPr="00122067" w:rsidRDefault="003E7C96" w:rsidP="003E7C96">
      <w:pPr>
        <w:pStyle w:val="P06-00"/>
        <w:rPr>
          <w:rFonts w:ascii="Courier New" w:hAnsi="Courier New" w:cs="Courier New"/>
        </w:rPr>
      </w:pPr>
      <w:r w:rsidRPr="00122067">
        <w:rPr>
          <w:rFonts w:ascii="Courier New" w:hAnsi="Courier New" w:cs="Courier New"/>
        </w:rPr>
        <w:t>1.  No shares of common stock are to be issued by the continuing association or corporation and no shares, securities or obligations convertible into such stock are to be issued or delivered under the plan of merger.</w:t>
      </w:r>
    </w:p>
    <w:p w14:paraId="21F6E599" w14:textId="4F275068" w:rsidR="003E7C96" w:rsidRPr="00122067" w:rsidRDefault="003E7C96" w:rsidP="003E7C96">
      <w:pPr>
        <w:pStyle w:val="P06-00"/>
        <w:rPr>
          <w:rFonts w:ascii="Courier New" w:hAnsi="Courier New" w:cs="Courier New"/>
        </w:rPr>
      </w:pPr>
      <w:r w:rsidRPr="00122067">
        <w:rPr>
          <w:rFonts w:ascii="Courier New" w:hAnsi="Courier New" w:cs="Courier New"/>
        </w:rPr>
        <w:t xml:space="preserve">2.  The authorized but unissued shares or the treasury shares of common stock of the continuing association or corporation to be issued or delivered under the plan of merger plus those initially issuable on conversion of any other shares, securities and obligations to be issued or delivered under the plan do not exceed twenty percent of the shares of common stock of the association or corporation outstanding immediately before the effective date of the merger.  If a plan of merger is adopted pursuant to this subsection, a statement that the plan has been so adopted and that, as of the date of the statement, the outstanding shares of the continuing association or corporation were such as to render this subsection applicable shall be certified by the president or </w:t>
      </w:r>
      <w:r w:rsidR="00B43213" w:rsidRPr="00122067">
        <w:rPr>
          <w:rFonts w:ascii="Courier New" w:hAnsi="Courier New" w:cs="Courier New"/>
        </w:rPr>
        <w:t>v</w:t>
      </w:r>
      <w:r w:rsidRPr="00122067">
        <w:rPr>
          <w:rFonts w:ascii="Courier New" w:hAnsi="Courier New" w:cs="Courier New"/>
        </w:rPr>
        <w:t>ice president and attested by the secretary and shall be attached to the plan of merger.  The plan so approved and the statement described in this subsection shall be filed in duplicate with the deputy director.</w:t>
      </w:r>
    </w:p>
    <w:p w14:paraId="17D2E312" w14:textId="77777777" w:rsidR="003E7C96" w:rsidRPr="00122067" w:rsidRDefault="003E7C96" w:rsidP="003E7C96">
      <w:pPr>
        <w:pStyle w:val="P06-00"/>
        <w:rPr>
          <w:rFonts w:ascii="Courier New" w:hAnsi="Courier New" w:cs="Courier New"/>
        </w:rPr>
      </w:pPr>
      <w:r w:rsidRPr="00122067">
        <w:rPr>
          <w:rFonts w:ascii="Courier New" w:hAnsi="Courier New" w:cs="Courier New"/>
        </w:rPr>
        <w:t>G.  The merger shall become effective on the filing with the corporation commission of the certificate of merger in the same manner as articles of incorporation, and the recording of a copy certified by the corporation commission in each county in this state in which the business office of any of the merging associations or corporations was located, and in the county in which the business office of the continuing association or corporation is located, if any.</w:t>
      </w:r>
    </w:p>
    <w:p w14:paraId="105DDDC4" w14:textId="77777777" w:rsidR="003E7C96" w:rsidRPr="00122067" w:rsidRDefault="003E7C96" w:rsidP="003E7C96">
      <w:pPr>
        <w:pStyle w:val="P06-00"/>
        <w:rPr>
          <w:rFonts w:ascii="Courier New" w:hAnsi="Courier New" w:cs="Courier New"/>
        </w:rPr>
      </w:pPr>
      <w:r w:rsidRPr="00122067">
        <w:rPr>
          <w:rFonts w:ascii="Courier New" w:hAnsi="Courier New" w:cs="Courier New"/>
        </w:rPr>
        <w:t>H.  The expenses of any examination made by or at the direction of the deputy director in connection with a proposed merger shall be paid by the merging association or corporation in accordance with the fees fixed for special examination by section 6</w:t>
      </w:r>
      <w:r w:rsidRPr="00122067">
        <w:rPr>
          <w:rFonts w:ascii="Courier New" w:hAnsi="Courier New" w:cs="Courier New"/>
        </w:rPr>
        <w:noBreakHyphen/>
        <w:t>125.</w:t>
      </w:r>
    </w:p>
    <w:p w14:paraId="7C1172D4" w14:textId="77777777" w:rsidR="00F540AD" w:rsidRPr="00122067" w:rsidRDefault="003E7C96" w:rsidP="003E7C96">
      <w:pPr>
        <w:pStyle w:val="P06-00"/>
        <w:rPr>
          <w:rFonts w:ascii="Courier New" w:hAnsi="Courier New" w:cs="Courier New"/>
        </w:rPr>
      </w:pPr>
      <w:r w:rsidRPr="00122067">
        <w:rPr>
          <w:rFonts w:ascii="Courier New" w:hAnsi="Courier New" w:cs="Courier New"/>
        </w:rPr>
        <w:t xml:space="preserve">I.  If the continuing association or corporation is to be governed by the laws of any jurisdiction other than this state, it shall comply with the applicable provisions of the laws under which it is organized and shall comply with the laws of this state with respect to foreign corporations if it is to transact business in this state. </w:t>
      </w:r>
      <w:r w:rsidRPr="00122067">
        <w:rPr>
          <w:rFonts w:ascii="Courier New" w:hAnsi="Courier New" w:cs="Courier New"/>
        </w:rPr>
        <w:fldChar w:fldCharType="begin"/>
      </w:r>
      <w:r w:rsidRPr="00122067">
        <w:rPr>
          <w:rFonts w:ascii="Courier New" w:hAnsi="Courier New" w:cs="Courier New"/>
        </w:rPr>
        <w:instrText xml:space="preserve"> COMMENTS END_STATUTE \* MERGEFORMAT </w:instrText>
      </w:r>
      <w:r w:rsidRPr="00122067">
        <w:rPr>
          <w:rFonts w:ascii="Courier New" w:hAnsi="Courier New" w:cs="Courier New"/>
        </w:rPr>
        <w:fldChar w:fldCharType="separate"/>
      </w:r>
      <w:r w:rsidRPr="00122067">
        <w:rPr>
          <w:rFonts w:ascii="Courier New" w:hAnsi="Courier New" w:cs="Courier New"/>
          <w:vanish/>
        </w:rPr>
        <w:t>END_STATUTE</w:t>
      </w:r>
      <w:r w:rsidRPr="00122067">
        <w:rPr>
          <w:rFonts w:ascii="Courier New" w:hAnsi="Courier New" w:cs="Courier New"/>
        </w:rPr>
        <w:fldChar w:fldCharType="end"/>
      </w:r>
    </w:p>
    <w:sectPr w:rsidR="00F540AD" w:rsidRPr="00122067" w:rsidSect="003E7C9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9DD37" w14:textId="77777777" w:rsidR="00A12A3F" w:rsidRDefault="00A12A3F">
      <w:r>
        <w:separator/>
      </w:r>
    </w:p>
  </w:endnote>
  <w:endnote w:type="continuationSeparator" w:id="0">
    <w:p w14:paraId="119B42E8" w14:textId="77777777" w:rsidR="00A12A3F" w:rsidRDefault="00A12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64F77" w14:textId="77777777" w:rsidR="00A12A3F" w:rsidRDefault="00A12A3F">
      <w:r>
        <w:separator/>
      </w:r>
    </w:p>
  </w:footnote>
  <w:footnote w:type="continuationSeparator" w:id="0">
    <w:p w14:paraId="2F7D27BB" w14:textId="77777777" w:rsidR="00A12A3F" w:rsidRDefault="00A12A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9885276">
    <w:abstractNumId w:val="8"/>
  </w:num>
  <w:num w:numId="2" w16cid:durableId="1353536545">
    <w:abstractNumId w:val="8"/>
  </w:num>
  <w:num w:numId="3" w16cid:durableId="1185443692">
    <w:abstractNumId w:val="7"/>
  </w:num>
  <w:num w:numId="4" w16cid:durableId="1834830782">
    <w:abstractNumId w:val="7"/>
  </w:num>
  <w:num w:numId="5" w16cid:durableId="1791165494">
    <w:abstractNumId w:val="10"/>
  </w:num>
  <w:num w:numId="6" w16cid:durableId="1827089687">
    <w:abstractNumId w:val="11"/>
  </w:num>
  <w:num w:numId="7" w16cid:durableId="1128814707">
    <w:abstractNumId w:val="12"/>
  </w:num>
  <w:num w:numId="8" w16cid:durableId="889464235">
    <w:abstractNumId w:val="9"/>
  </w:num>
  <w:num w:numId="9" w16cid:durableId="2113744596">
    <w:abstractNumId w:val="6"/>
  </w:num>
  <w:num w:numId="10" w16cid:durableId="1020203472">
    <w:abstractNumId w:val="5"/>
  </w:num>
  <w:num w:numId="11" w16cid:durableId="1661496680">
    <w:abstractNumId w:val="4"/>
  </w:num>
  <w:num w:numId="12" w16cid:durableId="1514033796">
    <w:abstractNumId w:val="3"/>
  </w:num>
  <w:num w:numId="13" w16cid:durableId="2061400913">
    <w:abstractNumId w:val="2"/>
  </w:num>
  <w:num w:numId="14" w16cid:durableId="1397775323">
    <w:abstractNumId w:val="1"/>
  </w:num>
  <w:num w:numId="15" w16cid:durableId="1424692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C96"/>
    <w:rsid w:val="00010503"/>
    <w:rsid w:val="00033AE7"/>
    <w:rsid w:val="00122067"/>
    <w:rsid w:val="003E7C96"/>
    <w:rsid w:val="0041636E"/>
    <w:rsid w:val="00A12A3F"/>
    <w:rsid w:val="00B4321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BFCE3"/>
  <w15:chartTrackingRefBased/>
  <w15:docId w15:val="{9BCA3E01-DD3B-4E61-BB81-40D05BC23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E7C9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1265</Words>
  <Characters>6482</Characters>
  <Application>Microsoft Office Word</Application>
  <DocSecurity>0</DocSecurity>
  <Lines>122</Lines>
  <Paragraphs>27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6-465; Merger of associations or corporations</dc:title>
  <dc:subject>Merger of associations or corporations</dc:subject>
  <dc:creator>Arizona Legislative Council</dc:creator>
  <cp:keywords/>
  <dc:description>0356.docx - 551R - 2021</dc:description>
  <cp:lastModifiedBy>dbupdate</cp:lastModifiedBy>
  <cp:revision>2</cp:revision>
  <dcterms:created xsi:type="dcterms:W3CDTF">2026-09-08T20:34:00Z</dcterms:created>
  <dcterms:modified xsi:type="dcterms:W3CDTF">2026-09-08T20:34:00Z</dcterms:modified>
</cp:coreProperties>
</file>