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2F30" w14:textId="77777777" w:rsidR="00135937" w:rsidRPr="003554C1" w:rsidRDefault="00135937" w:rsidP="00135937">
      <w:pPr>
        <w:pStyle w:val="SEC06-16"/>
        <w:rPr>
          <w:rFonts w:ascii="Courier New" w:hAnsi="Courier New" w:cs="Courier New"/>
        </w:rPr>
      </w:pPr>
      <w:r w:rsidRPr="003554C1">
        <w:rPr>
          <w:rFonts w:ascii="Courier New" w:hAnsi="Courier New" w:cs="Courier New"/>
        </w:rPr>
        <w:fldChar w:fldCharType="begin"/>
      </w:r>
      <w:r w:rsidRPr="003554C1">
        <w:rPr>
          <w:rFonts w:ascii="Courier New" w:hAnsi="Courier New" w:cs="Courier New"/>
        </w:rPr>
        <w:instrText xml:space="preserve"> COMMENTS START_STATUTE \* MERGEFORMAT </w:instrText>
      </w:r>
      <w:r w:rsidRPr="003554C1">
        <w:rPr>
          <w:rFonts w:ascii="Courier New" w:hAnsi="Courier New" w:cs="Courier New"/>
        </w:rPr>
        <w:fldChar w:fldCharType="separate"/>
      </w:r>
      <w:r w:rsidRPr="003554C1">
        <w:rPr>
          <w:rFonts w:ascii="Courier New" w:hAnsi="Courier New" w:cs="Courier New"/>
          <w:vanish/>
        </w:rPr>
        <w:t>START_STATUTE</w:t>
      </w:r>
      <w:r w:rsidRPr="003554C1">
        <w:rPr>
          <w:rFonts w:ascii="Courier New" w:hAnsi="Courier New" w:cs="Courier New"/>
        </w:rPr>
        <w:fldChar w:fldCharType="end"/>
      </w:r>
      <w:r w:rsidRPr="003554C1">
        <w:rPr>
          <w:rStyle w:val="SNUM"/>
          <w:rFonts w:ascii="Courier New" w:hAnsi="Courier New" w:cs="Courier New"/>
        </w:rPr>
        <w:t>6-423</w:t>
      </w:r>
      <w:r w:rsidRPr="003554C1">
        <w:rPr>
          <w:rFonts w:ascii="Courier New" w:hAnsi="Courier New" w:cs="Courier New"/>
        </w:rPr>
        <w:t>.  </w:t>
      </w:r>
      <w:r w:rsidRPr="003554C1">
        <w:rPr>
          <w:rStyle w:val="SECHEAD"/>
          <w:rFonts w:ascii="Courier New" w:hAnsi="Courier New" w:cs="Courier New"/>
        </w:rPr>
        <w:t>Accounts</w:t>
      </w:r>
    </w:p>
    <w:p w14:paraId="4F4F0134" w14:textId="77777777" w:rsidR="00135937" w:rsidRPr="003554C1" w:rsidRDefault="00135937" w:rsidP="00135937">
      <w:pPr>
        <w:pStyle w:val="P06-00"/>
        <w:rPr>
          <w:rFonts w:ascii="Courier New" w:hAnsi="Courier New" w:cs="Courier New"/>
        </w:rPr>
      </w:pPr>
      <w:r w:rsidRPr="003554C1">
        <w:rPr>
          <w:rFonts w:ascii="Courier New" w:hAnsi="Courier New" w:cs="Courier New"/>
        </w:rPr>
        <w:t>A.  An association may maintain all types of deposit accounts and prescribe those terms and conditions relating to the accounts as are allowable for the association to maintain the insurance of its deposits by an insurance corporation.</w:t>
      </w:r>
    </w:p>
    <w:p w14:paraId="24EE0DA5" w14:textId="77777777" w:rsidR="00135937" w:rsidRPr="003554C1" w:rsidRDefault="00135937" w:rsidP="00135937">
      <w:pPr>
        <w:pStyle w:val="P06-00"/>
        <w:rPr>
          <w:rFonts w:ascii="Courier New" w:hAnsi="Courier New" w:cs="Courier New"/>
        </w:rPr>
      </w:pPr>
      <w:r w:rsidRPr="003554C1">
        <w:rPr>
          <w:rFonts w:ascii="Courier New" w:hAnsi="Courier New" w:cs="Courier New"/>
        </w:rPr>
        <w:t>B.  Accounts are:</w:t>
      </w:r>
    </w:p>
    <w:p w14:paraId="5B8E400B" w14:textId="77777777" w:rsidR="00135937" w:rsidRPr="003554C1" w:rsidRDefault="00135937" w:rsidP="00135937">
      <w:pPr>
        <w:pStyle w:val="P06-00"/>
        <w:rPr>
          <w:rFonts w:ascii="Courier New" w:hAnsi="Courier New" w:cs="Courier New"/>
        </w:rPr>
      </w:pPr>
      <w:r w:rsidRPr="003554C1">
        <w:rPr>
          <w:rFonts w:ascii="Courier New" w:hAnsi="Courier New" w:cs="Courier New"/>
        </w:rPr>
        <w:t>1.  Withdrawable and subject to enforced retirement as provided in this article.  This chapter does not prevent the withdrawal of funds from an association by negotiable or nonnegotiable order.</w:t>
      </w:r>
    </w:p>
    <w:p w14:paraId="7B3BBC4F" w14:textId="77777777" w:rsidR="00135937" w:rsidRPr="003554C1" w:rsidRDefault="00135937" w:rsidP="00135937">
      <w:pPr>
        <w:pStyle w:val="P06-00"/>
        <w:rPr>
          <w:rFonts w:ascii="Courier New" w:hAnsi="Courier New" w:cs="Courier New"/>
        </w:rPr>
      </w:pPr>
      <w:r w:rsidRPr="003554C1">
        <w:rPr>
          <w:rFonts w:ascii="Courier New" w:hAnsi="Courier New" w:cs="Courier New"/>
        </w:rPr>
        <w:t>2.  Entitled to dividends as provided in this article.</w:t>
      </w:r>
    </w:p>
    <w:p w14:paraId="3DB42C7E" w14:textId="77777777" w:rsidR="00135937" w:rsidRPr="003554C1" w:rsidRDefault="00135937" w:rsidP="00135937">
      <w:pPr>
        <w:pStyle w:val="P06-00"/>
        <w:rPr>
          <w:rFonts w:ascii="Courier New" w:hAnsi="Courier New" w:cs="Courier New"/>
        </w:rPr>
      </w:pPr>
      <w:r w:rsidRPr="003554C1">
        <w:rPr>
          <w:rFonts w:ascii="Courier New" w:hAnsi="Courier New" w:cs="Courier New"/>
        </w:rPr>
        <w:t>3.  Nonassessable for either debts or losses of the association.</w:t>
      </w:r>
    </w:p>
    <w:p w14:paraId="441BB91C" w14:textId="77777777" w:rsidR="00135937" w:rsidRPr="003554C1" w:rsidRDefault="00135937" w:rsidP="00135937">
      <w:pPr>
        <w:pStyle w:val="P06-00"/>
        <w:rPr>
          <w:rFonts w:ascii="Courier New" w:hAnsi="Courier New" w:cs="Courier New"/>
        </w:rPr>
      </w:pPr>
      <w:r w:rsidRPr="003554C1">
        <w:rPr>
          <w:rFonts w:ascii="Courier New" w:hAnsi="Courier New" w:cs="Courier New"/>
        </w:rPr>
        <w:t>4.  Issued on such plan or plans of payment and in such series or classes as the bylaws may provide, which plan or plans of payment may include:</w:t>
      </w:r>
    </w:p>
    <w:p w14:paraId="7699511E" w14:textId="77777777" w:rsidR="00135937" w:rsidRPr="003554C1" w:rsidRDefault="00135937" w:rsidP="00135937">
      <w:pPr>
        <w:pStyle w:val="P06-00"/>
        <w:rPr>
          <w:rFonts w:ascii="Courier New" w:hAnsi="Courier New" w:cs="Courier New"/>
        </w:rPr>
      </w:pPr>
      <w:r w:rsidRPr="003554C1">
        <w:rPr>
          <w:rFonts w:ascii="Courier New" w:hAnsi="Courier New" w:cs="Courier New"/>
        </w:rPr>
        <w:t>(a)  Regular installment plan with agreed weekly or monthly payments, with dividends credited to or in behalf of the account until the ultimate value agreed on in the subscription is reached.</w:t>
      </w:r>
    </w:p>
    <w:p w14:paraId="72C9E5F4" w14:textId="77777777" w:rsidR="00135937" w:rsidRPr="003554C1" w:rsidRDefault="00135937" w:rsidP="00135937">
      <w:pPr>
        <w:pStyle w:val="P06-00"/>
        <w:rPr>
          <w:rFonts w:ascii="Courier New" w:hAnsi="Courier New" w:cs="Courier New"/>
        </w:rPr>
      </w:pPr>
      <w:r w:rsidRPr="003554C1">
        <w:rPr>
          <w:rFonts w:ascii="Courier New" w:hAnsi="Courier New" w:cs="Courier New"/>
        </w:rPr>
        <w:t>(b)  Full paid plan with one single payment of $100 per unit and dividends payable in cash unless by agreement credited to the account.</w:t>
      </w:r>
    </w:p>
    <w:p w14:paraId="4687BDCC" w14:textId="77777777" w:rsidR="00135937" w:rsidRPr="003554C1" w:rsidRDefault="00135937" w:rsidP="00135937">
      <w:pPr>
        <w:pStyle w:val="P06-00"/>
        <w:rPr>
          <w:rFonts w:ascii="Courier New" w:hAnsi="Courier New" w:cs="Courier New"/>
        </w:rPr>
      </w:pPr>
      <w:r w:rsidRPr="003554C1">
        <w:rPr>
          <w:rFonts w:ascii="Courier New" w:hAnsi="Courier New" w:cs="Courier New"/>
        </w:rPr>
        <w:t>(c)  Prepaid plan with one single payment in such amount per unit as is set forth in the bylaws and dividends credited to such account until the ultimate value of $100 per unit is reached.</w:t>
      </w:r>
    </w:p>
    <w:p w14:paraId="60891433" w14:textId="77777777" w:rsidR="00135937" w:rsidRPr="003554C1" w:rsidRDefault="00135937" w:rsidP="00135937">
      <w:pPr>
        <w:pStyle w:val="P06-00"/>
        <w:rPr>
          <w:rFonts w:ascii="Courier New" w:hAnsi="Courier New" w:cs="Courier New"/>
        </w:rPr>
      </w:pPr>
      <w:r w:rsidRPr="003554C1">
        <w:rPr>
          <w:rFonts w:ascii="Courier New" w:hAnsi="Courier New" w:cs="Courier New"/>
        </w:rPr>
        <w:t>(d)  Optional plan with payments in such amount or amounts and at such times as the holder may elect and dividends credited to such account unless by agreement payable in cash.</w:t>
      </w:r>
    </w:p>
    <w:p w14:paraId="05D8C13F" w14:textId="77777777" w:rsidR="00F540AD" w:rsidRPr="003554C1" w:rsidRDefault="00135937" w:rsidP="00135937">
      <w:pPr>
        <w:pStyle w:val="P06-00"/>
        <w:rPr>
          <w:rFonts w:ascii="Courier New" w:hAnsi="Courier New" w:cs="Courier New"/>
        </w:rPr>
      </w:pPr>
      <w:r w:rsidRPr="003554C1">
        <w:rPr>
          <w:rFonts w:ascii="Courier New" w:hAnsi="Courier New" w:cs="Courier New"/>
        </w:rPr>
        <w:t xml:space="preserve">(e)  Any other plan of payment which the deputy director may approve as conforming to sound savings and loan practice. </w:t>
      </w:r>
      <w:r w:rsidRPr="003554C1">
        <w:rPr>
          <w:rFonts w:ascii="Courier New" w:hAnsi="Courier New" w:cs="Courier New"/>
        </w:rPr>
        <w:fldChar w:fldCharType="begin"/>
      </w:r>
      <w:r w:rsidRPr="003554C1">
        <w:rPr>
          <w:rFonts w:ascii="Courier New" w:hAnsi="Courier New" w:cs="Courier New"/>
        </w:rPr>
        <w:instrText xml:space="preserve"> COMMENTS END_STATUTE \* MERGEFORMAT </w:instrText>
      </w:r>
      <w:r w:rsidRPr="003554C1">
        <w:rPr>
          <w:rFonts w:ascii="Courier New" w:hAnsi="Courier New" w:cs="Courier New"/>
        </w:rPr>
        <w:fldChar w:fldCharType="separate"/>
      </w:r>
      <w:r w:rsidRPr="003554C1">
        <w:rPr>
          <w:rFonts w:ascii="Courier New" w:hAnsi="Courier New" w:cs="Courier New"/>
          <w:vanish/>
        </w:rPr>
        <w:t>END_STATUTE</w:t>
      </w:r>
      <w:r w:rsidRPr="003554C1">
        <w:rPr>
          <w:rFonts w:ascii="Courier New" w:hAnsi="Courier New" w:cs="Courier New"/>
        </w:rPr>
        <w:fldChar w:fldCharType="end"/>
      </w:r>
    </w:p>
    <w:sectPr w:rsidR="00F540AD" w:rsidRPr="003554C1" w:rsidSect="0013593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72202" w14:textId="77777777" w:rsidR="00155D45" w:rsidRDefault="00155D45">
      <w:r>
        <w:separator/>
      </w:r>
    </w:p>
  </w:endnote>
  <w:endnote w:type="continuationSeparator" w:id="0">
    <w:p w14:paraId="05D7DB8E" w14:textId="77777777" w:rsidR="00155D45" w:rsidRDefault="00155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E55A4" w14:textId="77777777" w:rsidR="00155D45" w:rsidRDefault="00155D45">
      <w:r>
        <w:separator/>
      </w:r>
    </w:p>
  </w:footnote>
  <w:footnote w:type="continuationSeparator" w:id="0">
    <w:p w14:paraId="45DDCA14" w14:textId="77777777" w:rsidR="00155D45" w:rsidRDefault="00155D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38435277">
    <w:abstractNumId w:val="8"/>
  </w:num>
  <w:num w:numId="2" w16cid:durableId="1178345104">
    <w:abstractNumId w:val="8"/>
  </w:num>
  <w:num w:numId="3" w16cid:durableId="1379740995">
    <w:abstractNumId w:val="7"/>
  </w:num>
  <w:num w:numId="4" w16cid:durableId="1156603386">
    <w:abstractNumId w:val="7"/>
  </w:num>
  <w:num w:numId="5" w16cid:durableId="2083982286">
    <w:abstractNumId w:val="10"/>
  </w:num>
  <w:num w:numId="6" w16cid:durableId="923882656">
    <w:abstractNumId w:val="11"/>
  </w:num>
  <w:num w:numId="7" w16cid:durableId="671957588">
    <w:abstractNumId w:val="12"/>
  </w:num>
  <w:num w:numId="8" w16cid:durableId="637493096">
    <w:abstractNumId w:val="9"/>
  </w:num>
  <w:num w:numId="9" w16cid:durableId="2109036938">
    <w:abstractNumId w:val="6"/>
  </w:num>
  <w:num w:numId="10" w16cid:durableId="805464656">
    <w:abstractNumId w:val="5"/>
  </w:num>
  <w:num w:numId="11" w16cid:durableId="20937796">
    <w:abstractNumId w:val="4"/>
  </w:num>
  <w:num w:numId="12" w16cid:durableId="269550831">
    <w:abstractNumId w:val="3"/>
  </w:num>
  <w:num w:numId="13" w16cid:durableId="2102682054">
    <w:abstractNumId w:val="2"/>
  </w:num>
  <w:num w:numId="14" w16cid:durableId="1104571423">
    <w:abstractNumId w:val="1"/>
  </w:num>
  <w:num w:numId="15" w16cid:durableId="637995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937"/>
    <w:rsid w:val="00010503"/>
    <w:rsid w:val="00033AE7"/>
    <w:rsid w:val="00135937"/>
    <w:rsid w:val="00155D45"/>
    <w:rsid w:val="002D3755"/>
    <w:rsid w:val="003554C1"/>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686F1"/>
  <w15:chartTrackingRefBased/>
  <w15:docId w15:val="{12C42668-9136-4551-8B7A-BFDC8795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3593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279</Words>
  <Characters>1371</Characters>
  <Application>Microsoft Office Word</Application>
  <DocSecurity>0</DocSecurity>
  <Lines>29</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6-423; Accounts</dc:title>
  <dc:subject>Accounts</dc:subject>
  <dc:creator>Arizona Legislative Council</dc:creator>
  <cp:keywords/>
  <dc:description>0356.docx - 551R - 2021</dc:description>
  <cp:lastModifiedBy>dbupdate</cp:lastModifiedBy>
  <cp:revision>2</cp:revision>
  <dcterms:created xsi:type="dcterms:W3CDTF">2026-09-08T20:31:00Z</dcterms:created>
  <dcterms:modified xsi:type="dcterms:W3CDTF">2026-09-08T20:31:00Z</dcterms:modified>
</cp:coreProperties>
</file>