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D490" w14:textId="77777777" w:rsidR="00A119B5" w:rsidRPr="002E06BA" w:rsidRDefault="00A119B5" w:rsidP="00A119B5">
      <w:pPr>
        <w:pStyle w:val="SEC06-16"/>
        <w:rPr>
          <w:rFonts w:ascii="Courier New" w:hAnsi="Courier New" w:cs="Courier New"/>
        </w:rPr>
      </w:pPr>
      <w:r w:rsidRPr="002E06BA">
        <w:rPr>
          <w:rFonts w:ascii="Courier New" w:hAnsi="Courier New" w:cs="Courier New"/>
        </w:rPr>
        <w:fldChar w:fldCharType="begin"/>
      </w:r>
      <w:r w:rsidRPr="002E06BA">
        <w:rPr>
          <w:rFonts w:ascii="Courier New" w:hAnsi="Courier New" w:cs="Courier New"/>
        </w:rPr>
        <w:instrText xml:space="preserve"> COMMENTS START_STATUTE \* MERGEFORMAT </w:instrText>
      </w:r>
      <w:r w:rsidRPr="002E06BA">
        <w:rPr>
          <w:rFonts w:ascii="Courier New" w:hAnsi="Courier New" w:cs="Courier New"/>
        </w:rPr>
        <w:fldChar w:fldCharType="separate"/>
      </w:r>
      <w:r w:rsidRPr="002E06BA">
        <w:rPr>
          <w:rFonts w:ascii="Courier New" w:hAnsi="Courier New" w:cs="Courier New"/>
          <w:vanish/>
        </w:rPr>
        <w:t>START_STATUTE</w:t>
      </w:r>
      <w:r w:rsidRPr="002E06BA">
        <w:rPr>
          <w:rFonts w:ascii="Courier New" w:hAnsi="Courier New" w:cs="Courier New"/>
        </w:rPr>
        <w:fldChar w:fldCharType="end"/>
      </w:r>
      <w:r w:rsidRPr="002E06BA">
        <w:rPr>
          <w:rStyle w:val="SNUM"/>
          <w:rFonts w:ascii="Courier New" w:hAnsi="Courier New" w:cs="Courier New"/>
        </w:rPr>
        <w:t>6-421</w:t>
      </w:r>
      <w:r w:rsidRPr="002E06BA">
        <w:rPr>
          <w:rFonts w:ascii="Courier New" w:hAnsi="Courier New" w:cs="Courier New"/>
        </w:rPr>
        <w:t>.  </w:t>
      </w:r>
      <w:r w:rsidRPr="002E06BA">
        <w:rPr>
          <w:rStyle w:val="SECHEAD"/>
          <w:rFonts w:ascii="Courier New" w:hAnsi="Courier New" w:cs="Courier New"/>
        </w:rPr>
        <w:t>Access to books and records; communication with members</w:t>
      </w:r>
    </w:p>
    <w:p w14:paraId="59C17333" w14:textId="77777777" w:rsidR="00A119B5" w:rsidRPr="002E06BA" w:rsidRDefault="00A119B5" w:rsidP="00A119B5">
      <w:pPr>
        <w:pStyle w:val="P06-00"/>
        <w:rPr>
          <w:rFonts w:ascii="Courier New" w:hAnsi="Courier New" w:cs="Courier New"/>
        </w:rPr>
      </w:pPr>
      <w:r w:rsidRPr="002E06BA">
        <w:rPr>
          <w:rFonts w:ascii="Courier New" w:hAnsi="Courier New" w:cs="Courier New"/>
        </w:rPr>
        <w:t xml:space="preserve">A.  Every member or holder of capital shall have the right to inspect such books and records of the association as pertain to the member's or holder's account. </w:t>
      </w:r>
      <w:r w:rsidR="00563E29" w:rsidRPr="002E06BA">
        <w:rPr>
          <w:rFonts w:ascii="Courier New" w:hAnsi="Courier New" w:cs="Courier New"/>
        </w:rPr>
        <w:t xml:space="preserve"> </w:t>
      </w:r>
      <w:r w:rsidRPr="002E06BA">
        <w:rPr>
          <w:rFonts w:ascii="Courier New" w:hAnsi="Courier New" w:cs="Courier New"/>
        </w:rPr>
        <w:t>Otherwise, the right of inspection and examination of the books and records shall be limited to the deputy director, as provided in this chapter, and to any federal instrumentality or agency authorized to inspect or examine the books and records of an insured association, and no other person shall have access to the books and records or shall be entitled to a list of the members, except on express authority of the board of directors.</w:t>
      </w:r>
    </w:p>
    <w:p w14:paraId="6D6D5207" w14:textId="77777777" w:rsidR="00F540AD" w:rsidRPr="002E06BA" w:rsidRDefault="00A119B5" w:rsidP="00A119B5">
      <w:pPr>
        <w:pStyle w:val="P06-00"/>
        <w:rPr>
          <w:rFonts w:ascii="Courier New" w:hAnsi="Courier New" w:cs="Courier New"/>
        </w:rPr>
      </w:pPr>
      <w:r w:rsidRPr="002E06BA">
        <w:rPr>
          <w:rFonts w:ascii="Courier New" w:hAnsi="Courier New" w:cs="Courier New"/>
        </w:rPr>
        <w:t xml:space="preserve">B.  If any member desires to communicate with the other members of the association with reference to any question pending or to be presented at a meeting of the members, the association shall give the member, on request, a statement of the approximate number of members entitled to vote at the meeting and an estimate of the cost of preparing and mailing the communication.  The requesting member then shall submit the communication to the deputy director who, if the deputy director finds it to be appropriate and truthful, shall direct that it be prepared and mailed to the members, on the requesting member's payment or adequate provision for payment of the expenses of the preparation and mailing. </w:t>
      </w:r>
      <w:r w:rsidRPr="002E06BA">
        <w:rPr>
          <w:rFonts w:ascii="Courier New" w:hAnsi="Courier New" w:cs="Courier New"/>
        </w:rPr>
        <w:fldChar w:fldCharType="begin"/>
      </w:r>
      <w:r w:rsidRPr="002E06BA">
        <w:rPr>
          <w:rFonts w:ascii="Courier New" w:hAnsi="Courier New" w:cs="Courier New"/>
        </w:rPr>
        <w:instrText xml:space="preserve"> COMMENTS END_STATUTE \* MERGEFORMAT </w:instrText>
      </w:r>
      <w:r w:rsidRPr="002E06BA">
        <w:rPr>
          <w:rFonts w:ascii="Courier New" w:hAnsi="Courier New" w:cs="Courier New"/>
        </w:rPr>
        <w:fldChar w:fldCharType="separate"/>
      </w:r>
      <w:r w:rsidRPr="002E06BA">
        <w:rPr>
          <w:rFonts w:ascii="Courier New" w:hAnsi="Courier New" w:cs="Courier New"/>
          <w:vanish/>
        </w:rPr>
        <w:t>END_STATUTE</w:t>
      </w:r>
      <w:r w:rsidRPr="002E06BA">
        <w:rPr>
          <w:rFonts w:ascii="Courier New" w:hAnsi="Courier New" w:cs="Courier New"/>
        </w:rPr>
        <w:fldChar w:fldCharType="end"/>
      </w:r>
    </w:p>
    <w:sectPr w:rsidR="00F540AD" w:rsidRPr="002E06BA" w:rsidSect="00A119B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18DB2" w14:textId="77777777" w:rsidR="00B87AFF" w:rsidRDefault="00B87AFF">
      <w:r>
        <w:separator/>
      </w:r>
    </w:p>
  </w:endnote>
  <w:endnote w:type="continuationSeparator" w:id="0">
    <w:p w14:paraId="004F3FEA" w14:textId="77777777" w:rsidR="00B87AFF" w:rsidRDefault="00B8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96234" w14:textId="77777777" w:rsidR="00B87AFF" w:rsidRDefault="00B87AFF">
      <w:r>
        <w:separator/>
      </w:r>
    </w:p>
  </w:footnote>
  <w:footnote w:type="continuationSeparator" w:id="0">
    <w:p w14:paraId="3A9F1A5B" w14:textId="77777777" w:rsidR="00B87AFF" w:rsidRDefault="00B8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01099893">
    <w:abstractNumId w:val="8"/>
  </w:num>
  <w:num w:numId="2" w16cid:durableId="1066343861">
    <w:abstractNumId w:val="8"/>
  </w:num>
  <w:num w:numId="3" w16cid:durableId="915672938">
    <w:abstractNumId w:val="7"/>
  </w:num>
  <w:num w:numId="4" w16cid:durableId="1603683442">
    <w:abstractNumId w:val="7"/>
  </w:num>
  <w:num w:numId="5" w16cid:durableId="1797405109">
    <w:abstractNumId w:val="10"/>
  </w:num>
  <w:num w:numId="6" w16cid:durableId="1541161356">
    <w:abstractNumId w:val="11"/>
  </w:num>
  <w:num w:numId="7" w16cid:durableId="657851469">
    <w:abstractNumId w:val="12"/>
  </w:num>
  <w:num w:numId="8" w16cid:durableId="671881483">
    <w:abstractNumId w:val="9"/>
  </w:num>
  <w:num w:numId="9" w16cid:durableId="1636368845">
    <w:abstractNumId w:val="6"/>
  </w:num>
  <w:num w:numId="10" w16cid:durableId="1220825662">
    <w:abstractNumId w:val="5"/>
  </w:num>
  <w:num w:numId="11" w16cid:durableId="2103602504">
    <w:abstractNumId w:val="4"/>
  </w:num>
  <w:num w:numId="12" w16cid:durableId="1900702690">
    <w:abstractNumId w:val="3"/>
  </w:num>
  <w:num w:numId="13" w16cid:durableId="25524866">
    <w:abstractNumId w:val="2"/>
  </w:num>
  <w:num w:numId="14" w16cid:durableId="571236189">
    <w:abstractNumId w:val="1"/>
  </w:num>
  <w:num w:numId="15" w16cid:durableId="1774855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9B5"/>
    <w:rsid w:val="00010503"/>
    <w:rsid w:val="00033AE7"/>
    <w:rsid w:val="002E06BA"/>
    <w:rsid w:val="00563E29"/>
    <w:rsid w:val="00A119B5"/>
    <w:rsid w:val="00B87AFF"/>
    <w:rsid w:val="00E41B6D"/>
    <w:rsid w:val="00E623A6"/>
    <w:rsid w:val="00E6647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40F80"/>
  <w15:chartTrackingRefBased/>
  <w15:docId w15:val="{6FF5FC74-6681-440B-BE5E-9D5D9EBE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119B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248</Words>
  <Characters>1224</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6-421; Access to books and records; communication with members</dc:title>
  <dc:subject>Access to books and records; communication with members</dc:subject>
  <dc:creator>Arizona Legislative Council</dc:creator>
  <cp:keywords/>
  <dc:description>0356.docx - 551R - 2021</dc:description>
  <cp:lastModifiedBy>dbupdate</cp:lastModifiedBy>
  <cp:revision>2</cp:revision>
  <dcterms:created xsi:type="dcterms:W3CDTF">2026-09-08T20:30:00Z</dcterms:created>
  <dcterms:modified xsi:type="dcterms:W3CDTF">2026-09-08T20:30:00Z</dcterms:modified>
</cp:coreProperties>
</file>