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D1D85" w14:textId="77777777" w:rsidR="00A927D7" w:rsidRPr="0054080B" w:rsidRDefault="00133195">
      <w:pPr>
        <w:pStyle w:val="SEC06-16"/>
        <w:rPr>
          <w:rFonts w:ascii="Courier New" w:hAnsi="Courier New"/>
          <w:noProof w:val="0"/>
        </w:rPr>
      </w:pPr>
      <w:r w:rsidRPr="0054080B">
        <w:rPr>
          <w:rFonts w:ascii="Courier New" w:hAnsi="Courier New"/>
          <w:vanish/>
        </w:rPr>
        <w:fldChar w:fldCharType="begin"/>
      </w:r>
      <w:r w:rsidRPr="0054080B">
        <w:rPr>
          <w:rFonts w:ascii="Courier New" w:hAnsi="Courier New"/>
          <w:vanish/>
        </w:rPr>
        <w:instrText xml:space="preserve"> COMMENTS START_STATUTE \* MERGEFORMAT </w:instrText>
      </w:r>
      <w:r w:rsidRPr="0054080B">
        <w:rPr>
          <w:rFonts w:ascii="Courier New" w:hAnsi="Courier New"/>
          <w:vanish/>
        </w:rPr>
        <w:fldChar w:fldCharType="separate"/>
      </w:r>
      <w:r w:rsidRPr="0054080B">
        <w:rPr>
          <w:rFonts w:ascii="Courier New" w:hAnsi="Courier New"/>
          <w:vanish/>
        </w:rPr>
        <w:t>START_STATUTE</w:t>
      </w:r>
      <w:r w:rsidRPr="0054080B">
        <w:rPr>
          <w:rFonts w:ascii="Courier New" w:hAnsi="Courier New"/>
          <w:vanish/>
        </w:rPr>
        <w:fldChar w:fldCharType="end"/>
      </w:r>
      <w:r w:rsidR="00A927D7" w:rsidRPr="0054080B">
        <w:rPr>
          <w:rStyle w:val="SNUM"/>
          <w:rFonts w:ascii="Courier New" w:hAnsi="Courier New"/>
          <w:noProof w:val="0"/>
        </w:rPr>
        <w:t>6-211</w:t>
      </w:r>
      <w:r w:rsidR="00A927D7" w:rsidRPr="0054080B">
        <w:rPr>
          <w:rFonts w:ascii="Courier New" w:hAnsi="Courier New"/>
          <w:noProof w:val="0"/>
        </w:rPr>
        <w:t>.  </w:t>
      </w:r>
      <w:r w:rsidR="00A927D7" w:rsidRPr="0054080B">
        <w:rPr>
          <w:rStyle w:val="SECHEAD"/>
          <w:rFonts w:ascii="Courier New" w:hAnsi="Courier New"/>
          <w:noProof w:val="0"/>
        </w:rPr>
        <w:t>Definitions</w:t>
      </w:r>
    </w:p>
    <w:p w14:paraId="05624279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In this article, unless the context otherwise requires:</w:t>
      </w:r>
    </w:p>
    <w:p w14:paraId="259CD68E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1.  "Converting bank" means a bank converting from a national to a state bank, or the reverse.</w:t>
      </w:r>
    </w:p>
    <w:p w14:paraId="0CDFBAB7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2.  "In</w:t>
      </w:r>
      <w:r w:rsidRPr="0054080B">
        <w:rPr>
          <w:rFonts w:ascii="Courier New" w:hAnsi="Courier New"/>
          <w:noProof w:val="0"/>
        </w:rPr>
        <w:noBreakHyphen/>
        <w:t>state financial institution" means a state or national bank or savings and loan association with its home office in this state, or holding company with its home office in this state.</w:t>
      </w:r>
    </w:p>
    <w:p w14:paraId="7E0AA9A3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3.  "Merger" includes consolidation.</w:t>
      </w:r>
    </w:p>
    <w:p w14:paraId="7A1AC407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4.  "National bank" means a national banking association located in this state.</w:t>
      </w:r>
    </w:p>
    <w:p w14:paraId="6FDF3D72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5.  "Out</w:t>
      </w:r>
      <w:r w:rsidRPr="0054080B">
        <w:rPr>
          <w:rFonts w:ascii="Courier New" w:hAnsi="Courier New"/>
          <w:noProof w:val="0"/>
        </w:rPr>
        <w:noBreakHyphen/>
        <w:t>of</w:t>
      </w:r>
      <w:r w:rsidRPr="0054080B">
        <w:rPr>
          <w:rFonts w:ascii="Courier New" w:hAnsi="Courier New"/>
          <w:noProof w:val="0"/>
        </w:rPr>
        <w:noBreakHyphen/>
        <w:t>state financial institution" means a state or national bank or savings and loan association with its home office in a state other than this state, or holding company with its home office in a state other than this state.</w:t>
      </w:r>
    </w:p>
    <w:p w14:paraId="624536D2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>6.  "Resulting bank" means the bank resulting from a merger or conversion.</w:t>
      </w:r>
    </w:p>
    <w:p w14:paraId="14551299" w14:textId="77777777" w:rsidR="00A927D7" w:rsidRPr="0054080B" w:rsidRDefault="00A927D7">
      <w:pPr>
        <w:pStyle w:val="P06-00"/>
        <w:rPr>
          <w:rFonts w:ascii="Courier New" w:hAnsi="Courier New"/>
          <w:noProof w:val="0"/>
        </w:rPr>
      </w:pPr>
      <w:r w:rsidRPr="0054080B">
        <w:rPr>
          <w:rFonts w:ascii="Courier New" w:hAnsi="Courier New"/>
          <w:noProof w:val="0"/>
        </w:rPr>
        <w:t xml:space="preserve">7.  "State bank" means a corporation holding a banking permit under the laws of this state. </w:t>
      </w:r>
      <w:r w:rsidR="00133195" w:rsidRPr="0054080B">
        <w:rPr>
          <w:rFonts w:ascii="Courier New" w:hAnsi="Courier New"/>
          <w:vanish/>
        </w:rPr>
        <w:fldChar w:fldCharType="begin"/>
      </w:r>
      <w:r w:rsidR="00133195" w:rsidRPr="0054080B">
        <w:rPr>
          <w:rFonts w:ascii="Courier New" w:hAnsi="Courier New"/>
          <w:vanish/>
        </w:rPr>
        <w:instrText xml:space="preserve"> COMMENTS END_STATUTE \* MERGEFORMAT </w:instrText>
      </w:r>
      <w:r w:rsidR="00133195" w:rsidRPr="0054080B">
        <w:rPr>
          <w:rFonts w:ascii="Courier New" w:hAnsi="Courier New"/>
          <w:vanish/>
        </w:rPr>
        <w:fldChar w:fldCharType="separate"/>
      </w:r>
      <w:r w:rsidR="00133195" w:rsidRPr="0054080B">
        <w:rPr>
          <w:rFonts w:ascii="Courier New" w:hAnsi="Courier New"/>
          <w:vanish/>
        </w:rPr>
        <w:t>END_STATUTE</w:t>
      </w:r>
      <w:r w:rsidR="00133195" w:rsidRPr="0054080B">
        <w:rPr>
          <w:rFonts w:ascii="Courier New" w:hAnsi="Courier New"/>
          <w:vanish/>
        </w:rPr>
        <w:fldChar w:fldCharType="end"/>
      </w:r>
    </w:p>
    <w:sectPr w:rsidR="00A927D7" w:rsidRPr="005408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2C67E" w14:textId="77777777" w:rsidR="0066183C" w:rsidRDefault="0066183C">
      <w:r>
        <w:separator/>
      </w:r>
    </w:p>
  </w:endnote>
  <w:endnote w:type="continuationSeparator" w:id="0">
    <w:p w14:paraId="01813C37" w14:textId="77777777" w:rsidR="0066183C" w:rsidRDefault="0066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53E9" w14:textId="77777777" w:rsidR="00A927D7" w:rsidRDefault="00A927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07FD" w14:textId="77777777" w:rsidR="00A927D7" w:rsidRDefault="00A927D7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DB99" w14:textId="77777777" w:rsidR="00A927D7" w:rsidRDefault="00A927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C99C2" w14:textId="77777777" w:rsidR="0066183C" w:rsidRDefault="0066183C">
      <w:r>
        <w:separator/>
      </w:r>
    </w:p>
  </w:footnote>
  <w:footnote w:type="continuationSeparator" w:id="0">
    <w:p w14:paraId="6085BA4D" w14:textId="77777777" w:rsidR="0066183C" w:rsidRDefault="00661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2479" w14:textId="77777777" w:rsidR="00A927D7" w:rsidRDefault="00A927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FD1E" w14:textId="77777777" w:rsidR="00A927D7" w:rsidRDefault="00A927D7">
    <w:pPr>
      <w:pStyle w:val="Header"/>
    </w:pPr>
  </w:p>
  <w:p w14:paraId="19644B68" w14:textId="77777777" w:rsidR="00A927D7" w:rsidRDefault="00A927D7">
    <w:pPr>
      <w:pStyle w:val="Header"/>
    </w:pPr>
  </w:p>
  <w:p w14:paraId="37AD90A6" w14:textId="77777777" w:rsidR="00A927D7" w:rsidRDefault="00A927D7">
    <w:pPr>
      <w:pStyle w:val="Header"/>
    </w:pPr>
  </w:p>
  <w:p w14:paraId="18930F2B" w14:textId="77777777" w:rsidR="00A927D7" w:rsidRDefault="00A927D7">
    <w:pPr>
      <w:pStyle w:val="Header"/>
    </w:pPr>
  </w:p>
  <w:p w14:paraId="5CB99672" w14:textId="77777777" w:rsidR="00A927D7" w:rsidRDefault="00A927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AF4A" w14:textId="77777777" w:rsidR="00A927D7" w:rsidRDefault="00A927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95"/>
    <w:rsid w:val="00133195"/>
    <w:rsid w:val="0054080B"/>
    <w:rsid w:val="0066183C"/>
    <w:rsid w:val="00A9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0E8C86"/>
  <w15:chartTrackingRefBased/>
  <w15:docId w15:val="{71B1A832-A1AF-440D-8799-09179282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161</Words>
  <Characters>825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6-211</vt:lpstr>
    </vt:vector>
  </TitlesOfParts>
  <Company>LCS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6-211; Definitions</dc:title>
  <dc:subject>Definitions</dc:subject>
  <dc:creator>Arizona Legislative Council</dc:creator>
  <cp:keywords/>
  <dc:description>6_x001e_211</dc:description>
  <cp:lastModifiedBy>dbupdate</cp:lastModifiedBy>
  <cp:revision>2</cp:revision>
  <cp:lastPrinted>1999-03-22T18:35:00Z</cp:lastPrinted>
  <dcterms:created xsi:type="dcterms:W3CDTF">2026-09-08T20:21:00Z</dcterms:created>
  <dcterms:modified xsi:type="dcterms:W3CDTF">2026-09-08T20:21:00Z</dcterms:modified>
</cp:coreProperties>
</file>