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E459B" w14:textId="77777777" w:rsidR="004E039F" w:rsidRPr="00721230" w:rsidRDefault="004E039F" w:rsidP="004E039F">
      <w:pPr>
        <w:pStyle w:val="SEC06-16"/>
        <w:rPr>
          <w:rFonts w:ascii="Courier New" w:hAnsi="Courier New" w:cs="Courier New"/>
        </w:rPr>
      </w:pPr>
      <w:r w:rsidRPr="00721230">
        <w:rPr>
          <w:rFonts w:ascii="Courier New" w:hAnsi="Courier New" w:cs="Courier New"/>
        </w:rPr>
        <w:fldChar w:fldCharType="begin"/>
      </w:r>
      <w:r w:rsidRPr="00721230">
        <w:rPr>
          <w:rFonts w:ascii="Courier New" w:hAnsi="Courier New" w:cs="Courier New"/>
        </w:rPr>
        <w:instrText xml:space="preserve"> COMMENTS START_STATUTE \* MERGEFORMAT </w:instrText>
      </w:r>
      <w:r w:rsidRPr="00721230">
        <w:rPr>
          <w:rFonts w:ascii="Courier New" w:hAnsi="Courier New" w:cs="Courier New"/>
        </w:rPr>
        <w:fldChar w:fldCharType="separate"/>
      </w:r>
      <w:r w:rsidRPr="00721230">
        <w:rPr>
          <w:rFonts w:ascii="Courier New" w:hAnsi="Courier New" w:cs="Courier New"/>
          <w:vanish/>
        </w:rPr>
        <w:t>START_STATUTE</w:t>
      </w:r>
      <w:r w:rsidRPr="00721230">
        <w:rPr>
          <w:rFonts w:ascii="Courier New" w:hAnsi="Courier New" w:cs="Courier New"/>
        </w:rPr>
        <w:fldChar w:fldCharType="end"/>
      </w:r>
      <w:r w:rsidRPr="00721230">
        <w:rPr>
          <w:rStyle w:val="SNUM"/>
          <w:rFonts w:ascii="Courier New" w:hAnsi="Courier New" w:cs="Courier New"/>
        </w:rPr>
        <w:t>6-184</w:t>
      </w:r>
      <w:r w:rsidRPr="00721230">
        <w:rPr>
          <w:rFonts w:ascii="Courier New" w:hAnsi="Courier New" w:cs="Courier New"/>
        </w:rPr>
        <w:t>.  </w:t>
      </w:r>
      <w:r w:rsidRPr="00721230">
        <w:rPr>
          <w:rStyle w:val="SECHEAD"/>
          <w:rFonts w:ascii="Courier New" w:hAnsi="Courier New" w:cs="Courier New"/>
        </w:rPr>
        <w:t>General corporate and banking powers; incidental powers; deposit insurance; federal reserve and home loan bank membership; agency relationship</w:t>
      </w:r>
    </w:p>
    <w:p w14:paraId="2C414D29" w14:textId="77777777" w:rsidR="004E039F" w:rsidRPr="00721230" w:rsidRDefault="004E039F" w:rsidP="004E039F">
      <w:pPr>
        <w:pStyle w:val="P06-00"/>
        <w:rPr>
          <w:rFonts w:ascii="Courier New" w:hAnsi="Courier New" w:cs="Courier New"/>
        </w:rPr>
      </w:pPr>
      <w:r w:rsidRPr="00721230">
        <w:rPr>
          <w:rFonts w:ascii="Courier New" w:hAnsi="Courier New" w:cs="Courier New"/>
        </w:rPr>
        <w:t>A.  A corporation holding a banking permit under this chapter may:</w:t>
      </w:r>
    </w:p>
    <w:p w14:paraId="6039EF6A" w14:textId="77777777" w:rsidR="004E039F" w:rsidRPr="00721230" w:rsidRDefault="004E039F" w:rsidP="004E039F">
      <w:pPr>
        <w:pStyle w:val="P06-00"/>
        <w:rPr>
          <w:rFonts w:ascii="Courier New" w:hAnsi="Courier New" w:cs="Courier New"/>
        </w:rPr>
      </w:pPr>
      <w:r w:rsidRPr="00721230">
        <w:rPr>
          <w:rFonts w:ascii="Courier New" w:hAnsi="Courier New" w:cs="Courier New"/>
        </w:rPr>
        <w:t>1.  Except as prohibited by law, exercise the powers derived from its existence as an Arizona corporation.</w:t>
      </w:r>
    </w:p>
    <w:p w14:paraId="29A2A753" w14:textId="77777777" w:rsidR="004E039F" w:rsidRPr="00721230" w:rsidRDefault="004E039F" w:rsidP="004E039F">
      <w:pPr>
        <w:pStyle w:val="P06-00"/>
        <w:rPr>
          <w:rFonts w:ascii="Courier New" w:hAnsi="Courier New" w:cs="Courier New"/>
        </w:rPr>
      </w:pPr>
      <w:r w:rsidRPr="00721230">
        <w:rPr>
          <w:rFonts w:ascii="Courier New" w:hAnsi="Courier New" w:cs="Courier New"/>
        </w:rPr>
        <w:t>2.  Except as prohibited by law, exercise any power and engage in any activity which it could exercise or engage in if it were a national banking association with a banking office in this state.</w:t>
      </w:r>
    </w:p>
    <w:p w14:paraId="5FF9F19E" w14:textId="77777777" w:rsidR="004E039F" w:rsidRPr="00721230" w:rsidRDefault="004E039F" w:rsidP="004E039F">
      <w:pPr>
        <w:pStyle w:val="P06-00"/>
        <w:rPr>
          <w:rFonts w:ascii="Courier New" w:hAnsi="Courier New" w:cs="Courier New"/>
        </w:rPr>
      </w:pPr>
      <w:r w:rsidRPr="00721230">
        <w:rPr>
          <w:rFonts w:ascii="Courier New" w:hAnsi="Courier New" w:cs="Courier New"/>
        </w:rPr>
        <w:t>3.  Directly or through a bank subsidiary engage in any lawful activity that is reasonably related or incidental to banking.  All activities in which any bank was lawfully engaged directly or through a subsidiary on December 31, 1971 are declared to be incidental and related to banking for the purposes of this paragraph.</w:t>
      </w:r>
    </w:p>
    <w:p w14:paraId="12B72BC5" w14:textId="77777777" w:rsidR="004E039F" w:rsidRPr="00721230" w:rsidRDefault="004E039F" w:rsidP="004E039F">
      <w:pPr>
        <w:pStyle w:val="P06-00"/>
        <w:rPr>
          <w:rFonts w:ascii="Courier New" w:hAnsi="Courier New" w:cs="Courier New"/>
        </w:rPr>
      </w:pPr>
      <w:r w:rsidRPr="00721230">
        <w:rPr>
          <w:rFonts w:ascii="Courier New" w:hAnsi="Courier New" w:cs="Courier New"/>
        </w:rPr>
        <w:t>4.  Do the acts necessary to obtain and maintain insurance of its deposits by the federal deposit insurance corporation.</w:t>
      </w:r>
    </w:p>
    <w:p w14:paraId="1816D13A" w14:textId="77777777" w:rsidR="004E039F" w:rsidRPr="00721230" w:rsidRDefault="004E039F" w:rsidP="004E039F">
      <w:pPr>
        <w:pStyle w:val="P06-00"/>
        <w:rPr>
          <w:rFonts w:ascii="Courier New" w:hAnsi="Courier New" w:cs="Courier New"/>
        </w:rPr>
      </w:pPr>
      <w:r w:rsidRPr="00721230">
        <w:rPr>
          <w:rFonts w:ascii="Courier New" w:hAnsi="Courier New" w:cs="Courier New"/>
        </w:rPr>
        <w:t>5.  Do the acts necessary to acquire and hold membership in the federal reserve system or the federal home loan bank.</w:t>
      </w:r>
    </w:p>
    <w:p w14:paraId="3E655B70" w14:textId="77777777" w:rsidR="004E039F" w:rsidRPr="00721230" w:rsidRDefault="004E039F" w:rsidP="004E039F">
      <w:pPr>
        <w:pStyle w:val="P06-00"/>
        <w:keepNext/>
        <w:keepLines/>
        <w:rPr>
          <w:rFonts w:ascii="Courier New" w:hAnsi="Courier New" w:cs="Courier New"/>
        </w:rPr>
      </w:pPr>
      <w:r w:rsidRPr="00721230">
        <w:rPr>
          <w:rFonts w:ascii="Courier New" w:hAnsi="Courier New" w:cs="Courier New"/>
        </w:rPr>
        <w:t>6.  Except as prohibited by law, directly or through a bank subsidiary, make any loan or investment, offer accounts or engage in any business activity authorized for national banking associations, federal savings banks, or state or federally chartered or licensed savings and loan associations doing business in this state.  This paragraph is subject to section 33</w:t>
      </w:r>
      <w:r w:rsidRPr="00721230">
        <w:rPr>
          <w:rFonts w:ascii="Courier New" w:hAnsi="Courier New" w:cs="Courier New"/>
        </w:rPr>
        <w:noBreakHyphen/>
        <w:t>1571.</w:t>
      </w:r>
    </w:p>
    <w:p w14:paraId="5171A876" w14:textId="77777777" w:rsidR="004E039F" w:rsidRPr="00721230" w:rsidRDefault="004E039F" w:rsidP="004E039F">
      <w:pPr>
        <w:pStyle w:val="P06-00"/>
        <w:rPr>
          <w:rFonts w:ascii="Courier New" w:hAnsi="Courier New" w:cs="Courier New"/>
        </w:rPr>
      </w:pPr>
      <w:r w:rsidRPr="00721230">
        <w:rPr>
          <w:rFonts w:ascii="Courier New" w:hAnsi="Courier New" w:cs="Courier New"/>
        </w:rPr>
        <w:t>7.  Except as prohibited by law and subject to such rules as the deputy director may adopt, through a bank subsidiary, invest in real estate in the state or interests therein, including corporations, partnerships, and joint ventures that acquire, develop, improve, hold, lease, operate and sell real estate.  This paragraph is subject to section 33</w:t>
      </w:r>
      <w:r w:rsidRPr="00721230">
        <w:rPr>
          <w:rFonts w:ascii="Courier New" w:hAnsi="Courier New" w:cs="Courier New"/>
        </w:rPr>
        <w:noBreakHyphen/>
        <w:t>1571.</w:t>
      </w:r>
    </w:p>
    <w:p w14:paraId="1058895E" w14:textId="77777777" w:rsidR="004E039F" w:rsidRPr="00721230" w:rsidRDefault="004E039F" w:rsidP="004E039F">
      <w:pPr>
        <w:pStyle w:val="P06-00"/>
        <w:rPr>
          <w:rFonts w:ascii="Courier New" w:hAnsi="Courier New" w:cs="Courier New"/>
        </w:rPr>
      </w:pPr>
      <w:r w:rsidRPr="00721230">
        <w:rPr>
          <w:rFonts w:ascii="Courier New" w:hAnsi="Courier New" w:cs="Courier New"/>
        </w:rPr>
        <w:t>B.  An in</w:t>
      </w:r>
      <w:r w:rsidRPr="00721230">
        <w:rPr>
          <w:rFonts w:ascii="Courier New" w:hAnsi="Courier New" w:cs="Courier New"/>
        </w:rPr>
        <w:noBreakHyphen/>
        <w:t>state financial institution or an out</w:t>
      </w:r>
      <w:r w:rsidRPr="00721230">
        <w:rPr>
          <w:rFonts w:ascii="Courier New" w:hAnsi="Courier New" w:cs="Courier New"/>
        </w:rPr>
        <w:noBreakHyphen/>
        <w:t>of</w:t>
      </w:r>
      <w:r w:rsidRPr="00721230">
        <w:rPr>
          <w:rFonts w:ascii="Courier New" w:hAnsi="Courier New" w:cs="Courier New"/>
        </w:rPr>
        <w:noBreakHyphen/>
        <w:t>state financial institution may act as an agent of any other in</w:t>
      </w:r>
      <w:r w:rsidRPr="00721230">
        <w:rPr>
          <w:rFonts w:ascii="Courier New" w:hAnsi="Courier New" w:cs="Courier New"/>
        </w:rPr>
        <w:noBreakHyphen/>
        <w:t>state financial institution or out</w:t>
      </w:r>
      <w:r w:rsidRPr="00721230">
        <w:rPr>
          <w:rFonts w:ascii="Courier New" w:hAnsi="Courier New" w:cs="Courier New"/>
        </w:rPr>
        <w:noBreakHyphen/>
        <w:t>of</w:t>
      </w:r>
      <w:r w:rsidRPr="00721230">
        <w:rPr>
          <w:rFonts w:ascii="Courier New" w:hAnsi="Courier New" w:cs="Courier New"/>
        </w:rPr>
        <w:noBreakHyphen/>
        <w:t>state financial institution that is a subsidiary of the same holding company for purposes of conducting the activities authorized by this subsection.  This subsection applies regardless of whether the affiliated entities share the same home state.  An in</w:t>
      </w:r>
      <w:r w:rsidRPr="00721230">
        <w:rPr>
          <w:rFonts w:ascii="Courier New" w:hAnsi="Courier New" w:cs="Courier New"/>
        </w:rPr>
        <w:noBreakHyphen/>
        <w:t>state financial institution or an out</w:t>
      </w:r>
      <w:r w:rsidRPr="00721230">
        <w:rPr>
          <w:rFonts w:ascii="Courier New" w:hAnsi="Courier New" w:cs="Courier New"/>
        </w:rPr>
        <w:noBreakHyphen/>
        <w:t>of</w:t>
      </w:r>
      <w:r w:rsidRPr="00721230">
        <w:rPr>
          <w:rFonts w:ascii="Courier New" w:hAnsi="Courier New" w:cs="Courier New"/>
        </w:rPr>
        <w:noBreakHyphen/>
        <w:t>state financial institution entering into an agency relationship shall notify the deputy director of that agency relationship at least ten days before the effective date of that agency relationship.  Agency relationships among affiliates shall be consistent with safe and sound business practices and shall comply with all applicable laws and rules.  An in</w:t>
      </w:r>
      <w:r w:rsidRPr="00721230">
        <w:rPr>
          <w:rFonts w:ascii="Courier New" w:hAnsi="Courier New" w:cs="Courier New"/>
        </w:rPr>
        <w:noBreakHyphen/>
        <w:t>state financial institution or an out</w:t>
      </w:r>
      <w:r w:rsidRPr="00721230">
        <w:rPr>
          <w:rFonts w:ascii="Courier New" w:hAnsi="Courier New" w:cs="Courier New"/>
        </w:rPr>
        <w:noBreakHyphen/>
        <w:t>of</w:t>
      </w:r>
      <w:r w:rsidRPr="00721230">
        <w:rPr>
          <w:rFonts w:ascii="Courier New" w:hAnsi="Courier New" w:cs="Courier New"/>
        </w:rPr>
        <w:noBreakHyphen/>
        <w:t>state financial institution acting as an agent is not deemed to be a branch of the affiliate solely because of activities lawfully conducted pursuant to this subsection.  An in</w:t>
      </w:r>
      <w:r w:rsidRPr="00721230">
        <w:rPr>
          <w:rFonts w:ascii="Courier New" w:hAnsi="Courier New" w:cs="Courier New"/>
        </w:rPr>
        <w:noBreakHyphen/>
        <w:t>state financial institution or an out</w:t>
      </w:r>
      <w:r w:rsidRPr="00721230">
        <w:rPr>
          <w:rFonts w:ascii="Courier New" w:hAnsi="Courier New" w:cs="Courier New"/>
        </w:rPr>
        <w:noBreakHyphen/>
        <w:t>of</w:t>
      </w:r>
      <w:r w:rsidRPr="00721230">
        <w:rPr>
          <w:rFonts w:ascii="Courier New" w:hAnsi="Courier New" w:cs="Courier New"/>
        </w:rPr>
        <w:noBreakHyphen/>
        <w:t>state financial institution that is acting as an agent for an affiliated entity may do any of the following:</w:t>
      </w:r>
    </w:p>
    <w:p w14:paraId="2F9A8E1A" w14:textId="77777777" w:rsidR="004E039F" w:rsidRPr="00721230" w:rsidRDefault="004E039F" w:rsidP="004E039F">
      <w:pPr>
        <w:pStyle w:val="P06-00"/>
        <w:rPr>
          <w:rFonts w:ascii="Courier New" w:hAnsi="Courier New" w:cs="Courier New"/>
        </w:rPr>
      </w:pPr>
      <w:r w:rsidRPr="00721230">
        <w:rPr>
          <w:rFonts w:ascii="Courier New" w:hAnsi="Courier New" w:cs="Courier New"/>
        </w:rPr>
        <w:t>1.  Receive deposits.</w:t>
      </w:r>
    </w:p>
    <w:p w14:paraId="574A42B3" w14:textId="77777777" w:rsidR="004E039F" w:rsidRPr="00721230" w:rsidRDefault="004E039F" w:rsidP="004E039F">
      <w:pPr>
        <w:pStyle w:val="P06-00"/>
        <w:rPr>
          <w:rFonts w:ascii="Courier New" w:hAnsi="Courier New" w:cs="Courier New"/>
        </w:rPr>
      </w:pPr>
      <w:r w:rsidRPr="00721230">
        <w:rPr>
          <w:rFonts w:ascii="Courier New" w:hAnsi="Courier New" w:cs="Courier New"/>
        </w:rPr>
        <w:t>2.  Renew time deposits.</w:t>
      </w:r>
    </w:p>
    <w:p w14:paraId="56EDC343" w14:textId="77777777" w:rsidR="004E039F" w:rsidRPr="00721230" w:rsidRDefault="004E039F" w:rsidP="004E039F">
      <w:pPr>
        <w:pStyle w:val="P06-00"/>
        <w:rPr>
          <w:rFonts w:ascii="Courier New" w:hAnsi="Courier New" w:cs="Courier New"/>
        </w:rPr>
      </w:pPr>
      <w:r w:rsidRPr="00721230">
        <w:rPr>
          <w:rFonts w:ascii="Courier New" w:hAnsi="Courier New" w:cs="Courier New"/>
        </w:rPr>
        <w:t>3.  Service loans.</w:t>
      </w:r>
    </w:p>
    <w:p w14:paraId="7A68D34D" w14:textId="77777777" w:rsidR="004E039F" w:rsidRPr="00721230" w:rsidRDefault="004E039F" w:rsidP="004E039F">
      <w:pPr>
        <w:pStyle w:val="P06-00"/>
        <w:rPr>
          <w:rFonts w:ascii="Courier New" w:hAnsi="Courier New" w:cs="Courier New"/>
        </w:rPr>
      </w:pPr>
      <w:r w:rsidRPr="00721230">
        <w:rPr>
          <w:rFonts w:ascii="Courier New" w:hAnsi="Courier New" w:cs="Courier New"/>
        </w:rPr>
        <w:t>4.  Receive payments on loans and other obligations.</w:t>
      </w:r>
    </w:p>
    <w:p w14:paraId="227F3BBE" w14:textId="77777777" w:rsidR="004E039F" w:rsidRPr="00721230" w:rsidRDefault="004E039F" w:rsidP="004E039F">
      <w:pPr>
        <w:pStyle w:val="P06-00"/>
        <w:rPr>
          <w:rFonts w:ascii="Courier New" w:hAnsi="Courier New" w:cs="Courier New"/>
        </w:rPr>
      </w:pPr>
      <w:r w:rsidRPr="00721230">
        <w:rPr>
          <w:rFonts w:ascii="Courier New" w:hAnsi="Courier New" w:cs="Courier New"/>
        </w:rPr>
        <w:t>5.  Perform other customary banking services with the prior approval of the deputy director.</w:t>
      </w:r>
    </w:p>
    <w:p w14:paraId="0623AACA" w14:textId="77777777" w:rsidR="004E039F" w:rsidRPr="00721230" w:rsidRDefault="004E039F" w:rsidP="004E039F">
      <w:pPr>
        <w:pStyle w:val="P06-00"/>
        <w:rPr>
          <w:rFonts w:ascii="Courier New" w:hAnsi="Courier New" w:cs="Courier New"/>
        </w:rPr>
      </w:pPr>
      <w:r w:rsidRPr="00721230">
        <w:rPr>
          <w:rFonts w:ascii="Courier New" w:hAnsi="Courier New" w:cs="Courier New"/>
        </w:rPr>
        <w:t>C.  An in</w:t>
      </w:r>
      <w:r w:rsidRPr="00721230">
        <w:rPr>
          <w:rFonts w:ascii="Courier New" w:hAnsi="Courier New" w:cs="Courier New"/>
        </w:rPr>
        <w:noBreakHyphen/>
        <w:t>state financial institution or an out</w:t>
      </w:r>
      <w:r w:rsidRPr="00721230">
        <w:rPr>
          <w:rFonts w:ascii="Courier New" w:hAnsi="Courier New" w:cs="Courier New"/>
        </w:rPr>
        <w:noBreakHyphen/>
        <w:t>of</w:t>
      </w:r>
      <w:r w:rsidRPr="00721230">
        <w:rPr>
          <w:rFonts w:ascii="Courier New" w:hAnsi="Courier New" w:cs="Courier New"/>
        </w:rPr>
        <w:noBreakHyphen/>
        <w:t>state financial institution acting as an agent as prescribed by subsection B of this section on behalf of an affiliated financial institution may not do any of the following:</w:t>
      </w:r>
    </w:p>
    <w:p w14:paraId="215BB4CB" w14:textId="77777777" w:rsidR="004E039F" w:rsidRPr="00721230" w:rsidRDefault="004E039F" w:rsidP="004E039F">
      <w:pPr>
        <w:pStyle w:val="P06-00"/>
        <w:rPr>
          <w:rFonts w:ascii="Courier New" w:hAnsi="Courier New" w:cs="Courier New"/>
        </w:rPr>
      </w:pPr>
      <w:r w:rsidRPr="00721230">
        <w:rPr>
          <w:rFonts w:ascii="Courier New" w:hAnsi="Courier New" w:cs="Courier New"/>
        </w:rPr>
        <w:t>1.  Open demand, savings or time accounts.</w:t>
      </w:r>
    </w:p>
    <w:p w14:paraId="56338611" w14:textId="77777777" w:rsidR="004E039F" w:rsidRPr="00721230" w:rsidRDefault="004E039F" w:rsidP="004E039F">
      <w:pPr>
        <w:pStyle w:val="P06-00"/>
        <w:rPr>
          <w:rFonts w:ascii="Courier New" w:hAnsi="Courier New" w:cs="Courier New"/>
        </w:rPr>
      </w:pPr>
      <w:r w:rsidRPr="00721230">
        <w:rPr>
          <w:rFonts w:ascii="Courier New" w:hAnsi="Courier New" w:cs="Courier New"/>
        </w:rPr>
        <w:t>2.  Evaluate or approve loans.</w:t>
      </w:r>
    </w:p>
    <w:p w14:paraId="11AB2E78" w14:textId="77777777" w:rsidR="004E039F" w:rsidRPr="00721230" w:rsidRDefault="004E039F" w:rsidP="004E039F">
      <w:pPr>
        <w:pStyle w:val="P06-00"/>
        <w:rPr>
          <w:rFonts w:ascii="Courier New" w:hAnsi="Courier New" w:cs="Courier New"/>
        </w:rPr>
      </w:pPr>
      <w:r w:rsidRPr="00721230">
        <w:rPr>
          <w:rFonts w:ascii="Courier New" w:hAnsi="Courier New" w:cs="Courier New"/>
        </w:rPr>
        <w:t>3.  Disburse loan monies.</w:t>
      </w:r>
    </w:p>
    <w:p w14:paraId="6F226178" w14:textId="77777777" w:rsidR="004E039F" w:rsidRPr="00721230" w:rsidRDefault="004E039F" w:rsidP="004E039F">
      <w:pPr>
        <w:pStyle w:val="P06-00"/>
        <w:keepNext/>
        <w:keepLines/>
        <w:rPr>
          <w:rFonts w:ascii="Courier New" w:hAnsi="Courier New" w:cs="Courier New"/>
        </w:rPr>
      </w:pPr>
      <w:r w:rsidRPr="00721230">
        <w:rPr>
          <w:rFonts w:ascii="Courier New" w:hAnsi="Courier New" w:cs="Courier New"/>
        </w:rPr>
        <w:t>4.  Conduct any activity as an agent that it is prohibited from conducting as a principal under any applicable law or rule.</w:t>
      </w:r>
    </w:p>
    <w:p w14:paraId="15023B6C" w14:textId="77777777" w:rsidR="004E039F" w:rsidRPr="00721230" w:rsidRDefault="004E039F" w:rsidP="004E039F">
      <w:pPr>
        <w:pStyle w:val="P06-00"/>
        <w:keepNext/>
        <w:keepLines/>
        <w:rPr>
          <w:rFonts w:ascii="Courier New" w:hAnsi="Courier New" w:cs="Courier New"/>
        </w:rPr>
      </w:pPr>
      <w:r w:rsidRPr="00721230">
        <w:rPr>
          <w:rFonts w:ascii="Courier New" w:hAnsi="Courier New" w:cs="Courier New"/>
        </w:rPr>
        <w:t>D.  An in</w:t>
      </w:r>
      <w:r w:rsidRPr="00721230">
        <w:rPr>
          <w:rFonts w:ascii="Courier New" w:hAnsi="Courier New" w:cs="Courier New"/>
        </w:rPr>
        <w:noBreakHyphen/>
        <w:t>state financial institution or an out</w:t>
      </w:r>
      <w:r w:rsidRPr="00721230">
        <w:rPr>
          <w:rFonts w:ascii="Courier New" w:hAnsi="Courier New" w:cs="Courier New"/>
        </w:rPr>
        <w:noBreakHyphen/>
        <w:t>of</w:t>
      </w:r>
      <w:r w:rsidRPr="00721230">
        <w:rPr>
          <w:rFonts w:ascii="Courier New" w:hAnsi="Courier New" w:cs="Courier New"/>
        </w:rPr>
        <w:noBreakHyphen/>
        <w:t>state financial institution that is acting as a principal as prescribed by subsection B of this section may not have its affiliated entity act as an agent on its behalf in conducting any of the following:</w:t>
      </w:r>
    </w:p>
    <w:p w14:paraId="11AE5768" w14:textId="77777777" w:rsidR="00244E39" w:rsidRPr="00721230" w:rsidRDefault="004E039F" w:rsidP="00244E39">
      <w:pPr>
        <w:pStyle w:val="P06-00"/>
        <w:rPr>
          <w:rFonts w:ascii="Courier New" w:hAnsi="Courier New" w:cs="Courier New"/>
        </w:rPr>
      </w:pPr>
      <w:r w:rsidRPr="00721230">
        <w:rPr>
          <w:rFonts w:ascii="Courier New" w:hAnsi="Courier New" w:cs="Courier New"/>
        </w:rPr>
        <w:t>1.  Any activity that is prohibited to the principal.</w:t>
      </w:r>
    </w:p>
    <w:p w14:paraId="685BFAF5" w14:textId="77777777" w:rsidR="00F540AD" w:rsidRPr="00721230" w:rsidRDefault="004E039F" w:rsidP="00244E39">
      <w:pPr>
        <w:pStyle w:val="P06-00"/>
        <w:rPr>
          <w:rFonts w:ascii="Courier New" w:hAnsi="Courier New" w:cs="Courier New"/>
        </w:rPr>
      </w:pPr>
      <w:r w:rsidRPr="00721230">
        <w:rPr>
          <w:rFonts w:ascii="Courier New" w:hAnsi="Courier New" w:cs="Courier New"/>
        </w:rPr>
        <w:t xml:space="preserve">2.  Any activity that is prohibited to the agent. </w:t>
      </w:r>
      <w:r w:rsidRPr="00721230">
        <w:rPr>
          <w:rFonts w:ascii="Courier New" w:hAnsi="Courier New" w:cs="Courier New"/>
        </w:rPr>
        <w:fldChar w:fldCharType="begin"/>
      </w:r>
      <w:r w:rsidRPr="00721230">
        <w:rPr>
          <w:rFonts w:ascii="Courier New" w:hAnsi="Courier New" w:cs="Courier New"/>
        </w:rPr>
        <w:instrText xml:space="preserve"> COMMENTS END_STATUTE \* MERGEFORMAT </w:instrText>
      </w:r>
      <w:r w:rsidRPr="00721230">
        <w:rPr>
          <w:rFonts w:ascii="Courier New" w:hAnsi="Courier New" w:cs="Courier New"/>
        </w:rPr>
        <w:fldChar w:fldCharType="separate"/>
      </w:r>
      <w:r w:rsidRPr="00721230">
        <w:rPr>
          <w:rFonts w:ascii="Courier New" w:hAnsi="Courier New" w:cs="Courier New"/>
          <w:vanish/>
        </w:rPr>
        <w:t>END_STATUTE</w:t>
      </w:r>
      <w:r w:rsidRPr="00721230">
        <w:rPr>
          <w:rFonts w:ascii="Courier New" w:hAnsi="Courier New" w:cs="Courier New"/>
        </w:rPr>
        <w:fldChar w:fldCharType="end"/>
      </w:r>
    </w:p>
    <w:sectPr w:rsidR="00F540AD" w:rsidRPr="00721230" w:rsidSect="004E039F">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BD882" w14:textId="77777777" w:rsidR="00D74421" w:rsidRDefault="00D74421">
      <w:r>
        <w:separator/>
      </w:r>
    </w:p>
  </w:endnote>
  <w:endnote w:type="continuationSeparator" w:id="0">
    <w:p w14:paraId="7E30E325" w14:textId="77777777" w:rsidR="00D74421" w:rsidRDefault="00D74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BBFE5" w14:textId="77777777" w:rsidR="00D74421" w:rsidRDefault="00D74421">
      <w:r>
        <w:separator/>
      </w:r>
    </w:p>
  </w:footnote>
  <w:footnote w:type="continuationSeparator" w:id="0">
    <w:p w14:paraId="09C6B7AA" w14:textId="77777777" w:rsidR="00D74421" w:rsidRDefault="00D744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318389481">
    <w:abstractNumId w:val="8"/>
  </w:num>
  <w:num w:numId="2" w16cid:durableId="21589728">
    <w:abstractNumId w:val="8"/>
  </w:num>
  <w:num w:numId="3" w16cid:durableId="1239632907">
    <w:abstractNumId w:val="7"/>
  </w:num>
  <w:num w:numId="4" w16cid:durableId="465047017">
    <w:abstractNumId w:val="7"/>
  </w:num>
  <w:num w:numId="5" w16cid:durableId="681707038">
    <w:abstractNumId w:val="10"/>
  </w:num>
  <w:num w:numId="6" w16cid:durableId="744883074">
    <w:abstractNumId w:val="11"/>
  </w:num>
  <w:num w:numId="7" w16cid:durableId="1017659355">
    <w:abstractNumId w:val="12"/>
  </w:num>
  <w:num w:numId="8" w16cid:durableId="1714766450">
    <w:abstractNumId w:val="9"/>
  </w:num>
  <w:num w:numId="9" w16cid:durableId="1249732888">
    <w:abstractNumId w:val="6"/>
  </w:num>
  <w:num w:numId="10" w16cid:durableId="1226375867">
    <w:abstractNumId w:val="5"/>
  </w:num>
  <w:num w:numId="11" w16cid:durableId="159080425">
    <w:abstractNumId w:val="4"/>
  </w:num>
  <w:num w:numId="12" w16cid:durableId="332218846">
    <w:abstractNumId w:val="3"/>
  </w:num>
  <w:num w:numId="13" w16cid:durableId="381364280">
    <w:abstractNumId w:val="2"/>
  </w:num>
  <w:num w:numId="14" w16cid:durableId="1378896205">
    <w:abstractNumId w:val="1"/>
  </w:num>
  <w:num w:numId="15" w16cid:durableId="17445992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39F"/>
    <w:rsid w:val="00010503"/>
    <w:rsid w:val="00033AE7"/>
    <w:rsid w:val="00244E39"/>
    <w:rsid w:val="002E0992"/>
    <w:rsid w:val="004E039F"/>
    <w:rsid w:val="00721230"/>
    <w:rsid w:val="00D74421"/>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A6F09C"/>
  <w15:chartTrackingRefBased/>
  <w15:docId w15:val="{A3A0995E-7423-4DE6-959A-06BB74025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4E039F"/>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648</Words>
  <Characters>3463</Characters>
  <Application>Microsoft Office Word</Application>
  <DocSecurity>0</DocSecurity>
  <Lines>70</Lines>
  <Paragraphs>28</Paragraphs>
  <ScaleCrop>false</ScaleCrop>
  <HeadingPairs>
    <vt:vector size="2" baseType="variant">
      <vt:variant>
        <vt:lpstr>Title</vt:lpstr>
      </vt:variant>
      <vt:variant>
        <vt:i4>1</vt:i4>
      </vt:variant>
    </vt:vector>
  </HeadingPairs>
  <TitlesOfParts>
    <vt:vector size="1" baseType="lpstr">
      <vt:lpstr>6-184; General corporate and banking powers; incidental powers; deposit insurance; federal reserve and home loan bank membership; agency relationship_x000d_</vt:lpstr>
    </vt:vector>
  </TitlesOfParts>
  <Company>LCS</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6-184; General corporate and banking powers; incidental powers; deposit insurance; federal reserve and home loan bank membership; agency relationship</dc:title>
  <dc:subject>General corporate and banking powers; incidental powers; deposit insurance; federal reserve and home loan bank membership; agency relationship</dc:subject>
  <dc:creator>Arizona Legislative Council</dc:creator>
  <cp:keywords/>
  <dc:description>0356.docx - 551R - 2021</dc:description>
  <cp:lastModifiedBy>dbupdate</cp:lastModifiedBy>
  <cp:revision>2</cp:revision>
  <dcterms:created xsi:type="dcterms:W3CDTF">2026-09-08T20:19:00Z</dcterms:created>
  <dcterms:modified xsi:type="dcterms:W3CDTF">2026-09-08T20:19:00Z</dcterms:modified>
</cp:coreProperties>
</file>