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B04B5" w14:textId="3C9EA623" w:rsidR="009567F3" w:rsidRPr="00093E67" w:rsidRDefault="009567F3" w:rsidP="009567F3">
      <w:pPr>
        <w:pStyle w:val="SEC06-16"/>
        <w:rPr>
          <w:rFonts w:ascii="Courier New" w:hAnsi="Courier New" w:cs="Courier New"/>
        </w:rPr>
      </w:pPr>
      <w:r w:rsidRPr="00093E67">
        <w:rPr>
          <w:rFonts w:ascii="Courier New" w:hAnsi="Courier New" w:cs="Courier New"/>
        </w:rPr>
        <w:fldChar w:fldCharType="begin"/>
      </w:r>
      <w:r w:rsidRPr="00093E67">
        <w:rPr>
          <w:rFonts w:ascii="Courier New" w:hAnsi="Courier New" w:cs="Courier New"/>
        </w:rPr>
        <w:instrText xml:space="preserve"> COMMENTS START_STATUTE \* MERGEFORMAT </w:instrText>
      </w:r>
      <w:r w:rsidRPr="00093E67">
        <w:rPr>
          <w:rFonts w:ascii="Courier New" w:hAnsi="Courier New" w:cs="Courier New"/>
        </w:rPr>
        <w:fldChar w:fldCharType="separate"/>
      </w:r>
      <w:r w:rsidRPr="00093E67">
        <w:rPr>
          <w:rFonts w:ascii="Courier New" w:hAnsi="Courier New" w:cs="Courier New"/>
          <w:vanish/>
        </w:rPr>
        <w:t>START_STATUTE</w:t>
      </w:r>
      <w:r w:rsidRPr="00093E67">
        <w:rPr>
          <w:rFonts w:ascii="Courier New" w:hAnsi="Courier New" w:cs="Courier New"/>
        </w:rPr>
        <w:fldChar w:fldCharType="end"/>
      </w:r>
      <w:r w:rsidRPr="00093E67">
        <w:rPr>
          <w:rStyle w:val="SNUM"/>
          <w:rFonts w:ascii="Courier New" w:hAnsi="Courier New" w:cs="Courier New"/>
        </w:rPr>
        <w:t>5-108</w:t>
      </w:r>
      <w:r w:rsidRPr="00093E67">
        <w:rPr>
          <w:rFonts w:ascii="Courier New" w:hAnsi="Courier New" w:cs="Courier New"/>
        </w:rPr>
        <w:t>.  </w:t>
      </w:r>
      <w:r w:rsidRPr="00093E67">
        <w:rPr>
          <w:rStyle w:val="SECHEAD"/>
          <w:rFonts w:ascii="Courier New" w:hAnsi="Courier New" w:cs="Courier New"/>
        </w:rPr>
        <w:t>Issuance of permit or license; grounds for refusal to issue; nontransferable; renewal</w:t>
      </w:r>
    </w:p>
    <w:p w14:paraId="03F062CF" w14:textId="77777777" w:rsidR="009567F3" w:rsidRPr="00093E67" w:rsidRDefault="009567F3" w:rsidP="009567F3">
      <w:pPr>
        <w:pStyle w:val="P06-00"/>
        <w:rPr>
          <w:rFonts w:ascii="Courier New" w:hAnsi="Courier New" w:cs="Courier New"/>
        </w:rPr>
      </w:pPr>
      <w:r w:rsidRPr="00093E67">
        <w:rPr>
          <w:rFonts w:ascii="Courier New" w:hAnsi="Courier New" w:cs="Courier New"/>
        </w:rPr>
        <w:t>A.  The department shall conduct a thorough investigation concerning the application for a permit or a license and:</w:t>
      </w:r>
    </w:p>
    <w:p w14:paraId="380B4484" w14:textId="77777777" w:rsidR="009567F3" w:rsidRPr="00093E67" w:rsidRDefault="009567F3" w:rsidP="009567F3">
      <w:pPr>
        <w:pStyle w:val="P06-00"/>
        <w:rPr>
          <w:rFonts w:ascii="Courier New" w:hAnsi="Courier New" w:cs="Courier New"/>
        </w:rPr>
      </w:pPr>
      <w:r w:rsidRPr="00093E67">
        <w:rPr>
          <w:rFonts w:ascii="Courier New" w:hAnsi="Courier New" w:cs="Courier New"/>
        </w:rPr>
        <w:t>1.  The department may refuse to issue or renew a license or the commission may refuse to approve or renew a permit for any applicant if there is substantial evidence to find that the applicant:</w:t>
      </w:r>
    </w:p>
    <w:p w14:paraId="235040F7" w14:textId="77777777" w:rsidR="009567F3" w:rsidRPr="00093E67" w:rsidRDefault="009567F3" w:rsidP="009567F3">
      <w:pPr>
        <w:pStyle w:val="P06-00"/>
        <w:rPr>
          <w:rFonts w:ascii="Courier New" w:hAnsi="Courier New" w:cs="Courier New"/>
        </w:rPr>
      </w:pPr>
      <w:r w:rsidRPr="00093E67">
        <w:rPr>
          <w:rFonts w:ascii="Courier New" w:hAnsi="Courier New" w:cs="Courier New"/>
        </w:rPr>
        <w:t>(a)  Has been suspended or ruled off a recognized course in another jurisdiction by the racing board or commission thereof.</w:t>
      </w:r>
    </w:p>
    <w:p w14:paraId="58D9025F" w14:textId="67BAEE70" w:rsidR="009567F3" w:rsidRPr="00093E67" w:rsidRDefault="009567F3" w:rsidP="009567F3">
      <w:pPr>
        <w:pStyle w:val="P06-00"/>
        <w:rPr>
          <w:rFonts w:ascii="Courier New" w:hAnsi="Courier New" w:cs="Courier New"/>
        </w:rPr>
      </w:pPr>
      <w:r w:rsidRPr="00093E67">
        <w:rPr>
          <w:rFonts w:ascii="Courier New" w:hAnsi="Courier New" w:cs="Courier New"/>
        </w:rPr>
        <w:t>(b)  Has, when previously licensed or granted a permit, violated the racing laws of this state or of any other state or the regulations of the commission.</w:t>
      </w:r>
    </w:p>
    <w:p w14:paraId="183CCAA9" w14:textId="6182982B" w:rsidR="009567F3" w:rsidRPr="00093E67" w:rsidRDefault="009567F3" w:rsidP="009567F3">
      <w:pPr>
        <w:pStyle w:val="P06-00"/>
        <w:rPr>
          <w:rFonts w:ascii="Courier New" w:hAnsi="Courier New" w:cs="Courier New"/>
        </w:rPr>
      </w:pPr>
      <w:r w:rsidRPr="00093E67">
        <w:rPr>
          <w:rFonts w:ascii="Courier New" w:hAnsi="Courier New" w:cs="Courier New"/>
        </w:rPr>
        <w:t>(c)  Is a corporation, firm or association not duly qualified and authorized to conduct business within this state.</w:t>
      </w:r>
    </w:p>
    <w:p w14:paraId="6F376832" w14:textId="334891E8" w:rsidR="009567F3" w:rsidRPr="00093E67" w:rsidRDefault="009567F3" w:rsidP="009567F3">
      <w:pPr>
        <w:pStyle w:val="P06-00"/>
        <w:rPr>
          <w:rFonts w:ascii="Courier New" w:hAnsi="Courier New" w:cs="Courier New"/>
        </w:rPr>
      </w:pPr>
      <w:r w:rsidRPr="00093E67">
        <w:rPr>
          <w:rFonts w:ascii="Courier New" w:hAnsi="Courier New" w:cs="Courier New"/>
        </w:rPr>
        <w:t>(d)  If an individual, has been convicted of a felony or any crime involving moral turpitude, or, if a corporation, firm or association, is controlled or operated directly or indirectly by a person or persons who have been convicted of a felony or any crime involving moral turpitude.</w:t>
      </w:r>
    </w:p>
    <w:p w14:paraId="3BA525D9" w14:textId="114927EA" w:rsidR="009567F3" w:rsidRPr="00093E67" w:rsidRDefault="009567F3" w:rsidP="009567F3">
      <w:pPr>
        <w:pStyle w:val="P06-00"/>
        <w:rPr>
          <w:rFonts w:ascii="Courier New" w:hAnsi="Courier New" w:cs="Courier New"/>
        </w:rPr>
      </w:pPr>
      <w:r w:rsidRPr="00093E67">
        <w:rPr>
          <w:rFonts w:ascii="Courier New" w:hAnsi="Courier New" w:cs="Courier New"/>
        </w:rPr>
        <w:t>(e)  If an individual, is engaged in or has been convicted of wagering by other than the mutuel method or in pool selling or bookmaking in any state of the United States or foreign country where such other method, pool selling or bookmaking is illegal or, if a corporation, firm or association, is controlled or operated directly or indirectly by a person who is engaged in or has been convicted of wagering by other than the mutuel method or in pool selling or bookmaking in any state of the United States or foreign country where such other method, pool selling or bookmaking is illegal.</w:t>
      </w:r>
    </w:p>
    <w:p w14:paraId="49A9CE06" w14:textId="3F567606" w:rsidR="009567F3" w:rsidRPr="00093E67" w:rsidRDefault="009567F3" w:rsidP="009567F3">
      <w:pPr>
        <w:pStyle w:val="P06-00"/>
        <w:rPr>
          <w:rFonts w:ascii="Courier New" w:hAnsi="Courier New" w:cs="Courier New"/>
        </w:rPr>
      </w:pPr>
      <w:r w:rsidRPr="00093E67">
        <w:rPr>
          <w:rFonts w:ascii="Courier New" w:hAnsi="Courier New" w:cs="Courier New"/>
        </w:rPr>
        <w:t>(f)  Has wilfully violated any provision of this chapter or any of the rules and regulations of the commission.</w:t>
      </w:r>
    </w:p>
    <w:p w14:paraId="12518E01" w14:textId="1472ED25" w:rsidR="009567F3" w:rsidRPr="00093E67" w:rsidRDefault="009567F3" w:rsidP="009567F3">
      <w:pPr>
        <w:pStyle w:val="P06-00"/>
        <w:rPr>
          <w:rFonts w:ascii="Courier New" w:hAnsi="Courier New" w:cs="Courier New"/>
        </w:rPr>
      </w:pPr>
      <w:r w:rsidRPr="00093E67">
        <w:rPr>
          <w:rFonts w:ascii="Courier New" w:hAnsi="Courier New" w:cs="Courier New"/>
        </w:rPr>
        <w:t>(g)  Should not, in the best interest of the safety, welfare, economy, health and peace of the people of the state, be granted a license or permit.</w:t>
      </w:r>
    </w:p>
    <w:p w14:paraId="5DC17D53" w14:textId="628409A9" w:rsidR="009567F3" w:rsidRPr="00093E67" w:rsidRDefault="009567F3" w:rsidP="009567F3">
      <w:pPr>
        <w:pStyle w:val="P06-00"/>
        <w:rPr>
          <w:rFonts w:ascii="Courier New" w:hAnsi="Courier New" w:cs="Courier New"/>
        </w:rPr>
      </w:pPr>
      <w:r w:rsidRPr="00093E67">
        <w:rPr>
          <w:rFonts w:ascii="Courier New" w:hAnsi="Courier New" w:cs="Courier New"/>
        </w:rPr>
        <w:t>(h)  Has entered into any contract or contracts that will not further the best interests of racing or be in the public interest or, in the case of permittees or applicants for permits to conduct racing meetings, has failed to file with the department a contract, as an addendum to an application for a permit to conduct a racing meeting, providing for food and beverage concession rights, if any, at that racing meeting.  A food and beverage concessionaire contract filed with the department pursuant to this section shall be available to the public on request.</w:t>
      </w:r>
    </w:p>
    <w:p w14:paraId="62F1C57F" w14:textId="2E5F748E" w:rsidR="009567F3" w:rsidRPr="00093E67" w:rsidRDefault="009567F3" w:rsidP="009567F3">
      <w:pPr>
        <w:pStyle w:val="P06-00"/>
        <w:rPr>
          <w:rFonts w:ascii="Courier New" w:hAnsi="Courier New" w:cs="Courier New"/>
        </w:rPr>
      </w:pPr>
      <w:r w:rsidRPr="00093E67">
        <w:rPr>
          <w:rFonts w:ascii="Courier New" w:hAnsi="Courier New" w:cs="Courier New"/>
        </w:rPr>
        <w:t>(i)  Has failed to inform the department on or before May 15 of each year in writing of any material change, occurring during the immediately preceding year of the license or permit term, in the information supplied by the applicant in the application, for a license or permit.  If a licensee or permittee fails to file such information, the department shall notify the licensee or permittee of the failure to file and the licensee or permittee shall have an additional fifteen days, after the notice is mailed to the last known address of the licensee or permittee, to file the information.</w:t>
      </w:r>
    </w:p>
    <w:p w14:paraId="70328C00" w14:textId="77777777" w:rsidR="009567F3" w:rsidRPr="00093E67" w:rsidRDefault="009567F3" w:rsidP="009567F3">
      <w:pPr>
        <w:pStyle w:val="P06-00"/>
        <w:rPr>
          <w:rFonts w:ascii="Courier New" w:hAnsi="Courier New" w:cs="Courier New"/>
        </w:rPr>
      </w:pPr>
      <w:r w:rsidRPr="00093E67">
        <w:rPr>
          <w:rFonts w:ascii="Courier New" w:hAnsi="Courier New" w:cs="Courier New"/>
        </w:rPr>
        <w:t>2.  The commission may refuse to approve or renew a permit to conduct a racing meeting or a food and beverage concessionaire license for any ground set forth in paragraph 1 of this subsection or if there is substantial evidence to find that:</w:t>
      </w:r>
    </w:p>
    <w:p w14:paraId="5E31C74C" w14:textId="77777777" w:rsidR="009567F3" w:rsidRPr="00093E67" w:rsidRDefault="009567F3" w:rsidP="009567F3">
      <w:pPr>
        <w:pStyle w:val="P06-00"/>
        <w:rPr>
          <w:rFonts w:ascii="Courier New" w:hAnsi="Courier New" w:cs="Courier New"/>
        </w:rPr>
      </w:pPr>
      <w:r w:rsidRPr="00093E67">
        <w:rPr>
          <w:rFonts w:ascii="Courier New" w:hAnsi="Courier New" w:cs="Courier New"/>
        </w:rPr>
        <w:t>(a)  The applicant is not possessed of or has not demonstrated financial responsibility sufficient to meet adequately the requirements of the enterprise proposed to be authorized.</w:t>
      </w:r>
    </w:p>
    <w:p w14:paraId="36B78CA5" w14:textId="55E85481" w:rsidR="009567F3" w:rsidRPr="00093E67" w:rsidRDefault="009567F3" w:rsidP="009567F3">
      <w:pPr>
        <w:pStyle w:val="P06-00"/>
        <w:rPr>
          <w:rFonts w:ascii="Courier New" w:hAnsi="Courier New" w:cs="Courier New"/>
        </w:rPr>
      </w:pPr>
      <w:r w:rsidRPr="00093E67">
        <w:rPr>
          <w:rFonts w:ascii="Courier New" w:hAnsi="Courier New" w:cs="Courier New"/>
        </w:rPr>
        <w:t>(b)  The applicant is not the true owner of the enterprise proposed to be granted a permit, that other persons have ownership in the enterprise and that fact has not been disclosed or, if the applicant is a corporation, that ten percent of the stock of the corporation is subject to a contract or option to purchase at any time during the period for which the permit is issued unless the contract or option was disclosed to the department and the department approved the sale or transfer during the period of the permit.</w:t>
      </w:r>
    </w:p>
    <w:p w14:paraId="3A9B6E35" w14:textId="77777777" w:rsidR="009567F3" w:rsidRPr="00093E67" w:rsidRDefault="009567F3" w:rsidP="009567F3">
      <w:pPr>
        <w:pStyle w:val="P06-00"/>
        <w:rPr>
          <w:rFonts w:ascii="Courier New" w:hAnsi="Courier New" w:cs="Courier New"/>
        </w:rPr>
      </w:pPr>
      <w:r w:rsidRPr="00093E67">
        <w:rPr>
          <w:rFonts w:ascii="Courier New" w:hAnsi="Courier New" w:cs="Courier New"/>
        </w:rPr>
        <w:t>(c)  The granting of a permit or license in the locality set out in the application is not in the public interest or convenience.</w:t>
      </w:r>
    </w:p>
    <w:p w14:paraId="77DFC00A" w14:textId="4EE2F424" w:rsidR="009567F3" w:rsidRPr="00093E67" w:rsidRDefault="009567F3" w:rsidP="009567F3">
      <w:pPr>
        <w:pStyle w:val="P06-00"/>
        <w:rPr>
          <w:rFonts w:ascii="Courier New" w:hAnsi="Courier New" w:cs="Courier New"/>
        </w:rPr>
      </w:pPr>
      <w:r w:rsidRPr="00093E67">
        <w:rPr>
          <w:rFonts w:ascii="Courier New" w:hAnsi="Courier New" w:cs="Courier New"/>
        </w:rPr>
        <w:t>(d)  The applicant, if a corporation or any holder of more than ten percent of the outstanding stock of any class, transferred, pledged or in any other way collateralized any of its stock after an application for a permit or license was filed with the department, without prior department approval.  Subdivision (b) of this paragraph and this subdivision do not apply to day</w:t>
      </w:r>
      <w:r w:rsidRPr="00093E67">
        <w:rPr>
          <w:rFonts w:ascii="Courier New" w:hAnsi="Courier New" w:cs="Courier New"/>
        </w:rPr>
        <w:noBreakHyphen/>
        <w:t>to</w:t>
      </w:r>
      <w:r w:rsidRPr="00093E67">
        <w:rPr>
          <w:rFonts w:ascii="Courier New" w:hAnsi="Courier New" w:cs="Courier New"/>
        </w:rPr>
        <w:noBreakHyphen/>
        <w:t>day transfers of stock of a publicly held corporation unless the transfer, or a combination of transfers, involves a controlling interest in or affects the operational control of the corporation, or involves ten percent or more of any class of stock of the corporation owned by the controlling shareholders or the manager of any racing meeting.</w:t>
      </w:r>
    </w:p>
    <w:p w14:paraId="5DD74933" w14:textId="75A073B5" w:rsidR="009567F3" w:rsidRPr="00093E67" w:rsidRDefault="009567F3" w:rsidP="009567F3">
      <w:pPr>
        <w:pStyle w:val="P06-00"/>
        <w:rPr>
          <w:rFonts w:ascii="Courier New" w:hAnsi="Courier New" w:cs="Courier New"/>
        </w:rPr>
      </w:pPr>
      <w:r w:rsidRPr="00093E67">
        <w:rPr>
          <w:rFonts w:ascii="Courier New" w:hAnsi="Courier New" w:cs="Courier New"/>
        </w:rPr>
        <w:t xml:space="preserve">(e)  The applicant has, or if the applicant is a corporation, its officers, managerial employees, directors or substantial stockholders have, committed acts of moral turpitude in this state or have wilfully violated a material racing statute of this state or a material rule or regulation of the commission. </w:t>
      </w:r>
      <w:r w:rsidR="0011628C" w:rsidRPr="00093E67">
        <w:rPr>
          <w:rFonts w:ascii="Courier New" w:hAnsi="Courier New" w:cs="Courier New"/>
        </w:rPr>
        <w:t xml:space="preserve"> </w:t>
      </w:r>
      <w:r w:rsidRPr="00093E67">
        <w:rPr>
          <w:rFonts w:ascii="Courier New" w:hAnsi="Courier New" w:cs="Courier New"/>
        </w:rPr>
        <w:t>If the commission makes such a finding, with respect to an officer, managerial employee, director or substantial stockholder, the applicant may be denied a permit only on the failure to remove the officer, managerial employee or director or the failure of the substantial stockholder to sell its stock interest.  For purposes of this subdivision a substantial stockholder is one who owns ten percent of the issued and outstanding stock of the applicant.</w:t>
      </w:r>
    </w:p>
    <w:p w14:paraId="27201640" w14:textId="77777777" w:rsidR="009567F3" w:rsidRPr="00093E67" w:rsidRDefault="009567F3" w:rsidP="009567F3">
      <w:pPr>
        <w:pStyle w:val="P06-00"/>
        <w:rPr>
          <w:rFonts w:ascii="Courier New" w:hAnsi="Courier New" w:cs="Courier New"/>
        </w:rPr>
      </w:pPr>
      <w:r w:rsidRPr="00093E67">
        <w:rPr>
          <w:rFonts w:ascii="Courier New" w:hAnsi="Courier New" w:cs="Courier New"/>
        </w:rPr>
        <w:t>3.  The department may deny or refuse to renew a license or the commission may refuse to approve or renew a permit for any person who has made a knowingly false statement of a material fact to the department.</w:t>
      </w:r>
    </w:p>
    <w:p w14:paraId="15025E3C" w14:textId="77777777" w:rsidR="009567F3" w:rsidRPr="00093E67" w:rsidRDefault="009567F3" w:rsidP="009567F3">
      <w:pPr>
        <w:pStyle w:val="P06-00"/>
        <w:rPr>
          <w:rFonts w:ascii="Courier New" w:hAnsi="Courier New" w:cs="Courier New"/>
        </w:rPr>
      </w:pPr>
      <w:r w:rsidRPr="00093E67">
        <w:rPr>
          <w:rFonts w:ascii="Courier New" w:hAnsi="Courier New" w:cs="Courier New"/>
        </w:rPr>
        <w:t>4.  The department may deny or refuse to renew a license or the commission may refuse to approve or renew a permit to any applicant if the applicant has failed to meet any monetary obligation in connection with any racing meeting held in this state.</w:t>
      </w:r>
    </w:p>
    <w:p w14:paraId="16E5D421" w14:textId="77777777" w:rsidR="009567F3" w:rsidRPr="00093E67" w:rsidRDefault="009567F3" w:rsidP="009567F3">
      <w:pPr>
        <w:pStyle w:val="P06-00"/>
        <w:rPr>
          <w:rFonts w:ascii="Courier New" w:hAnsi="Courier New" w:cs="Courier New"/>
        </w:rPr>
      </w:pPr>
      <w:r w:rsidRPr="00093E67">
        <w:rPr>
          <w:rFonts w:ascii="Courier New" w:hAnsi="Courier New" w:cs="Courier New"/>
        </w:rPr>
        <w:t>5.  The department shall refuse to issue or renew a license or the commission shall refuse to approve or renew a permit for any applicant if there is substantial evidence to find that the applicant, if an individual, has been convicted within the last five years of a felony or any crime involving moral turpitude or, if a corporation, firm or association, is controlled or operated directly or indirectly by a person or persons who have been convicted within the last five years of a felony or any crime involving moral turpitude.</w:t>
      </w:r>
    </w:p>
    <w:p w14:paraId="0A07AF89" w14:textId="77777777" w:rsidR="009567F3" w:rsidRPr="00093E67" w:rsidRDefault="009567F3" w:rsidP="009567F3">
      <w:pPr>
        <w:pStyle w:val="P06-00"/>
        <w:rPr>
          <w:rFonts w:ascii="Courier New" w:hAnsi="Courier New" w:cs="Courier New"/>
        </w:rPr>
      </w:pPr>
      <w:r w:rsidRPr="00093E67">
        <w:rPr>
          <w:rFonts w:ascii="Courier New" w:hAnsi="Courier New" w:cs="Courier New"/>
        </w:rPr>
        <w:t>B.  The department, in conducting the investigation referred to in this section, shall have the full cooperation of all state agencies and departments, including the department of public safety, and the agencies and departments shall make their personnel available to the department, on request.</w:t>
      </w:r>
    </w:p>
    <w:p w14:paraId="63E5E16D" w14:textId="7BB8AF67" w:rsidR="009567F3" w:rsidRPr="00093E67" w:rsidRDefault="009567F3" w:rsidP="009567F3">
      <w:pPr>
        <w:pStyle w:val="P06-00"/>
        <w:rPr>
          <w:rFonts w:ascii="Courier New" w:hAnsi="Courier New" w:cs="Courier New"/>
        </w:rPr>
      </w:pPr>
      <w:r w:rsidRPr="00093E67">
        <w:rPr>
          <w:rFonts w:ascii="Courier New" w:hAnsi="Courier New" w:cs="Courier New"/>
        </w:rPr>
        <w:t>C.  If the commission determines that the applicant for a permit, whether such applicant is a lessee or an individual or corporate owner of the tracksite, meets the requirements prescribed by this article and the rules and regulations of the commission, it shall approve the permit.  The permit shall be approved for a period of not more than three years.  Any renewal of a permit shall be pursuant to subsection D of this section.</w:t>
      </w:r>
    </w:p>
    <w:p w14:paraId="0505F774" w14:textId="77777777" w:rsidR="009567F3" w:rsidRPr="00093E67" w:rsidRDefault="009567F3" w:rsidP="009567F3">
      <w:pPr>
        <w:pStyle w:val="P06-00"/>
        <w:rPr>
          <w:rFonts w:ascii="Courier New" w:hAnsi="Courier New" w:cs="Courier New"/>
        </w:rPr>
      </w:pPr>
      <w:r w:rsidRPr="00093E67">
        <w:rPr>
          <w:rFonts w:ascii="Courier New" w:hAnsi="Courier New" w:cs="Courier New"/>
        </w:rPr>
        <w:t>D.  Except as provided by subsection C of this section, permits shall be renewed for successive periods of not more than three years unless the commission revokes the permit or refuses to renew the permit for any of the grounds enumerated in this section or section 5</w:t>
      </w:r>
      <w:r w:rsidRPr="00093E67">
        <w:rPr>
          <w:rFonts w:ascii="Courier New" w:hAnsi="Courier New" w:cs="Courier New"/>
        </w:rPr>
        <w:noBreakHyphen/>
        <w:t>108.03.  The renewal of a permit shall be denied only after a full hearing and a finding of good cause for refusing renewal has been made by the commission.</w:t>
      </w:r>
    </w:p>
    <w:p w14:paraId="50F2E359" w14:textId="77777777" w:rsidR="009567F3" w:rsidRPr="00093E67" w:rsidRDefault="009567F3" w:rsidP="009567F3">
      <w:pPr>
        <w:pStyle w:val="P06-00"/>
        <w:rPr>
          <w:rFonts w:ascii="Courier New" w:hAnsi="Courier New" w:cs="Courier New"/>
        </w:rPr>
      </w:pPr>
      <w:r w:rsidRPr="00093E67">
        <w:rPr>
          <w:rFonts w:ascii="Courier New" w:hAnsi="Courier New" w:cs="Courier New"/>
        </w:rPr>
        <w:t>E.  The director shall suspend or revoke a license or the commission shall deny or revoke a permit of a person who intentionally provides false information to the department or any other governmental agency concerning the person's criminal history background.  The director may suspend or revoke a license or the commission may deny or revoke a permit of a person who negligently or recklessly provides false information to the department or any other governmental agency concerning the person's criminal history background.</w:t>
      </w:r>
    </w:p>
    <w:p w14:paraId="15246799" w14:textId="6A0CBAC2" w:rsidR="00F540AD" w:rsidRPr="00093E67" w:rsidRDefault="009567F3" w:rsidP="009567F3">
      <w:pPr>
        <w:pStyle w:val="P06-00"/>
        <w:rPr>
          <w:rFonts w:ascii="Courier New" w:hAnsi="Courier New" w:cs="Courier New"/>
        </w:rPr>
      </w:pPr>
      <w:r w:rsidRPr="00093E67">
        <w:rPr>
          <w:rFonts w:ascii="Courier New" w:hAnsi="Courier New" w:cs="Courier New"/>
        </w:rPr>
        <w:t xml:space="preserve">F.  Except as provided by this subsection, the director may grant a license or the commission may approve a permit to engage in the racing industry in this state only after all necessary investigation of the background of the applicant required by this article has been completed.  A temporary permit approved by the commission or a temporary license valid for a period of not more than ninety days may be issued by the director before the time the investigation of the background of the applicant for the license or permit has been completed.  After a temporary license or permit has been issued, the director may suspend or revoke a temporary license or the commission may revoke a temporary permit for any reason that would be grounds to refuse to issue, approve or renew a license or permit under subsection A of this section. </w:t>
      </w:r>
      <w:r w:rsidRPr="00093E67">
        <w:rPr>
          <w:rFonts w:ascii="Courier New" w:hAnsi="Courier New" w:cs="Courier New"/>
        </w:rPr>
        <w:fldChar w:fldCharType="begin"/>
      </w:r>
      <w:r w:rsidRPr="00093E67">
        <w:rPr>
          <w:rFonts w:ascii="Courier New" w:hAnsi="Courier New" w:cs="Courier New"/>
        </w:rPr>
        <w:instrText xml:space="preserve"> COMMENTS END_STATUTE \* MERGEFORMAT </w:instrText>
      </w:r>
      <w:r w:rsidRPr="00093E67">
        <w:rPr>
          <w:rFonts w:ascii="Courier New" w:hAnsi="Courier New" w:cs="Courier New"/>
        </w:rPr>
        <w:fldChar w:fldCharType="separate"/>
      </w:r>
      <w:r w:rsidRPr="00093E67">
        <w:rPr>
          <w:rFonts w:ascii="Courier New" w:hAnsi="Courier New" w:cs="Courier New"/>
          <w:vanish/>
        </w:rPr>
        <w:t>END_STATUTE</w:t>
      </w:r>
      <w:r w:rsidRPr="00093E67">
        <w:rPr>
          <w:rFonts w:ascii="Courier New" w:hAnsi="Courier New" w:cs="Courier New"/>
        </w:rPr>
        <w:fldChar w:fldCharType="end"/>
      </w:r>
    </w:p>
    <w:sectPr w:rsidR="00F540AD" w:rsidRPr="00093E67" w:rsidSect="009567F3">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1E7EE" w14:textId="77777777" w:rsidR="002E6FBB" w:rsidRDefault="002E6FBB">
      <w:r>
        <w:separator/>
      </w:r>
    </w:p>
  </w:endnote>
  <w:endnote w:type="continuationSeparator" w:id="0">
    <w:p w14:paraId="50FD6811" w14:textId="77777777" w:rsidR="002E6FBB" w:rsidRDefault="002E6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3D1B9" w14:textId="77777777" w:rsidR="002E6FBB" w:rsidRDefault="002E6FBB">
      <w:r>
        <w:separator/>
      </w:r>
    </w:p>
  </w:footnote>
  <w:footnote w:type="continuationSeparator" w:id="0">
    <w:p w14:paraId="3B0A3F24" w14:textId="77777777" w:rsidR="002E6FBB" w:rsidRDefault="002E6F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0798171">
    <w:abstractNumId w:val="8"/>
  </w:num>
  <w:num w:numId="2" w16cid:durableId="1605771796">
    <w:abstractNumId w:val="8"/>
  </w:num>
  <w:num w:numId="3" w16cid:durableId="918245408">
    <w:abstractNumId w:val="7"/>
  </w:num>
  <w:num w:numId="4" w16cid:durableId="1749771404">
    <w:abstractNumId w:val="7"/>
  </w:num>
  <w:num w:numId="5" w16cid:durableId="428892444">
    <w:abstractNumId w:val="10"/>
  </w:num>
  <w:num w:numId="6" w16cid:durableId="2053648015">
    <w:abstractNumId w:val="11"/>
  </w:num>
  <w:num w:numId="7" w16cid:durableId="926693174">
    <w:abstractNumId w:val="12"/>
  </w:num>
  <w:num w:numId="8" w16cid:durableId="1167592961">
    <w:abstractNumId w:val="9"/>
  </w:num>
  <w:num w:numId="9" w16cid:durableId="1178691000">
    <w:abstractNumId w:val="6"/>
  </w:num>
  <w:num w:numId="10" w16cid:durableId="1463305968">
    <w:abstractNumId w:val="5"/>
  </w:num>
  <w:num w:numId="11" w16cid:durableId="736317119">
    <w:abstractNumId w:val="4"/>
  </w:num>
  <w:num w:numId="12" w16cid:durableId="180824133">
    <w:abstractNumId w:val="3"/>
  </w:num>
  <w:num w:numId="13" w16cid:durableId="1117137817">
    <w:abstractNumId w:val="2"/>
  </w:num>
  <w:num w:numId="14" w16cid:durableId="1440568854">
    <w:abstractNumId w:val="1"/>
  </w:num>
  <w:num w:numId="15" w16cid:durableId="1445925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7F3"/>
    <w:rsid w:val="00010503"/>
    <w:rsid w:val="00033AE7"/>
    <w:rsid w:val="00093E67"/>
    <w:rsid w:val="0011628C"/>
    <w:rsid w:val="002E6FBB"/>
    <w:rsid w:val="008442BF"/>
    <w:rsid w:val="009567F3"/>
    <w:rsid w:val="00AC0AB9"/>
    <w:rsid w:val="00E178E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E9284"/>
  <w15:chartTrackingRefBased/>
  <w15:docId w15:val="{4F360774-6F66-477C-ABC0-2C8219332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9567F3"/>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1568</Words>
  <Characters>7687</Characters>
  <Application>Microsoft Office Word</Application>
  <DocSecurity>0</DocSecurity>
  <Lines>145</Lines>
  <Paragraphs>31</Paragraphs>
  <ScaleCrop>false</ScaleCrop>
  <HeadingPairs>
    <vt:vector size="2" baseType="variant">
      <vt:variant>
        <vt:lpstr>Title</vt:lpstr>
      </vt:variant>
      <vt:variant>
        <vt:i4>1</vt:i4>
      </vt:variant>
    </vt:vector>
  </HeadingPairs>
  <TitlesOfParts>
    <vt:vector size="1" baseType="lpstr">
      <vt:lpstr>5-108; Issuance of permit or license; grounds for refusal to issue; nontransferable; renewal_x000d_</vt:lpstr>
    </vt:vector>
  </TitlesOfParts>
  <Company>LCS</Company>
  <LinksUpToDate>false</LinksUpToDate>
  <CharactersWithSpaces>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5-108; Issuance of permit or license; grounds for refusal to issue; nontransferable; renewal</dc:title>
  <dc:subject>Issuance of permit or license; grounds for refusal to issue; nontransferable; renewal</dc:subject>
  <dc:creator>Arizona Legislative Council</dc:creator>
  <cp:keywords/>
  <dc:description>0059.docx - 552R - 2022</dc:description>
  <cp:lastModifiedBy>dbupdate</cp:lastModifiedBy>
  <cp:revision>2</cp:revision>
  <dcterms:created xsi:type="dcterms:W3CDTF">2026-09-08T19:42:00Z</dcterms:created>
  <dcterms:modified xsi:type="dcterms:W3CDTF">2026-09-08T19:42:00Z</dcterms:modified>
</cp:coreProperties>
</file>