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E1B5" w14:textId="77777777" w:rsidR="00497DCD" w:rsidRPr="00DB2B1E" w:rsidRDefault="00497DCD" w:rsidP="005A65A5">
      <w:pPr>
        <w:pStyle w:val="SEC06-18"/>
        <w:rPr>
          <w:rStyle w:val="SECHEAD"/>
          <w:rFonts w:ascii="Courier New" w:hAnsi="Courier New"/>
        </w:rPr>
      </w:pPr>
      <w:r w:rsidRPr="00DB2B1E">
        <w:rPr>
          <w:rFonts w:ascii="Courier New" w:hAnsi="Courier New"/>
          <w:vanish/>
        </w:rPr>
        <w:fldChar w:fldCharType="begin"/>
      </w:r>
      <w:r w:rsidRPr="00DB2B1E">
        <w:rPr>
          <w:rFonts w:ascii="Courier New" w:hAnsi="Courier New"/>
          <w:vanish/>
        </w:rPr>
        <w:instrText xml:space="preserve"> COMMENTS START_STATUTE \* MERGEFORMAT </w:instrText>
      </w:r>
      <w:r w:rsidRPr="00DB2B1E">
        <w:rPr>
          <w:rFonts w:ascii="Courier New" w:hAnsi="Courier New"/>
          <w:vanish/>
        </w:rPr>
        <w:fldChar w:fldCharType="separate"/>
      </w:r>
      <w:r w:rsidRPr="00DB2B1E">
        <w:rPr>
          <w:rFonts w:ascii="Courier New" w:hAnsi="Courier New"/>
          <w:vanish/>
        </w:rPr>
        <w:t>START_STATUTE</w:t>
      </w:r>
      <w:r w:rsidRPr="00DB2B1E">
        <w:rPr>
          <w:rFonts w:ascii="Courier New" w:hAnsi="Courier New"/>
          <w:vanish/>
        </w:rPr>
        <w:fldChar w:fldCharType="end"/>
      </w:r>
      <w:r w:rsidRPr="00DB2B1E">
        <w:rPr>
          <w:rStyle w:val="SNUM"/>
          <w:rFonts w:ascii="Courier New" w:hAnsi="Courier New"/>
        </w:rPr>
        <w:t>49-1269.</w:t>
      </w:r>
      <w:r w:rsidRPr="00DB2B1E">
        <w:rPr>
          <w:rFonts w:ascii="Courier New" w:hAnsi="Courier New"/>
        </w:rPr>
        <w:t>  </w:t>
      </w:r>
      <w:r w:rsidR="007A60DA" w:rsidRPr="00DB2B1E">
        <w:rPr>
          <w:rStyle w:val="SECHEAD"/>
          <w:rFonts w:ascii="Courier New" w:hAnsi="Courier New"/>
        </w:rPr>
        <w:t>Short-</w:t>
      </w:r>
      <w:r w:rsidR="005A65A5" w:rsidRPr="00DB2B1E">
        <w:rPr>
          <w:rStyle w:val="SECHEAD"/>
          <w:rFonts w:ascii="Courier New" w:hAnsi="Courier New"/>
        </w:rPr>
        <w:t>term e</w:t>
      </w:r>
      <w:r w:rsidRPr="00DB2B1E">
        <w:rPr>
          <w:rStyle w:val="SECHEAD"/>
          <w:rFonts w:ascii="Courier New" w:hAnsi="Courier New"/>
        </w:rPr>
        <w:t>mergency l</w:t>
      </w:r>
      <w:r w:rsidR="005A65A5" w:rsidRPr="00DB2B1E">
        <w:rPr>
          <w:rStyle w:val="SECHEAD"/>
          <w:rFonts w:ascii="Courier New" w:hAnsi="Courier New"/>
        </w:rPr>
        <w:t>oan agreements</w:t>
      </w:r>
      <w:r w:rsidRPr="00DB2B1E">
        <w:rPr>
          <w:rStyle w:val="SECHEAD"/>
          <w:rFonts w:ascii="Courier New" w:hAnsi="Courier New"/>
        </w:rPr>
        <w:t>; conditions</w:t>
      </w:r>
    </w:p>
    <w:p w14:paraId="6874C700" w14:textId="77777777" w:rsidR="00497DCD" w:rsidRPr="00DB2B1E" w:rsidRDefault="00497DCD" w:rsidP="00497DCD">
      <w:pPr>
        <w:pStyle w:val="P06-00"/>
        <w:rPr>
          <w:rFonts w:ascii="Courier New" w:hAnsi="Courier New"/>
        </w:rPr>
      </w:pPr>
      <w:r w:rsidRPr="00DB2B1E">
        <w:rPr>
          <w:rFonts w:ascii="Courier New" w:hAnsi="Courier New"/>
        </w:rPr>
        <w:t>A.  The authority, through its board, may enter into short-term emergency loan agreements with political subdivisions or Indian tribes under the following conditions:</w:t>
      </w:r>
    </w:p>
    <w:p w14:paraId="63033A91" w14:textId="77777777" w:rsidR="00497DCD" w:rsidRPr="00DB2B1E" w:rsidRDefault="00497DCD" w:rsidP="00497DCD">
      <w:pPr>
        <w:pStyle w:val="P06-00"/>
        <w:rPr>
          <w:rFonts w:ascii="Courier New" w:hAnsi="Courier New"/>
        </w:rPr>
      </w:pPr>
      <w:r w:rsidRPr="00DB2B1E">
        <w:rPr>
          <w:rFonts w:ascii="Courier New" w:hAnsi="Courier New"/>
        </w:rPr>
        <w:t>1.  The term of the loan does not exceed one year.</w:t>
      </w:r>
    </w:p>
    <w:p w14:paraId="0DEAB847" w14:textId="77777777" w:rsidR="00497DCD" w:rsidRPr="00DB2B1E" w:rsidRDefault="00497DCD" w:rsidP="00497DCD">
      <w:pPr>
        <w:pStyle w:val="P06-00"/>
        <w:rPr>
          <w:rFonts w:ascii="Courier New" w:hAnsi="Courier New"/>
        </w:rPr>
      </w:pPr>
      <w:r w:rsidRPr="00DB2B1E">
        <w:rPr>
          <w:rFonts w:ascii="Courier New" w:hAnsi="Courier New"/>
        </w:rPr>
        <w:t>2.  The dollar amount of the loan does not exceed two hundred fifty thousand dollars for each borrower for each emergency event.</w:t>
      </w:r>
    </w:p>
    <w:p w14:paraId="00AC28FB" w14:textId="77777777" w:rsidR="00497DCD" w:rsidRPr="00DB2B1E" w:rsidRDefault="00497DCD" w:rsidP="00497DCD">
      <w:pPr>
        <w:pStyle w:val="P06-00"/>
        <w:rPr>
          <w:rFonts w:ascii="Courier New" w:hAnsi="Courier New"/>
        </w:rPr>
      </w:pPr>
      <w:r w:rsidRPr="00DB2B1E">
        <w:rPr>
          <w:rFonts w:ascii="Courier New" w:hAnsi="Courier New"/>
        </w:rPr>
        <w:t>3.  The purpose of the loan is to provide assistance for designing, redesigning, engineering, reengineering, constructing or reconstructing water or wastewater systems that have failed as the result of a disaster, a natural disaster or a catastrophic event.</w:t>
      </w:r>
    </w:p>
    <w:p w14:paraId="67ACC699" w14:textId="77777777" w:rsidR="00497DCD" w:rsidRPr="00DB2B1E" w:rsidRDefault="00497DCD" w:rsidP="00497DCD">
      <w:pPr>
        <w:pStyle w:val="P06-00"/>
        <w:rPr>
          <w:rFonts w:ascii="Courier New" w:hAnsi="Courier New"/>
        </w:rPr>
      </w:pPr>
      <w:r w:rsidRPr="00DB2B1E">
        <w:rPr>
          <w:rFonts w:ascii="Courier New" w:hAnsi="Courier New"/>
        </w:rPr>
        <w:t>4.  The disaster, natural disaster or catastrophic event is memorialized in a declaration of emergency by the governor or the federal emergency management agency.</w:t>
      </w:r>
    </w:p>
    <w:p w14:paraId="6A4BDC3C" w14:textId="77777777" w:rsidR="00497DCD" w:rsidRPr="00DB2B1E" w:rsidRDefault="00497DCD" w:rsidP="00497DCD">
      <w:pPr>
        <w:pStyle w:val="P06-00"/>
        <w:rPr>
          <w:rFonts w:ascii="Courier New" w:hAnsi="Courier New"/>
        </w:rPr>
      </w:pPr>
      <w:r w:rsidRPr="00DB2B1E">
        <w:rPr>
          <w:rFonts w:ascii="Courier New" w:hAnsi="Courier New"/>
        </w:rPr>
        <w:t xml:space="preserve">B.  Subject to board approval, for any loan </w:t>
      </w:r>
      <w:r w:rsidR="005C7EA1" w:rsidRPr="00DB2B1E">
        <w:rPr>
          <w:rFonts w:ascii="Courier New" w:hAnsi="Courier New"/>
        </w:rPr>
        <w:t>made pursuant to this section, t</w:t>
      </w:r>
      <w:r w:rsidRPr="00DB2B1E">
        <w:rPr>
          <w:rFonts w:ascii="Courier New" w:hAnsi="Courier New"/>
        </w:rPr>
        <w:t xml:space="preserve">he authority shall execute appropriate and binding legal agreements with the borrower that require repayment of monies from eligible sources of repayment.  </w:t>
      </w:r>
      <w:r w:rsidR="005A65A5" w:rsidRPr="00DB2B1E">
        <w:rPr>
          <w:rFonts w:ascii="Courier New" w:hAnsi="Courier New"/>
        </w:rPr>
        <w:t xml:space="preserve">Notwithstanding any other statute, a loan may be made and an obligation to repay may be incurred pursuant to this section without a vote of the electors of the political subdivision </w:t>
      </w:r>
      <w:r w:rsidRPr="00DB2B1E">
        <w:rPr>
          <w:rFonts w:ascii="Courier New" w:hAnsi="Courier New"/>
        </w:rPr>
        <w:t xml:space="preserve">or Indian tribe. </w:t>
      </w:r>
      <w:r w:rsidRPr="00DB2B1E">
        <w:rPr>
          <w:rFonts w:ascii="Courier New" w:hAnsi="Courier New"/>
          <w:vanish/>
        </w:rPr>
        <w:fldChar w:fldCharType="begin"/>
      </w:r>
      <w:r w:rsidRPr="00DB2B1E">
        <w:rPr>
          <w:rFonts w:ascii="Courier New" w:hAnsi="Courier New"/>
          <w:vanish/>
        </w:rPr>
        <w:instrText xml:space="preserve"> COMMENTS END_STATUTE \* MERGEFORMAT </w:instrText>
      </w:r>
      <w:r w:rsidRPr="00DB2B1E">
        <w:rPr>
          <w:rFonts w:ascii="Courier New" w:hAnsi="Courier New"/>
          <w:vanish/>
        </w:rPr>
        <w:fldChar w:fldCharType="separate"/>
      </w:r>
      <w:r w:rsidRPr="00DB2B1E">
        <w:rPr>
          <w:rFonts w:ascii="Courier New" w:hAnsi="Courier New"/>
          <w:vanish/>
        </w:rPr>
        <w:t>END_STATUTE</w:t>
      </w:r>
      <w:r w:rsidRPr="00DB2B1E">
        <w:rPr>
          <w:rFonts w:ascii="Courier New" w:hAnsi="Courier New"/>
          <w:vanish/>
        </w:rPr>
        <w:fldChar w:fldCharType="end"/>
      </w:r>
    </w:p>
    <w:p w14:paraId="7B4CCA60" w14:textId="77777777" w:rsidR="00497DCD" w:rsidRPr="00DB2B1E" w:rsidRDefault="00497DCD" w:rsidP="00497DCD">
      <w:pPr>
        <w:rPr>
          <w:rFonts w:ascii="Courier New" w:hAnsi="Courier New"/>
        </w:rPr>
      </w:pPr>
    </w:p>
    <w:sectPr w:rsidR="00497DCD" w:rsidRPr="00DB2B1E" w:rsidSect="00497DCD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4C7D" w14:textId="77777777" w:rsidR="00731731" w:rsidRDefault="00731731">
      <w:r>
        <w:separator/>
      </w:r>
    </w:p>
  </w:endnote>
  <w:endnote w:type="continuationSeparator" w:id="0">
    <w:p w14:paraId="779E51DA" w14:textId="77777777" w:rsidR="00731731" w:rsidRDefault="0073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CA3F" w14:textId="77777777" w:rsidR="00731731" w:rsidRDefault="00731731">
      <w:r>
        <w:separator/>
      </w:r>
    </w:p>
  </w:footnote>
  <w:footnote w:type="continuationSeparator" w:id="0">
    <w:p w14:paraId="43B19808" w14:textId="77777777" w:rsidR="00731731" w:rsidRDefault="0073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86250302">
    <w:abstractNumId w:val="1"/>
  </w:num>
  <w:num w:numId="2" w16cid:durableId="1877691364">
    <w:abstractNumId w:val="1"/>
  </w:num>
  <w:num w:numId="3" w16cid:durableId="686761050">
    <w:abstractNumId w:val="0"/>
  </w:num>
  <w:num w:numId="4" w16cid:durableId="105253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A5"/>
    <w:rsid w:val="00497DCD"/>
    <w:rsid w:val="0053716A"/>
    <w:rsid w:val="005A65A5"/>
    <w:rsid w:val="005C7EA1"/>
    <w:rsid w:val="007216F0"/>
    <w:rsid w:val="00731731"/>
    <w:rsid w:val="007A60DA"/>
    <w:rsid w:val="00DB2B1E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5F835B"/>
  <w15:chartTrackingRefBased/>
  <w15:docId w15:val="{969C0F31-5D68-4313-8807-D79AE15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211</Words>
  <Characters>1155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49-1269; Short-term emergency loan agreements; conditions</dc:title>
  <dc:subject>Short-term emergency loan agreements; conditions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2025-09-21T18:28:00Z</dcterms:created>
  <dcterms:modified xsi:type="dcterms:W3CDTF">2025-09-21T18:28:00Z</dcterms:modified>
</cp:coreProperties>
</file>