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A0CE1" w14:textId="3F4C8A38" w:rsidR="00FD4106" w:rsidRPr="007E68B1" w:rsidRDefault="00FD4106" w:rsidP="00FD4106">
      <w:pPr>
        <w:pStyle w:val="SEC06-18"/>
        <w:rPr>
          <w:rFonts w:ascii="Courier New" w:hAnsi="Courier New" w:cs="Courier New"/>
        </w:rPr>
      </w:pPr>
      <w:r w:rsidRPr="007E68B1">
        <w:rPr>
          <w:rFonts w:ascii="Courier New" w:hAnsi="Courier New" w:cs="Courier New"/>
        </w:rPr>
        <w:fldChar w:fldCharType="begin"/>
      </w:r>
      <w:r w:rsidRPr="007E68B1">
        <w:rPr>
          <w:rFonts w:ascii="Courier New" w:hAnsi="Courier New" w:cs="Courier New"/>
        </w:rPr>
        <w:instrText xml:space="preserve"> COMMENTS START_STATUTE \* MERGEFORMAT </w:instrText>
      </w:r>
      <w:r w:rsidRPr="007E68B1">
        <w:rPr>
          <w:rFonts w:ascii="Courier New" w:hAnsi="Courier New" w:cs="Courier New"/>
        </w:rPr>
        <w:fldChar w:fldCharType="separate"/>
      </w:r>
      <w:r w:rsidRPr="007E68B1">
        <w:rPr>
          <w:rFonts w:ascii="Courier New" w:hAnsi="Courier New" w:cs="Courier New"/>
          <w:vanish/>
        </w:rPr>
        <w:t>START_STATUTE</w:t>
      </w:r>
      <w:r w:rsidRPr="007E68B1">
        <w:rPr>
          <w:rFonts w:ascii="Courier New" w:hAnsi="Courier New" w:cs="Courier New"/>
        </w:rPr>
        <w:fldChar w:fldCharType="end"/>
      </w:r>
      <w:r w:rsidRPr="007E68B1">
        <w:rPr>
          <w:rStyle w:val="SNUM"/>
          <w:rFonts w:ascii="Courier New" w:hAnsi="Courier New" w:cs="Courier New"/>
        </w:rPr>
        <w:t>49-1024.</w:t>
      </w:r>
      <w:r w:rsidRPr="007E68B1">
        <w:rPr>
          <w:rFonts w:ascii="Courier New" w:hAnsi="Courier New" w:cs="Courier New"/>
        </w:rPr>
        <w:t>  </w:t>
      </w:r>
      <w:r w:rsidRPr="007E68B1">
        <w:rPr>
          <w:rStyle w:val="SECHEAD"/>
          <w:rFonts w:ascii="Courier New" w:hAnsi="Courier New" w:cs="Courier New"/>
        </w:rPr>
        <w:t>Reports; underground storage tank revolving fund program; preapproval process</w:t>
      </w:r>
    </w:p>
    <w:p w14:paraId="17FD13DE" w14:textId="67EF69F6" w:rsidR="00FD4106" w:rsidRPr="007E68B1" w:rsidRDefault="00022584" w:rsidP="00FD4106">
      <w:pPr>
        <w:pStyle w:val="P06-00"/>
        <w:rPr>
          <w:rFonts w:ascii="Courier New" w:hAnsi="Courier New" w:cs="Courier New"/>
        </w:rPr>
      </w:pPr>
      <w:r w:rsidRPr="007E68B1">
        <w:rPr>
          <w:rFonts w:ascii="Courier New" w:eastAsiaTheme="majorEastAsia" w:hAnsi="Courier New" w:cs="Courier New"/>
        </w:rPr>
        <w:t>A</w:t>
      </w:r>
      <w:r w:rsidR="00FD4106" w:rsidRPr="007E68B1">
        <w:rPr>
          <w:rFonts w:ascii="Courier New" w:eastAsiaTheme="majorEastAsia" w:hAnsi="Courier New" w:cs="Courier New"/>
        </w:rPr>
        <w:t>.  </w:t>
      </w:r>
      <w:r w:rsidR="00FD4106" w:rsidRPr="007E68B1">
        <w:rPr>
          <w:rFonts w:ascii="Courier New" w:hAnsi="Courier New" w:cs="Courier New"/>
        </w:rPr>
        <w:t>The department shall compile a report on the underground storage tank revolving fund program on or before December 31, 2017, and on or before December 31 every three years thereafter.  The department shall submit the report to the governor, the president of the senate and the speaker of the house of representatives and provide a copy of each report to the secretary of state.  The department shall post each report on an accessible, public web page on the department's website.  The report shall contain the department's findings and shall include the following information:</w:t>
      </w:r>
    </w:p>
    <w:p w14:paraId="62EFF680" w14:textId="77777777" w:rsidR="00FD4106" w:rsidRPr="007E68B1" w:rsidRDefault="00FD4106" w:rsidP="00FD4106">
      <w:pPr>
        <w:pStyle w:val="P06-00"/>
        <w:rPr>
          <w:rFonts w:ascii="Courier New" w:hAnsi="Courier New" w:cs="Courier New"/>
        </w:rPr>
      </w:pPr>
      <w:r w:rsidRPr="007E68B1">
        <w:rPr>
          <w:rFonts w:ascii="Courier New" w:hAnsi="Courier New" w:cs="Courier New"/>
        </w:rPr>
        <w:t>1.  Underground storage tank revolving fund financial information, including revenues, expenditures and current account balances.</w:t>
      </w:r>
    </w:p>
    <w:p w14:paraId="2AD077F3" w14:textId="77777777" w:rsidR="00FD4106" w:rsidRPr="007E68B1" w:rsidRDefault="00FD4106" w:rsidP="00FD4106">
      <w:pPr>
        <w:pStyle w:val="P06-00"/>
        <w:rPr>
          <w:rFonts w:ascii="Courier New" w:hAnsi="Courier New" w:cs="Courier New"/>
        </w:rPr>
      </w:pPr>
      <w:r w:rsidRPr="007E68B1">
        <w:rPr>
          <w:rFonts w:ascii="Courier New" w:hAnsi="Courier New" w:cs="Courier New"/>
        </w:rPr>
        <w:t>2.  The amount of any remaining unpaid time-barred claims.</w:t>
      </w:r>
    </w:p>
    <w:p w14:paraId="1A966AE3" w14:textId="77777777" w:rsidR="00FD4106" w:rsidRPr="007E68B1" w:rsidRDefault="00FD4106" w:rsidP="00FD4106">
      <w:pPr>
        <w:pStyle w:val="P06-00"/>
        <w:rPr>
          <w:rFonts w:ascii="Courier New" w:hAnsi="Courier New" w:cs="Courier New"/>
        </w:rPr>
      </w:pPr>
      <w:r w:rsidRPr="007E68B1">
        <w:rPr>
          <w:rFonts w:ascii="Courier New" w:hAnsi="Courier New" w:cs="Courier New"/>
        </w:rPr>
        <w:t>3.  A description of the work completed for each program grant component.</w:t>
      </w:r>
    </w:p>
    <w:p w14:paraId="178F567E" w14:textId="77777777" w:rsidR="00FD4106" w:rsidRPr="007E68B1" w:rsidRDefault="00FD4106" w:rsidP="00FD4106">
      <w:pPr>
        <w:pStyle w:val="P06-00"/>
        <w:rPr>
          <w:rFonts w:ascii="Courier New" w:hAnsi="Courier New" w:cs="Courier New"/>
        </w:rPr>
      </w:pPr>
      <w:r w:rsidRPr="007E68B1">
        <w:rPr>
          <w:rFonts w:ascii="Courier New" w:hAnsi="Courier New" w:cs="Courier New"/>
        </w:rPr>
        <w:t>4.  The amount of reimbursements made annually from the fund.</w:t>
      </w:r>
    </w:p>
    <w:p w14:paraId="70F5D2F2" w14:textId="77777777" w:rsidR="00FD4106" w:rsidRPr="007E68B1" w:rsidRDefault="00FD4106" w:rsidP="00FD4106">
      <w:pPr>
        <w:pStyle w:val="P06-00"/>
        <w:rPr>
          <w:rFonts w:ascii="Courier New" w:hAnsi="Courier New" w:cs="Courier New"/>
        </w:rPr>
      </w:pPr>
      <w:r w:rsidRPr="007E68B1">
        <w:rPr>
          <w:rFonts w:ascii="Courier New" w:hAnsi="Courier New" w:cs="Courier New"/>
        </w:rPr>
        <w:t>5.  A listing of new releases reported and sites closed, a listing of liabilities owed to small owners and other owners and projected liabilities for the fund through the termination of the program.</w:t>
      </w:r>
    </w:p>
    <w:p w14:paraId="21AA9071" w14:textId="77777777" w:rsidR="00FD4106" w:rsidRPr="007E68B1" w:rsidRDefault="00FD4106" w:rsidP="00FD4106">
      <w:pPr>
        <w:pStyle w:val="P06-00"/>
        <w:rPr>
          <w:rFonts w:ascii="Courier New" w:hAnsi="Courier New" w:cs="Courier New"/>
        </w:rPr>
      </w:pPr>
      <w:r w:rsidRPr="007E68B1">
        <w:rPr>
          <w:rFonts w:ascii="Courier New" w:hAnsi="Courier New" w:cs="Courier New"/>
        </w:rPr>
        <w:t>6.  A description of any state</w:t>
      </w:r>
      <w:r w:rsidRPr="007E68B1">
        <w:rPr>
          <w:rFonts w:ascii="Courier New" w:hAnsi="Courier New" w:cs="Courier New"/>
        </w:rPr>
        <w:noBreakHyphen/>
        <w:t>led corrective actions, including the number of new sites, the number of new releases reported, the number of sites closed, the average cost of corrective action and projected liabilities for state</w:t>
      </w:r>
      <w:r w:rsidRPr="007E68B1">
        <w:rPr>
          <w:rFonts w:ascii="Courier New" w:hAnsi="Courier New" w:cs="Courier New"/>
        </w:rPr>
        <w:noBreakHyphen/>
        <w:t>led corrective actions through the termination of the program.</w:t>
      </w:r>
    </w:p>
    <w:p w14:paraId="277402B6" w14:textId="77777777" w:rsidR="00FD4106" w:rsidRPr="007E68B1" w:rsidRDefault="00FD4106" w:rsidP="00FD4106">
      <w:pPr>
        <w:pStyle w:val="P06-00"/>
        <w:rPr>
          <w:rFonts w:ascii="Courier New" w:hAnsi="Courier New" w:cs="Courier New"/>
        </w:rPr>
      </w:pPr>
      <w:r w:rsidRPr="007E68B1">
        <w:rPr>
          <w:rFonts w:ascii="Courier New" w:hAnsi="Courier New" w:cs="Courier New"/>
        </w:rPr>
        <w:t>7.  The total number of open releases that are cleaned to closure, the remaining number of open releases, the number of application or reimbursement denials by the department and the number of preapproval appeals.</w:t>
      </w:r>
    </w:p>
    <w:p w14:paraId="2898DAC8" w14:textId="7599C75C" w:rsidR="00FD4106" w:rsidRPr="007E68B1" w:rsidRDefault="00022584" w:rsidP="00FD4106">
      <w:pPr>
        <w:pStyle w:val="P06-00"/>
        <w:rPr>
          <w:rFonts w:ascii="Courier New" w:eastAsiaTheme="majorEastAsia" w:hAnsi="Courier New" w:cs="Courier New"/>
        </w:rPr>
      </w:pPr>
      <w:r w:rsidRPr="007E68B1">
        <w:rPr>
          <w:rFonts w:ascii="Courier New" w:eastAsiaTheme="majorEastAsia" w:hAnsi="Courier New" w:cs="Courier New"/>
        </w:rPr>
        <w:t>B</w:t>
      </w:r>
      <w:r w:rsidR="00FD4106" w:rsidRPr="007E68B1">
        <w:rPr>
          <w:rFonts w:ascii="Courier New" w:eastAsiaTheme="majorEastAsia" w:hAnsi="Courier New" w:cs="Courier New"/>
        </w:rPr>
        <w:t xml:space="preserve">.  On or before September 1, 2025 and on or before September 1 every year thereafter, the department shall compile a report on the underground storage tank revolving fund preapproval process.  The department shall submit the report to the governor, the joint </w:t>
      </w:r>
      <w:r w:rsidRPr="007E68B1">
        <w:rPr>
          <w:rFonts w:ascii="Courier New" w:eastAsiaTheme="majorEastAsia" w:hAnsi="Courier New" w:cs="Courier New"/>
        </w:rPr>
        <w:t xml:space="preserve">legislative budget committee, the president of the senate and the speaker of the house of representatives and provide a copy of the report to the secretary </w:t>
      </w:r>
      <w:r w:rsidR="00FD4106" w:rsidRPr="007E68B1">
        <w:rPr>
          <w:rFonts w:ascii="Courier New" w:eastAsiaTheme="majorEastAsia" w:hAnsi="Courier New" w:cs="Courier New"/>
        </w:rPr>
        <w:t>of state.  The report shall include the following information:</w:t>
      </w:r>
    </w:p>
    <w:p w14:paraId="0B0DFC42" w14:textId="3A44503B" w:rsidR="00FD4106" w:rsidRPr="007E68B1" w:rsidRDefault="00FD4106" w:rsidP="00FD4106">
      <w:pPr>
        <w:pStyle w:val="P06-00"/>
        <w:rPr>
          <w:rFonts w:ascii="Courier New" w:eastAsiaTheme="majorEastAsia" w:hAnsi="Courier New" w:cs="Courier New"/>
        </w:rPr>
      </w:pPr>
      <w:r w:rsidRPr="007E68B1">
        <w:rPr>
          <w:rFonts w:ascii="Courier New" w:eastAsiaTheme="majorEastAsia" w:hAnsi="Courier New" w:cs="Courier New"/>
        </w:rPr>
        <w:t>1.  </w:t>
      </w:r>
      <w:r w:rsidR="00022584" w:rsidRPr="007E68B1">
        <w:rPr>
          <w:rFonts w:ascii="Courier New" w:eastAsiaTheme="majorEastAsia" w:hAnsi="Courier New" w:cs="Courier New"/>
        </w:rPr>
        <w:t>The monies associated with applications that the department has preapproved pursuant to section 49</w:t>
      </w:r>
      <w:r w:rsidR="00022584" w:rsidRPr="007E68B1">
        <w:rPr>
          <w:rFonts w:ascii="Courier New" w:eastAsiaTheme="majorEastAsia" w:hAnsi="Courier New" w:cs="Courier New"/>
        </w:rPr>
        <w:noBreakHyphen/>
        <w:t>1051.</w:t>
      </w:r>
    </w:p>
    <w:p w14:paraId="32931C09" w14:textId="05CF7030" w:rsidR="00FD4106" w:rsidRPr="007E68B1" w:rsidRDefault="00FD4106" w:rsidP="00FD4106">
      <w:pPr>
        <w:pStyle w:val="P06-00"/>
        <w:rPr>
          <w:rFonts w:ascii="Courier New" w:eastAsiaTheme="majorEastAsia" w:hAnsi="Courier New" w:cs="Courier New"/>
        </w:rPr>
      </w:pPr>
      <w:r w:rsidRPr="007E68B1">
        <w:rPr>
          <w:rFonts w:ascii="Courier New" w:eastAsiaTheme="majorEastAsia" w:hAnsi="Courier New" w:cs="Courier New"/>
        </w:rPr>
        <w:t xml:space="preserve">2.  The dollar </w:t>
      </w:r>
      <w:r w:rsidR="00022584" w:rsidRPr="007E68B1">
        <w:rPr>
          <w:rFonts w:ascii="Courier New" w:eastAsiaTheme="majorEastAsia" w:hAnsi="Courier New" w:cs="Courier New"/>
        </w:rPr>
        <w:t xml:space="preserve">amount associated with each </w:t>
      </w:r>
      <w:r w:rsidRPr="007E68B1">
        <w:rPr>
          <w:rFonts w:ascii="Courier New" w:eastAsiaTheme="majorEastAsia" w:hAnsi="Courier New" w:cs="Courier New"/>
        </w:rPr>
        <w:t>preapproved application.</w:t>
      </w:r>
    </w:p>
    <w:p w14:paraId="3ED913C7" w14:textId="7C6D76E9" w:rsidR="00F540AD" w:rsidRPr="007E68B1" w:rsidRDefault="00FD4106" w:rsidP="00FD4106">
      <w:pPr>
        <w:pStyle w:val="P06-00"/>
        <w:rPr>
          <w:rFonts w:ascii="Courier New" w:hAnsi="Courier New" w:cs="Courier New"/>
        </w:rPr>
      </w:pPr>
      <w:r w:rsidRPr="007E68B1">
        <w:rPr>
          <w:rFonts w:ascii="Courier New" w:eastAsiaTheme="majorEastAsia" w:hAnsi="Courier New" w:cs="Courier New"/>
        </w:rPr>
        <w:t>3.  </w:t>
      </w:r>
      <w:r w:rsidR="00022584" w:rsidRPr="007E68B1">
        <w:rPr>
          <w:rFonts w:ascii="Courier New" w:eastAsiaTheme="majorEastAsia" w:hAnsi="Courier New" w:cs="Courier New"/>
        </w:rPr>
        <w:t>T</w:t>
      </w:r>
      <w:r w:rsidRPr="007E68B1">
        <w:rPr>
          <w:rFonts w:ascii="Courier New" w:eastAsiaTheme="majorEastAsia" w:hAnsi="Courier New" w:cs="Courier New"/>
        </w:rPr>
        <w:t xml:space="preserve">he dollar </w:t>
      </w:r>
      <w:r w:rsidR="00022584" w:rsidRPr="007E68B1">
        <w:rPr>
          <w:rFonts w:ascii="Courier New" w:eastAsiaTheme="majorEastAsia" w:hAnsi="Courier New" w:cs="Courier New"/>
        </w:rPr>
        <w:t xml:space="preserve">amount associated with </w:t>
      </w:r>
      <w:r w:rsidRPr="007E68B1">
        <w:rPr>
          <w:rFonts w:ascii="Courier New" w:eastAsiaTheme="majorEastAsia" w:hAnsi="Courier New" w:cs="Courier New"/>
        </w:rPr>
        <w:t xml:space="preserve">each preapproved application that the department has yet to distribute. </w:t>
      </w:r>
      <w:r w:rsidRPr="007E68B1">
        <w:rPr>
          <w:rFonts w:ascii="Courier New" w:hAnsi="Courier New" w:cs="Courier New"/>
        </w:rPr>
        <w:fldChar w:fldCharType="begin"/>
      </w:r>
      <w:r w:rsidRPr="007E68B1">
        <w:rPr>
          <w:rFonts w:ascii="Courier New" w:hAnsi="Courier New" w:cs="Courier New"/>
        </w:rPr>
        <w:instrText xml:space="preserve"> COMMENTS END_STATUTE \* MERGEFORMAT </w:instrText>
      </w:r>
      <w:r w:rsidRPr="007E68B1">
        <w:rPr>
          <w:rFonts w:ascii="Courier New" w:hAnsi="Courier New" w:cs="Courier New"/>
        </w:rPr>
        <w:fldChar w:fldCharType="separate"/>
      </w:r>
      <w:r w:rsidRPr="007E68B1">
        <w:rPr>
          <w:rFonts w:ascii="Courier New" w:hAnsi="Courier New" w:cs="Courier New"/>
          <w:vanish/>
        </w:rPr>
        <w:t>END_STATUTE</w:t>
      </w:r>
      <w:r w:rsidRPr="007E68B1">
        <w:rPr>
          <w:rFonts w:ascii="Courier New" w:hAnsi="Courier New" w:cs="Courier New"/>
        </w:rPr>
        <w:fldChar w:fldCharType="end"/>
      </w:r>
    </w:p>
    <w:sectPr w:rsidR="00F540AD" w:rsidRPr="007E68B1" w:rsidSect="00FD4106">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CFFF6" w14:textId="77777777" w:rsidR="004D67C3" w:rsidRDefault="004D67C3">
      <w:r>
        <w:separator/>
      </w:r>
    </w:p>
  </w:endnote>
  <w:endnote w:type="continuationSeparator" w:id="0">
    <w:p w14:paraId="532C0E37" w14:textId="77777777" w:rsidR="004D67C3" w:rsidRDefault="004D67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674E8" w14:textId="77777777" w:rsidR="004D67C3" w:rsidRDefault="004D67C3">
      <w:r>
        <w:separator/>
      </w:r>
    </w:p>
  </w:footnote>
  <w:footnote w:type="continuationSeparator" w:id="0">
    <w:p w14:paraId="32638862" w14:textId="77777777" w:rsidR="004D67C3" w:rsidRDefault="004D67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41685235">
    <w:abstractNumId w:val="8"/>
  </w:num>
  <w:num w:numId="2" w16cid:durableId="1936548753">
    <w:abstractNumId w:val="8"/>
  </w:num>
  <w:num w:numId="3" w16cid:durableId="1131090935">
    <w:abstractNumId w:val="7"/>
  </w:num>
  <w:num w:numId="4" w16cid:durableId="2322951">
    <w:abstractNumId w:val="7"/>
  </w:num>
  <w:num w:numId="5" w16cid:durableId="1045367458">
    <w:abstractNumId w:val="10"/>
  </w:num>
  <w:num w:numId="6" w16cid:durableId="810710904">
    <w:abstractNumId w:val="11"/>
  </w:num>
  <w:num w:numId="7" w16cid:durableId="510267608">
    <w:abstractNumId w:val="12"/>
  </w:num>
  <w:num w:numId="8" w16cid:durableId="1333988607">
    <w:abstractNumId w:val="9"/>
  </w:num>
  <w:num w:numId="9" w16cid:durableId="1811365181">
    <w:abstractNumId w:val="6"/>
  </w:num>
  <w:num w:numId="10" w16cid:durableId="1895892918">
    <w:abstractNumId w:val="5"/>
  </w:num>
  <w:num w:numId="11" w16cid:durableId="1059934122">
    <w:abstractNumId w:val="4"/>
  </w:num>
  <w:num w:numId="12" w16cid:durableId="2080056007">
    <w:abstractNumId w:val="3"/>
  </w:num>
  <w:num w:numId="13" w16cid:durableId="1598445875">
    <w:abstractNumId w:val="2"/>
  </w:num>
  <w:num w:numId="14" w16cid:durableId="1003171111">
    <w:abstractNumId w:val="1"/>
  </w:num>
  <w:num w:numId="15" w16cid:durableId="3756600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106"/>
    <w:rsid w:val="00010503"/>
    <w:rsid w:val="00022584"/>
    <w:rsid w:val="00033AE7"/>
    <w:rsid w:val="004D67C3"/>
    <w:rsid w:val="005B292A"/>
    <w:rsid w:val="007E68B1"/>
    <w:rsid w:val="00E41B6D"/>
    <w:rsid w:val="00E623A6"/>
    <w:rsid w:val="00F540AD"/>
    <w:rsid w:val="00FD41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66F7CC"/>
  <w15:chartTrackingRefBased/>
  <w15:docId w15:val="{68BE98F2-58C4-4C83-8473-93A021D63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FD4106"/>
    <w:rPr>
      <w:rFonts w:ascii="Letter Gothic-Drafting" w:hAnsi="Letter Gothic-Drafting"/>
      <w:b/>
      <w:snapToGrid w:val="0"/>
    </w:rPr>
  </w:style>
  <w:style w:type="character" w:customStyle="1" w:styleId="SEC06-18Char">
    <w:name w:val="SEC 06-18 Char"/>
    <w:link w:val="SEC06-18"/>
    <w:rsid w:val="00FD4106"/>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397</Words>
  <Characters>2175</Characters>
  <Application>Microsoft Office Word</Application>
  <DocSecurity>0</DocSecurity>
  <Lines>43</Lines>
  <Paragraphs>16</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49-1024; Reports; underground storage tank revolving fund program; preapproval process</dc:title>
  <dc:subject>Reports; underground storage tank revolving fund program; preapproval process</dc:subject>
  <dc:creator>Arizona Legislative Council</dc:creator>
  <cp:keywords/>
  <dc:description>0077.docx - 571R - 2025</dc:description>
  <cp:lastModifiedBy>dbupdate</cp:lastModifiedBy>
  <cp:revision>2</cp:revision>
  <dcterms:created xsi:type="dcterms:W3CDTF">2026-09-10T22:49:00Z</dcterms:created>
  <dcterms:modified xsi:type="dcterms:W3CDTF">2026-09-10T22:49:00Z</dcterms:modified>
</cp:coreProperties>
</file>