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7FCE3" w14:textId="44EBD86D" w:rsidR="00855A43" w:rsidRPr="00BB3680" w:rsidRDefault="00855A43" w:rsidP="00AF1327">
      <w:pPr>
        <w:pStyle w:val="SEC06-17"/>
        <w:rPr>
          <w:rStyle w:val="SECHEAD"/>
          <w:rFonts w:ascii="Courier New" w:hAnsi="Courier New" w:cs="Courier New"/>
        </w:rPr>
      </w:pPr>
      <w:r w:rsidRPr="00BB3680">
        <w:rPr>
          <w:rFonts w:ascii="Courier New" w:hAnsi="Courier New" w:cs="Courier New"/>
        </w:rPr>
        <w:fldChar w:fldCharType="begin"/>
      </w:r>
      <w:r w:rsidRPr="00BB3680">
        <w:rPr>
          <w:rFonts w:ascii="Courier New" w:hAnsi="Courier New" w:cs="Courier New"/>
        </w:rPr>
        <w:instrText xml:space="preserve"> COMMENTS START_STATUTE \* MERGEFORMAT </w:instrText>
      </w:r>
      <w:r w:rsidRPr="00BB3680">
        <w:rPr>
          <w:rFonts w:ascii="Courier New" w:hAnsi="Courier New" w:cs="Courier New"/>
        </w:rPr>
        <w:fldChar w:fldCharType="separate"/>
      </w:r>
      <w:r w:rsidRPr="00BB3680">
        <w:rPr>
          <w:rFonts w:ascii="Courier New" w:hAnsi="Courier New" w:cs="Courier New"/>
          <w:vanish/>
        </w:rPr>
        <w:t>START_STATUTE</w:t>
      </w:r>
      <w:r w:rsidRPr="00BB3680">
        <w:rPr>
          <w:rFonts w:ascii="Courier New" w:hAnsi="Courier New" w:cs="Courier New"/>
        </w:rPr>
        <w:fldChar w:fldCharType="end"/>
      </w:r>
      <w:r w:rsidRPr="00BB3680">
        <w:rPr>
          <w:rStyle w:val="SNUM"/>
          <w:rFonts w:ascii="Courier New" w:hAnsi="Courier New" w:cs="Courier New"/>
        </w:rPr>
        <w:t>48-6502.</w:t>
      </w:r>
      <w:r w:rsidRPr="00BB3680">
        <w:rPr>
          <w:rFonts w:ascii="Courier New" w:hAnsi="Courier New" w:cs="Courier New"/>
        </w:rPr>
        <w:t>  </w:t>
      </w:r>
      <w:r w:rsidRPr="00BB3680">
        <w:rPr>
          <w:rStyle w:val="SECHEAD"/>
          <w:rFonts w:ascii="Courier New" w:hAnsi="Courier New" w:cs="Courier New"/>
        </w:rPr>
        <w:t>Petition; governing body approval; requirements</w:t>
      </w:r>
    </w:p>
    <w:p w14:paraId="3C1D934A" w14:textId="77777777" w:rsidR="00855A43" w:rsidRPr="00BB3680" w:rsidRDefault="00855A43" w:rsidP="00AF1327">
      <w:pPr>
        <w:pStyle w:val="P06-00"/>
        <w:rPr>
          <w:rFonts w:ascii="Courier New" w:hAnsi="Courier New" w:cs="Courier New"/>
        </w:rPr>
      </w:pPr>
      <w:r w:rsidRPr="00BB3680">
        <w:rPr>
          <w:rFonts w:ascii="Courier New" w:hAnsi="Courier New" w:cs="Courier New"/>
        </w:rPr>
        <w:t xml:space="preserve">A.  On presentation of a petition pursuant to this section, the governing body may approve the formation of a tourism improvement area </w:t>
      </w:r>
      <w:r w:rsidRPr="00BB3680">
        <w:rPr>
          <w:rFonts w:ascii="Courier New" w:eastAsiaTheme="majorEastAsia" w:hAnsi="Courier New" w:cs="Courier New"/>
        </w:rPr>
        <w:t>and the lodging business assessment rate</w:t>
      </w:r>
      <w:r w:rsidRPr="00BB3680">
        <w:rPr>
          <w:rFonts w:ascii="Courier New" w:hAnsi="Courier New" w:cs="Courier New"/>
        </w:rPr>
        <w:t>.  The petition for the formation of the tourism improvement area must include and identify the following:</w:t>
      </w:r>
    </w:p>
    <w:p w14:paraId="55A85D6A" w14:textId="10CFBF4D" w:rsidR="00855A43" w:rsidRPr="00BB3680" w:rsidRDefault="00855A43" w:rsidP="00855A43">
      <w:pPr>
        <w:pStyle w:val="P06-00"/>
        <w:rPr>
          <w:rFonts w:ascii="Courier New" w:hAnsi="Courier New" w:cs="Courier New"/>
        </w:rPr>
      </w:pPr>
      <w:r w:rsidRPr="00BB3680">
        <w:rPr>
          <w:rFonts w:ascii="Courier New" w:hAnsi="Courier New" w:cs="Courier New"/>
        </w:rPr>
        <w:t xml:space="preserve">1.  The signature of lodging business owners of two or more lodging businesses </w:t>
      </w:r>
      <w:r w:rsidR="00925D99" w:rsidRPr="00BB3680">
        <w:rPr>
          <w:rFonts w:ascii="Courier New" w:hAnsi="Courier New" w:cs="Courier New"/>
        </w:rPr>
        <w:t xml:space="preserve">within </w:t>
      </w:r>
      <w:r w:rsidRPr="00BB3680">
        <w:rPr>
          <w:rFonts w:ascii="Courier New" w:hAnsi="Courier New" w:cs="Courier New"/>
        </w:rPr>
        <w:t xml:space="preserve">a proposed tourism improvement area </w:t>
      </w:r>
      <w:r w:rsidRPr="00BB3680">
        <w:rPr>
          <w:rFonts w:ascii="Courier New" w:eastAsiaTheme="majorEastAsia" w:hAnsi="Courier New" w:cs="Courier New"/>
        </w:rPr>
        <w:t>that agreed to participate in the tourism improvement area pursuant to section 48</w:t>
      </w:r>
      <w:r w:rsidRPr="00BB3680">
        <w:rPr>
          <w:rFonts w:ascii="Courier New" w:eastAsiaTheme="majorEastAsia" w:hAnsi="Courier New" w:cs="Courier New"/>
        </w:rPr>
        <w:noBreakHyphen/>
        <w:t>6507</w:t>
      </w:r>
      <w:r w:rsidRPr="00BB3680">
        <w:rPr>
          <w:rFonts w:ascii="Courier New" w:hAnsi="Courier New" w:cs="Courier New"/>
        </w:rPr>
        <w:t>.</w:t>
      </w:r>
    </w:p>
    <w:p w14:paraId="37149C0D" w14:textId="77777777" w:rsidR="00855A43" w:rsidRPr="00BB3680" w:rsidRDefault="00855A43" w:rsidP="00855A43">
      <w:pPr>
        <w:pStyle w:val="P06-00"/>
        <w:rPr>
          <w:rFonts w:ascii="Courier New" w:hAnsi="Courier New" w:cs="Courier New"/>
        </w:rPr>
      </w:pPr>
      <w:r w:rsidRPr="00BB3680">
        <w:rPr>
          <w:rFonts w:ascii="Courier New" w:hAnsi="Courier New" w:cs="Courier New"/>
        </w:rPr>
        <w:t xml:space="preserve">2.  The geographic boundaries of the proposed tourism improvement area. </w:t>
      </w:r>
    </w:p>
    <w:p w14:paraId="2CB371D2" w14:textId="1FAEB5D9" w:rsidR="00855A43" w:rsidRPr="00BB3680" w:rsidRDefault="00855A43" w:rsidP="00855A43">
      <w:pPr>
        <w:pStyle w:val="P06-00"/>
        <w:rPr>
          <w:rFonts w:ascii="Courier New" w:hAnsi="Courier New" w:cs="Courier New"/>
        </w:rPr>
      </w:pPr>
      <w:r w:rsidRPr="00BB3680">
        <w:rPr>
          <w:rFonts w:ascii="Courier New" w:hAnsi="Courier New" w:cs="Courier New"/>
        </w:rPr>
        <w:t>3.  </w:t>
      </w:r>
      <w:r w:rsidR="00925D99" w:rsidRPr="00BB3680">
        <w:rPr>
          <w:rFonts w:ascii="Courier New" w:hAnsi="Courier New" w:cs="Courier New"/>
        </w:rPr>
        <w:t>The types or classes of lodging businesses that will be subject to the proposed lodging business assessment.</w:t>
      </w:r>
    </w:p>
    <w:p w14:paraId="7B22499F" w14:textId="18721410" w:rsidR="00855A43" w:rsidRPr="00BB3680" w:rsidRDefault="00925D99" w:rsidP="00855A43">
      <w:pPr>
        <w:pStyle w:val="P06-00"/>
        <w:rPr>
          <w:rFonts w:ascii="Courier New" w:hAnsi="Courier New" w:cs="Courier New"/>
        </w:rPr>
      </w:pPr>
      <w:r w:rsidRPr="00BB3680">
        <w:rPr>
          <w:rFonts w:ascii="Courier New" w:hAnsi="Courier New" w:cs="Courier New"/>
        </w:rPr>
        <w:t>4.  The proposed lodging business assessment rate for each type or class of lodging business that will be subject to the lodging business assessment.</w:t>
      </w:r>
    </w:p>
    <w:p w14:paraId="6D6F4BC6" w14:textId="051560BF" w:rsidR="00855A43" w:rsidRPr="00BB3680" w:rsidRDefault="00925D99" w:rsidP="00855A43">
      <w:pPr>
        <w:pStyle w:val="P06-00"/>
        <w:rPr>
          <w:rFonts w:ascii="Courier New" w:hAnsi="Courier New" w:cs="Courier New"/>
        </w:rPr>
      </w:pPr>
      <w:r w:rsidRPr="00BB3680">
        <w:rPr>
          <w:rFonts w:ascii="Courier New" w:hAnsi="Courier New" w:cs="Courier New"/>
        </w:rPr>
        <w:t>5.  Information specifying where the complete tourism improvement area plan may be obtained and that the complete tourism improvement area plan is available on request.</w:t>
      </w:r>
    </w:p>
    <w:p w14:paraId="59D2D4FF" w14:textId="3686A45A" w:rsidR="00F540AD" w:rsidRPr="00BB3680" w:rsidRDefault="00925D99" w:rsidP="00855A43">
      <w:pPr>
        <w:pStyle w:val="P06-00"/>
        <w:rPr>
          <w:rFonts w:ascii="Courier New" w:hAnsi="Courier New" w:cs="Courier New"/>
        </w:rPr>
      </w:pPr>
      <w:r w:rsidRPr="00BB3680">
        <w:rPr>
          <w:rFonts w:ascii="Courier New" w:hAnsi="Courier New" w:cs="Courier New"/>
        </w:rPr>
        <w:t xml:space="preserve">B.  A lodging business owner may appoint an authorized agent to act as the lodging business owner's representative for the purposes of this chapter.  The lodging business owner's representative is considered the lodging business owner for the purposes of any signature required </w:t>
      </w:r>
      <w:r w:rsidRPr="00BB3680">
        <w:rPr>
          <w:rFonts w:ascii="Courier New" w:eastAsiaTheme="majorEastAsia" w:hAnsi="Courier New" w:cs="Courier New"/>
        </w:rPr>
        <w:t xml:space="preserve">for a petition prescribed by this section, serving on a board or committee </w:t>
      </w:r>
      <w:r w:rsidRPr="00BB3680">
        <w:rPr>
          <w:rFonts w:ascii="Courier New" w:hAnsi="Courier New" w:cs="Courier New"/>
        </w:rPr>
        <w:t>or for any other purpose authorized by the lodging business owner.  The governing body has no obligation to obtain other information as to the ownership of the lodging business, and its determination of ownership shall be final and conclusive for the purposes of this chapter</w:t>
      </w:r>
      <w:r w:rsidR="00855A43" w:rsidRPr="00BB3680">
        <w:rPr>
          <w:rFonts w:ascii="Courier New" w:hAnsi="Courier New" w:cs="Courier New"/>
        </w:rPr>
        <w:t xml:space="preserve">. </w:t>
      </w:r>
      <w:r w:rsidR="00855A43" w:rsidRPr="00BB3680">
        <w:rPr>
          <w:rFonts w:ascii="Courier New" w:hAnsi="Courier New" w:cs="Courier New"/>
        </w:rPr>
        <w:fldChar w:fldCharType="begin"/>
      </w:r>
      <w:r w:rsidR="00855A43" w:rsidRPr="00BB3680">
        <w:rPr>
          <w:rFonts w:ascii="Courier New" w:hAnsi="Courier New" w:cs="Courier New"/>
        </w:rPr>
        <w:instrText xml:space="preserve"> COMMENTS END_STATUTE \* MERGEFORMAT </w:instrText>
      </w:r>
      <w:r w:rsidR="00855A43" w:rsidRPr="00BB3680">
        <w:rPr>
          <w:rFonts w:ascii="Courier New" w:hAnsi="Courier New" w:cs="Courier New"/>
        </w:rPr>
        <w:fldChar w:fldCharType="separate"/>
      </w:r>
      <w:r w:rsidR="00855A43" w:rsidRPr="00BB3680">
        <w:rPr>
          <w:rFonts w:ascii="Courier New" w:hAnsi="Courier New" w:cs="Courier New"/>
          <w:vanish/>
        </w:rPr>
        <w:t>END_STATUTE</w:t>
      </w:r>
      <w:r w:rsidR="00855A43" w:rsidRPr="00BB3680">
        <w:rPr>
          <w:rFonts w:ascii="Courier New" w:hAnsi="Courier New" w:cs="Courier New"/>
        </w:rPr>
        <w:fldChar w:fldCharType="end"/>
      </w:r>
    </w:p>
    <w:sectPr w:rsidR="00F540AD" w:rsidRPr="00BB3680" w:rsidSect="00855A4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333C0" w14:textId="77777777" w:rsidR="00305B9E" w:rsidRDefault="00305B9E">
      <w:r>
        <w:separator/>
      </w:r>
    </w:p>
  </w:endnote>
  <w:endnote w:type="continuationSeparator" w:id="0">
    <w:p w14:paraId="1D601F5E" w14:textId="77777777" w:rsidR="00305B9E" w:rsidRDefault="0030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85462" w14:textId="77777777" w:rsidR="00305B9E" w:rsidRDefault="00305B9E">
      <w:r>
        <w:separator/>
      </w:r>
    </w:p>
  </w:footnote>
  <w:footnote w:type="continuationSeparator" w:id="0">
    <w:p w14:paraId="5AA9FF9E" w14:textId="77777777" w:rsidR="00305B9E" w:rsidRDefault="00305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03982393">
    <w:abstractNumId w:val="8"/>
  </w:num>
  <w:num w:numId="2" w16cid:durableId="1524250790">
    <w:abstractNumId w:val="8"/>
  </w:num>
  <w:num w:numId="3" w16cid:durableId="112597185">
    <w:abstractNumId w:val="7"/>
  </w:num>
  <w:num w:numId="4" w16cid:durableId="1175878778">
    <w:abstractNumId w:val="7"/>
  </w:num>
  <w:num w:numId="5" w16cid:durableId="1379814066">
    <w:abstractNumId w:val="10"/>
  </w:num>
  <w:num w:numId="6" w16cid:durableId="632710362">
    <w:abstractNumId w:val="11"/>
  </w:num>
  <w:num w:numId="7" w16cid:durableId="929044088">
    <w:abstractNumId w:val="12"/>
  </w:num>
  <w:num w:numId="8" w16cid:durableId="716702287">
    <w:abstractNumId w:val="9"/>
  </w:num>
  <w:num w:numId="9" w16cid:durableId="1837108394">
    <w:abstractNumId w:val="6"/>
  </w:num>
  <w:num w:numId="10" w16cid:durableId="1906985569">
    <w:abstractNumId w:val="5"/>
  </w:num>
  <w:num w:numId="11" w16cid:durableId="1375042210">
    <w:abstractNumId w:val="4"/>
  </w:num>
  <w:num w:numId="12" w16cid:durableId="1483693423">
    <w:abstractNumId w:val="3"/>
  </w:num>
  <w:num w:numId="13" w16cid:durableId="1193885579">
    <w:abstractNumId w:val="2"/>
  </w:num>
  <w:num w:numId="14" w16cid:durableId="460924706">
    <w:abstractNumId w:val="1"/>
  </w:num>
  <w:num w:numId="15" w16cid:durableId="295527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43"/>
    <w:rsid w:val="00010503"/>
    <w:rsid w:val="00033AE7"/>
    <w:rsid w:val="000649C2"/>
    <w:rsid w:val="00305B9E"/>
    <w:rsid w:val="006E1B1F"/>
    <w:rsid w:val="00855A43"/>
    <w:rsid w:val="00925D99"/>
    <w:rsid w:val="009E60FE"/>
    <w:rsid w:val="00AF1327"/>
    <w:rsid w:val="00BA20E4"/>
    <w:rsid w:val="00BB3680"/>
    <w:rsid w:val="00D24425"/>
    <w:rsid w:val="00E41B6D"/>
    <w:rsid w:val="00E623A6"/>
    <w:rsid w:val="00F540AD"/>
    <w:rsid w:val="00FF1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69331"/>
  <w15:chartTrackingRefBased/>
  <w15:docId w15:val="{F2BAFEF7-4ADA-4B0C-AB5D-7EC3B7BE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55A43"/>
    <w:rPr>
      <w:rFonts w:ascii="Letter Gothic-Drafting" w:hAnsi="Letter Gothic-Drafting"/>
      <w:b/>
      <w:snapToGrid w:val="0"/>
    </w:rPr>
  </w:style>
  <w:style w:type="character" w:customStyle="1" w:styleId="SEC06-17Char">
    <w:name w:val="SEC 06-17 Char"/>
    <w:link w:val="SEC06-17"/>
    <w:rsid w:val="00855A4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277</Words>
  <Characters>1515</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48-6502; Petition; governing body approval; requirements</dc:title>
  <dc:subject>Petition; governing body approval; requirements</dc:subject>
  <dc:creator>Arizona Legislative Council</dc:creator>
  <cp:keywords/>
  <dc:description>0206.docx - 572R - 2026</dc:description>
  <cp:lastModifiedBy>dbupdate</cp:lastModifiedBy>
  <cp:revision>2</cp:revision>
  <dcterms:created xsi:type="dcterms:W3CDTF">2026-09-10T21:54:00Z</dcterms:created>
  <dcterms:modified xsi:type="dcterms:W3CDTF">2026-09-10T21:54:00Z</dcterms:modified>
</cp:coreProperties>
</file>