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8CEF" w14:textId="77777777" w:rsidR="0022048D" w:rsidRPr="00E65572" w:rsidRDefault="00B74C3A">
      <w:pPr>
        <w:pStyle w:val="SEC06-18"/>
        <w:rPr>
          <w:rFonts w:ascii="Courier New" w:hAnsi="Courier New"/>
          <w:noProof w:val="0"/>
        </w:rPr>
      </w:pPr>
      <w:r w:rsidRPr="00E65572">
        <w:rPr>
          <w:rFonts w:ascii="Courier New" w:hAnsi="Courier New"/>
          <w:vanish/>
        </w:rPr>
        <w:fldChar w:fldCharType="begin"/>
      </w:r>
      <w:r w:rsidRPr="00E65572">
        <w:rPr>
          <w:rFonts w:ascii="Courier New" w:hAnsi="Courier New"/>
          <w:vanish/>
        </w:rPr>
        <w:instrText xml:space="preserve"> COMMENTS START_STATUTE \* MERGEFORMAT </w:instrText>
      </w:r>
      <w:r w:rsidRPr="00E65572">
        <w:rPr>
          <w:rFonts w:ascii="Courier New" w:hAnsi="Courier New"/>
          <w:vanish/>
        </w:rPr>
        <w:fldChar w:fldCharType="separate"/>
      </w:r>
      <w:r w:rsidRPr="00E65572">
        <w:rPr>
          <w:rFonts w:ascii="Courier New" w:hAnsi="Courier New"/>
          <w:vanish/>
        </w:rPr>
        <w:t>START_STATUTE</w:t>
      </w:r>
      <w:r w:rsidRPr="00E65572">
        <w:rPr>
          <w:rFonts w:ascii="Courier New" w:hAnsi="Courier New"/>
          <w:vanish/>
        </w:rPr>
        <w:fldChar w:fldCharType="end"/>
      </w:r>
      <w:r w:rsidR="0022048D" w:rsidRPr="00E65572">
        <w:rPr>
          <w:rStyle w:val="SNUM"/>
          <w:rFonts w:ascii="Courier New" w:hAnsi="Courier New"/>
          <w:noProof w:val="0"/>
        </w:rPr>
        <w:t>48-1312</w:t>
      </w:r>
      <w:r w:rsidR="0022048D" w:rsidRPr="00E65572">
        <w:rPr>
          <w:rFonts w:ascii="Courier New" w:hAnsi="Courier New"/>
          <w:noProof w:val="0"/>
        </w:rPr>
        <w:t>.  </w:t>
      </w:r>
      <w:r w:rsidR="0022048D" w:rsidRPr="00E65572">
        <w:rPr>
          <w:rStyle w:val="SECHEAD"/>
          <w:rFonts w:ascii="Courier New" w:hAnsi="Courier New"/>
          <w:noProof w:val="0"/>
        </w:rPr>
        <w:t>Dissolution</w:t>
      </w:r>
    </w:p>
    <w:p w14:paraId="6D05993E" w14:textId="77777777" w:rsidR="0022048D" w:rsidRPr="00E65572" w:rsidRDefault="0022048D">
      <w:pPr>
        <w:pStyle w:val="P06-00"/>
        <w:rPr>
          <w:rFonts w:ascii="Courier New" w:hAnsi="Courier New"/>
          <w:noProof w:val="0"/>
        </w:rPr>
      </w:pPr>
      <w:r w:rsidRPr="00E65572">
        <w:rPr>
          <w:rFonts w:ascii="Courier New" w:hAnsi="Courier New"/>
          <w:noProof w:val="0"/>
        </w:rPr>
        <w:t>A.  Districts may be dissolved by a majority vote of the board of directors of the district.</w:t>
      </w:r>
    </w:p>
    <w:p w14:paraId="0AD4D96F" w14:textId="77777777" w:rsidR="0022048D" w:rsidRPr="00E65572" w:rsidRDefault="0022048D">
      <w:pPr>
        <w:pStyle w:val="P06-00"/>
        <w:rPr>
          <w:rFonts w:ascii="Courier New" w:hAnsi="Courier New"/>
          <w:noProof w:val="0"/>
        </w:rPr>
      </w:pPr>
      <w:r w:rsidRPr="00E65572">
        <w:rPr>
          <w:rFonts w:ascii="Courier New" w:hAnsi="Courier New"/>
          <w:noProof w:val="0"/>
        </w:rPr>
        <w:t>B.  If the district is dissolved, the council, within sixty days after the action taken under subsection A, shall:</w:t>
      </w:r>
    </w:p>
    <w:p w14:paraId="22A63F2F" w14:textId="77777777" w:rsidR="0022048D" w:rsidRPr="00E65572" w:rsidRDefault="0022048D">
      <w:pPr>
        <w:pStyle w:val="P06-00"/>
        <w:rPr>
          <w:rFonts w:ascii="Courier New" w:hAnsi="Courier New"/>
          <w:noProof w:val="0"/>
        </w:rPr>
      </w:pPr>
      <w:r w:rsidRPr="00E65572">
        <w:rPr>
          <w:rFonts w:ascii="Courier New" w:hAnsi="Courier New"/>
          <w:noProof w:val="0"/>
        </w:rPr>
        <w:t>1.  Dispose of the district's assets, if any.</w:t>
      </w:r>
    </w:p>
    <w:p w14:paraId="5ED2A8F7" w14:textId="77777777" w:rsidR="0022048D" w:rsidRPr="00E65572" w:rsidRDefault="0022048D">
      <w:pPr>
        <w:pStyle w:val="P06-00"/>
        <w:rPr>
          <w:rFonts w:ascii="Courier New" w:hAnsi="Courier New"/>
          <w:noProof w:val="0"/>
        </w:rPr>
      </w:pPr>
      <w:r w:rsidRPr="00E65572">
        <w:rPr>
          <w:rFonts w:ascii="Courier New" w:hAnsi="Courier New"/>
          <w:noProof w:val="0"/>
        </w:rPr>
        <w:t>2.  Pay the district's outstanding obligations.</w:t>
      </w:r>
    </w:p>
    <w:p w14:paraId="52A90317" w14:textId="77777777" w:rsidR="0022048D" w:rsidRPr="00E65572" w:rsidRDefault="0022048D">
      <w:pPr>
        <w:pStyle w:val="P06-00"/>
        <w:rPr>
          <w:rFonts w:ascii="Courier New" w:hAnsi="Courier New"/>
          <w:noProof w:val="0"/>
        </w:rPr>
      </w:pPr>
      <w:r w:rsidRPr="00E65572">
        <w:rPr>
          <w:rFonts w:ascii="Courier New" w:hAnsi="Courier New"/>
          <w:noProof w:val="0"/>
        </w:rPr>
        <w:t xml:space="preserve">3.  Distribute any remaining district monies to producers in proportion to the last assessment paid by the producer. </w:t>
      </w:r>
      <w:r w:rsidR="00D10187" w:rsidRPr="00E65572">
        <w:rPr>
          <w:rFonts w:ascii="Courier New" w:hAnsi="Courier New"/>
          <w:vanish/>
        </w:rPr>
        <w:fldChar w:fldCharType="begin"/>
      </w:r>
      <w:r w:rsidR="00D10187" w:rsidRPr="00E65572">
        <w:rPr>
          <w:rFonts w:ascii="Courier New" w:hAnsi="Courier New"/>
          <w:vanish/>
        </w:rPr>
        <w:instrText xml:space="preserve"> COMMENTS END_STATUTE \* MERGEFORMAT </w:instrText>
      </w:r>
      <w:r w:rsidR="00D10187" w:rsidRPr="00E65572">
        <w:rPr>
          <w:rFonts w:ascii="Courier New" w:hAnsi="Courier New"/>
          <w:vanish/>
        </w:rPr>
        <w:fldChar w:fldCharType="separate"/>
      </w:r>
      <w:r w:rsidR="00D10187" w:rsidRPr="00E65572">
        <w:rPr>
          <w:rFonts w:ascii="Courier New" w:hAnsi="Courier New"/>
          <w:vanish/>
        </w:rPr>
        <w:t>END_STATUTE</w:t>
      </w:r>
      <w:r w:rsidR="00D10187" w:rsidRPr="00E65572">
        <w:rPr>
          <w:rFonts w:ascii="Courier New" w:hAnsi="Courier New"/>
          <w:vanish/>
        </w:rPr>
        <w:fldChar w:fldCharType="end"/>
      </w:r>
    </w:p>
    <w:sectPr w:rsidR="0022048D" w:rsidRPr="00E65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1440" w:left="1872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AE4E" w14:textId="77777777" w:rsidR="0022048D" w:rsidRDefault="0022048D">
      <w:r>
        <w:separator/>
      </w:r>
    </w:p>
  </w:endnote>
  <w:endnote w:type="continuationSeparator" w:id="0">
    <w:p w14:paraId="71C33428" w14:textId="77777777" w:rsidR="0022048D" w:rsidRDefault="0022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624C" w14:textId="77777777" w:rsidR="0022048D" w:rsidRDefault="0022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A3BD" w14:textId="77777777" w:rsidR="0022048D" w:rsidRDefault="0022048D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B936" w14:textId="77777777" w:rsidR="0022048D" w:rsidRDefault="0022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70C2" w14:textId="77777777" w:rsidR="0022048D" w:rsidRDefault="0022048D">
      <w:r>
        <w:separator/>
      </w:r>
    </w:p>
  </w:footnote>
  <w:footnote w:type="continuationSeparator" w:id="0">
    <w:p w14:paraId="099D3758" w14:textId="77777777" w:rsidR="0022048D" w:rsidRDefault="0022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3A50" w14:textId="77777777" w:rsidR="0022048D" w:rsidRDefault="0022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09C3" w14:textId="77777777" w:rsidR="0022048D" w:rsidRDefault="0022048D">
    <w:pPr>
      <w:pStyle w:val="Header"/>
    </w:pPr>
  </w:p>
  <w:p w14:paraId="4EAB210E" w14:textId="77777777" w:rsidR="0022048D" w:rsidRDefault="0022048D">
    <w:pPr>
      <w:pStyle w:val="Header"/>
    </w:pPr>
  </w:p>
  <w:p w14:paraId="161FFE2A" w14:textId="77777777" w:rsidR="0022048D" w:rsidRDefault="0022048D">
    <w:pPr>
      <w:pStyle w:val="Header"/>
    </w:pPr>
  </w:p>
  <w:p w14:paraId="64665032" w14:textId="77777777" w:rsidR="0022048D" w:rsidRDefault="0022048D">
    <w:pPr>
      <w:pStyle w:val="Header"/>
    </w:pPr>
  </w:p>
  <w:p w14:paraId="441F7E2F" w14:textId="77777777" w:rsidR="0022048D" w:rsidRDefault="0022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E0F" w14:textId="77777777" w:rsidR="0022048D" w:rsidRDefault="00220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87"/>
    <w:rsid w:val="0022048D"/>
    <w:rsid w:val="00B74C3A"/>
    <w:rsid w:val="00D10187"/>
    <w:rsid w:val="00E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2D4784"/>
  <w15:chartTrackingRefBased/>
  <w15:docId w15:val="{F8D11175-2346-4941-966A-125140D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noProof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RTITLE">
    <w:name w:val="RTITLE"/>
    <w:rPr>
      <w:color w:val="FF0000"/>
    </w:rPr>
  </w:style>
  <w:style w:type="character" w:customStyle="1" w:styleId="STAT">
    <w:name w:val="STAT"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  <w:rPr>
      <w:noProof w:val="0"/>
    </w:rPr>
  </w:style>
  <w:style w:type="character" w:customStyle="1" w:styleId="BNUM">
    <w:name w:val="BNUM"/>
    <w:rPr>
      <w:rFonts w:ascii="Arial" w:hAnsi="Arial"/>
      <w:sz w:val="48"/>
    </w:rPr>
  </w:style>
  <w:style w:type="character" w:customStyle="1" w:styleId="SPONSORS">
    <w:name w:val="SPONSORS"/>
  </w:style>
  <w:style w:type="paragraph" w:customStyle="1" w:styleId="BLK11-06">
    <w:name w:val="BLK 11-06"/>
    <w:basedOn w:val="Normal"/>
    <w:pPr>
      <w:widowControl/>
      <w:ind w:left="720" w:right="720" w:firstLine="605"/>
    </w:pPr>
    <w:rPr>
      <w:noProof w:val="0"/>
    </w:rPr>
  </w:style>
  <w:style w:type="character" w:customStyle="1" w:styleId="TITLE">
    <w:name w:val="TITLE"/>
    <w:rPr>
      <w:caps/>
      <w:color w:val="0000FF"/>
    </w:rPr>
  </w:style>
  <w:style w:type="paragraph" w:customStyle="1" w:styleId="BLK12-24">
    <w:name w:val="BLK 12-24"/>
    <w:basedOn w:val="Normal"/>
    <w:pPr>
      <w:widowControl/>
      <w:ind w:left="2880" w:right="720" w:hanging="1440"/>
    </w:pPr>
    <w:rPr>
      <w:noProof w:val="0"/>
    </w:rPr>
  </w:style>
  <w:style w:type="character" w:customStyle="1" w:styleId="SECHEAD">
    <w:name w:val="SECHEAD"/>
    <w:rPr>
      <w:color w:val="800080"/>
      <w:u w:val="single"/>
    </w:rPr>
  </w:style>
  <w:style w:type="paragraph" w:customStyle="1" w:styleId="BLK12-27">
    <w:name w:val="BLK 12-27"/>
    <w:basedOn w:val="Normal"/>
    <w:pPr>
      <w:widowControl/>
      <w:ind w:left="3240" w:right="720" w:hanging="1800"/>
    </w:pPr>
    <w:rPr>
      <w:noProof w:val="0"/>
    </w:rPr>
  </w:style>
  <w:style w:type="paragraph" w:customStyle="1" w:styleId="BLK12-06">
    <w:name w:val="BLK 12-06"/>
    <w:basedOn w:val="Normal"/>
    <w:pPr>
      <w:widowControl/>
      <w:ind w:left="720" w:right="720" w:firstLine="720"/>
    </w:pPr>
    <w:rPr>
      <w:noProof w:val="0"/>
    </w:rPr>
  </w:style>
  <w:style w:type="character" w:customStyle="1" w:styleId="SNUM">
    <w:name w:val="SNUM"/>
    <w:rPr>
      <w:color w:val="008000"/>
    </w:rPr>
  </w:style>
  <w:style w:type="character" w:customStyle="1" w:styleId="UP">
    <w:name w:val="UP"/>
    <w:rPr>
      <w:caps/>
      <w:noProof w:val="0"/>
      <w:color w:val="0000FF"/>
      <w:lang w:val="en-US"/>
    </w:rPr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720"/>
      </w:tabs>
      <w:ind w:firstLine="72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suppressLineNumbers/>
    </w:pPr>
  </w:style>
  <w:style w:type="character" w:customStyle="1" w:styleId="INTRO">
    <w:name w:val="INTRO"/>
    <w:rPr>
      <w:noProof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BLK18-12">
    <w:name w:val="BLK 18-12"/>
    <w:basedOn w:val="Normal"/>
    <w:pPr>
      <w:widowControl/>
      <w:ind w:left="1440" w:right="720" w:firstLine="720"/>
    </w:pPr>
    <w:rPr>
      <w:noProof w:val="0"/>
    </w:rPr>
  </w:style>
  <w:style w:type="paragraph" w:customStyle="1" w:styleId="BLK18-30">
    <w:name w:val="BLK 18-30"/>
    <w:basedOn w:val="Normal"/>
    <w:pPr>
      <w:widowControl/>
      <w:ind w:left="4320" w:right="720" w:hanging="2160"/>
    </w:pPr>
    <w:rPr>
      <w:noProof w:val="0"/>
    </w:rPr>
  </w:style>
  <w:style w:type="paragraph" w:customStyle="1" w:styleId="BLK35-35">
    <w:name w:val="BLK 35-35"/>
    <w:basedOn w:val="Normal"/>
    <w:pPr>
      <w:widowControl/>
      <w:ind w:left="4205" w:right="720"/>
    </w:pPr>
    <w:rPr>
      <w:noProof w:val="0"/>
    </w:rPr>
  </w:style>
  <w:style w:type="paragraph" w:customStyle="1" w:styleId="BLK06-00">
    <w:name w:val="BLK 06-00"/>
    <w:basedOn w:val="Normal"/>
    <w:pPr>
      <w:widowControl/>
      <w:ind w:right="720" w:firstLine="720"/>
    </w:pPr>
    <w:rPr>
      <w:noProof w:val="0"/>
    </w:rPr>
  </w:style>
  <w:style w:type="paragraph" w:customStyle="1" w:styleId="BLK06-12">
    <w:name w:val="BLK 06-12"/>
    <w:basedOn w:val="Normal"/>
    <w:pPr>
      <w:widowControl/>
      <w:ind w:left="1440" w:right="720" w:hanging="720"/>
    </w:pPr>
    <w:rPr>
      <w:noProof w:val="0"/>
    </w:rPr>
  </w:style>
  <w:style w:type="paragraph" w:customStyle="1" w:styleId="BLK06-14">
    <w:name w:val="BLK 06-14"/>
    <w:basedOn w:val="Normal"/>
    <w:pPr>
      <w:widowControl/>
      <w:ind w:left="1685" w:right="720" w:hanging="965"/>
    </w:pPr>
    <w:rPr>
      <w:noProof w:val="0"/>
    </w:rPr>
  </w:style>
  <w:style w:type="paragraph" w:customStyle="1" w:styleId="BLK06-17">
    <w:name w:val="BLK 06-17"/>
    <w:basedOn w:val="Normal"/>
    <w:pPr>
      <w:widowControl/>
      <w:ind w:left="2040" w:right="720" w:hanging="1320"/>
    </w:pPr>
    <w:rPr>
      <w:noProof w:val="0"/>
    </w:rPr>
  </w:style>
  <w:style w:type="paragraph" w:customStyle="1" w:styleId="BLK06-18">
    <w:name w:val="BLK 06-18"/>
    <w:basedOn w:val="Normal"/>
    <w:pPr>
      <w:widowControl/>
      <w:ind w:left="2160" w:right="720" w:hanging="1440"/>
    </w:pPr>
    <w:rPr>
      <w:noProof w:val="0"/>
    </w:r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CON12-18">
    <w:name w:val="CON 12-18"/>
    <w:basedOn w:val="Normal"/>
    <w:pPr>
      <w:widowControl/>
      <w:ind w:left="2160" w:right="1195" w:hanging="720"/>
    </w:pPr>
  </w:style>
  <w:style w:type="paragraph" w:customStyle="1" w:styleId="CON12-19">
    <w:name w:val="CON 12-19"/>
    <w:basedOn w:val="Normal"/>
    <w:pPr>
      <w:widowControl/>
      <w:ind w:left="2275" w:right="1195" w:hanging="835"/>
    </w:pPr>
  </w:style>
  <w:style w:type="paragraph" w:customStyle="1" w:styleId="CON12-20">
    <w:name w:val="CON 12-20"/>
    <w:basedOn w:val="Normal"/>
    <w:pPr>
      <w:widowControl/>
      <w:ind w:left="2405" w:right="1195" w:hanging="965"/>
    </w:pPr>
  </w:style>
  <w:style w:type="paragraph" w:customStyle="1" w:styleId="CON12-22">
    <w:name w:val="CON 12-22"/>
    <w:basedOn w:val="Normal"/>
    <w:pPr>
      <w:widowControl/>
      <w:ind w:left="2635" w:right="1195" w:hanging="1195"/>
    </w:pPr>
  </w:style>
  <w:style w:type="paragraph" w:customStyle="1" w:styleId="CON12-23">
    <w:name w:val="CON 12-23"/>
    <w:basedOn w:val="Normal"/>
    <w:pPr>
      <w:widowControl/>
      <w:ind w:left="2765" w:right="1200" w:hanging="1325"/>
    </w:pPr>
  </w:style>
  <w:style w:type="paragraph" w:customStyle="1" w:styleId="CON12-24">
    <w:name w:val="CON 12-24"/>
    <w:basedOn w:val="Normal"/>
    <w:pPr>
      <w:widowControl/>
      <w:ind w:left="2880" w:right="1200" w:hanging="1440"/>
    </w:pPr>
  </w:style>
  <w:style w:type="paragraph" w:customStyle="1" w:styleId="CON12-25">
    <w:name w:val="CON 12-25"/>
    <w:basedOn w:val="Normal"/>
    <w:pPr>
      <w:widowControl/>
      <w:ind w:left="2995" w:right="1195" w:hanging="1555"/>
    </w:pPr>
  </w:style>
  <w:style w:type="paragraph" w:customStyle="1" w:styleId="CON12-26">
    <w:name w:val="CON 12-26"/>
    <w:basedOn w:val="Normal"/>
    <w:pPr>
      <w:widowControl/>
      <w:ind w:left="3125" w:right="1200" w:hanging="1685"/>
    </w:pPr>
  </w:style>
  <w:style w:type="paragraph" w:customStyle="1" w:styleId="CON12-27">
    <w:name w:val="CON 12-27"/>
    <w:basedOn w:val="Normal"/>
    <w:pPr>
      <w:widowControl/>
      <w:ind w:left="3240" w:right="1200" w:hanging="1800"/>
    </w:pPr>
  </w:style>
  <w:style w:type="paragraph" w:customStyle="1" w:styleId="CON12-06">
    <w:name w:val="CON 12-06"/>
    <w:basedOn w:val="Normal"/>
    <w:pPr>
      <w:widowControl/>
      <w:ind w:left="720" w:right="1195" w:firstLine="720"/>
    </w:p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JUSTIFYCENTER">
    <w:name w:val="JUSTIFY CENTER"/>
    <w:basedOn w:val="Normal"/>
    <w:pPr>
      <w:widowControl/>
      <w:jc w:val="center"/>
    </w:pPr>
    <w:rPr>
      <w:noProof w:val="0"/>
    </w:rPr>
  </w:style>
  <w:style w:type="paragraph" w:customStyle="1" w:styleId="JUSTIFYRIGHT">
    <w:name w:val="JUSTIFY RIGHT"/>
    <w:basedOn w:val="Normal"/>
    <w:pPr>
      <w:widowControl/>
      <w:jc w:val="righ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drafting\a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ars.dot</Template>
  <TotalTime>0</TotalTime>
  <Pages>1</Pages>
  <Words>88</Words>
  <Characters>460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48-1312</vt:lpstr>
    </vt:vector>
  </TitlesOfParts>
  <Company>LCS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48-1312; Dissolution</dc:title>
  <dc:subject>Dissolution</dc:subject>
  <dc:creator>Arizona Legislative Council</dc:creator>
  <cp:keywords/>
  <dc:description>48_x001e_1312</dc:description>
  <cp:lastModifiedBy>dbupdate</cp:lastModifiedBy>
  <cp:revision>2</cp:revision>
  <cp:lastPrinted>1999-03-22T18:35:00Z</cp:lastPrinted>
  <dcterms:created xsi:type="dcterms:W3CDTF">2023-09-15T12:46:00Z</dcterms:created>
  <dcterms:modified xsi:type="dcterms:W3CDTF">2023-09-15T12:46:00Z</dcterms:modified>
</cp:coreProperties>
</file>