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7B52" w14:textId="77777777" w:rsidR="00506A30" w:rsidRPr="002513B7" w:rsidRDefault="00D21ADF">
      <w:pPr>
        <w:pStyle w:val="SEC06-18"/>
        <w:rPr>
          <w:rFonts w:ascii="Courier New" w:hAnsi="Courier New"/>
          <w:noProof w:val="0"/>
        </w:rPr>
      </w:pPr>
      <w:r w:rsidRPr="002513B7">
        <w:rPr>
          <w:rFonts w:ascii="Courier New" w:hAnsi="Courier New"/>
          <w:vanish/>
        </w:rPr>
        <w:fldChar w:fldCharType="begin"/>
      </w:r>
      <w:r w:rsidRPr="002513B7">
        <w:rPr>
          <w:rFonts w:ascii="Courier New" w:hAnsi="Courier New"/>
          <w:vanish/>
        </w:rPr>
        <w:instrText xml:space="preserve"> COMMENTS START_STATUTE \* MERGEFORMAT </w:instrText>
      </w:r>
      <w:r w:rsidRPr="002513B7">
        <w:rPr>
          <w:rFonts w:ascii="Courier New" w:hAnsi="Courier New"/>
          <w:vanish/>
        </w:rPr>
        <w:fldChar w:fldCharType="separate"/>
      </w:r>
      <w:r w:rsidRPr="002513B7">
        <w:rPr>
          <w:rFonts w:ascii="Courier New" w:hAnsi="Courier New"/>
          <w:vanish/>
        </w:rPr>
        <w:t>START_STATUTE</w:t>
      </w:r>
      <w:r w:rsidRPr="002513B7">
        <w:rPr>
          <w:rFonts w:ascii="Courier New" w:hAnsi="Courier New"/>
          <w:vanish/>
        </w:rPr>
        <w:fldChar w:fldCharType="end"/>
      </w:r>
      <w:r w:rsidR="00506A30" w:rsidRPr="002513B7">
        <w:rPr>
          <w:rStyle w:val="SNUM"/>
          <w:rFonts w:ascii="Courier New" w:hAnsi="Courier New"/>
          <w:noProof w:val="0"/>
        </w:rPr>
        <w:t>47-2206</w:t>
      </w:r>
      <w:r w:rsidR="00506A30" w:rsidRPr="002513B7">
        <w:rPr>
          <w:rFonts w:ascii="Courier New" w:hAnsi="Courier New"/>
          <w:noProof w:val="0"/>
        </w:rPr>
        <w:t>.  </w:t>
      </w:r>
      <w:r w:rsidR="00506A30" w:rsidRPr="002513B7">
        <w:rPr>
          <w:rStyle w:val="SECHEAD"/>
          <w:rFonts w:ascii="Courier New" w:hAnsi="Courier New"/>
          <w:noProof w:val="0"/>
        </w:rPr>
        <w:t>Offer and acceptance in formation of contract</w:t>
      </w:r>
    </w:p>
    <w:p w14:paraId="5F53C331" w14:textId="77777777" w:rsidR="00506A30" w:rsidRPr="002513B7" w:rsidRDefault="00506A30">
      <w:pPr>
        <w:pStyle w:val="P06-00"/>
        <w:rPr>
          <w:rFonts w:ascii="Courier New" w:hAnsi="Courier New"/>
          <w:noProof w:val="0"/>
        </w:rPr>
      </w:pPr>
      <w:r w:rsidRPr="002513B7">
        <w:rPr>
          <w:rFonts w:ascii="Courier New" w:hAnsi="Courier New"/>
          <w:noProof w:val="0"/>
        </w:rPr>
        <w:t>A.  Unless otherwise unambiguously indicated by the language or circumstances:</w:t>
      </w:r>
    </w:p>
    <w:p w14:paraId="2B7416CE" w14:textId="77777777" w:rsidR="00506A30" w:rsidRPr="002513B7" w:rsidRDefault="00506A30">
      <w:pPr>
        <w:pStyle w:val="P06-00"/>
        <w:rPr>
          <w:rFonts w:ascii="Courier New" w:hAnsi="Courier New"/>
          <w:noProof w:val="0"/>
        </w:rPr>
      </w:pPr>
      <w:r w:rsidRPr="002513B7">
        <w:rPr>
          <w:rFonts w:ascii="Courier New" w:hAnsi="Courier New"/>
          <w:noProof w:val="0"/>
        </w:rPr>
        <w:t>1.  An offer to make a contract shall be construed as inviting acceptance in any manner and by any medium reasonable in the circumstances.</w:t>
      </w:r>
    </w:p>
    <w:p w14:paraId="1F9B94CF" w14:textId="77777777" w:rsidR="00506A30" w:rsidRPr="002513B7" w:rsidRDefault="00506A30">
      <w:pPr>
        <w:pStyle w:val="P06-00"/>
        <w:rPr>
          <w:rFonts w:ascii="Courier New" w:hAnsi="Courier New"/>
          <w:noProof w:val="0"/>
        </w:rPr>
      </w:pPr>
      <w:r w:rsidRPr="002513B7">
        <w:rPr>
          <w:rFonts w:ascii="Courier New" w:hAnsi="Courier New"/>
          <w:noProof w:val="0"/>
        </w:rPr>
        <w:t>2.  An order or other offer to buy goods for prompt or current shipment shall be construed as inviting acceptance either by a prompt promise to ship or by the prompt or current shipment of conforming or non-conforming goods, but such a shipment of non-conforming goods does not constitute an acceptance if the seller seasonably notifies the buyer that the shipment is offered only as an accommodation to the buyer.</w:t>
      </w:r>
    </w:p>
    <w:p w14:paraId="2EA896FA" w14:textId="77777777" w:rsidR="00506A30" w:rsidRPr="002513B7" w:rsidRDefault="00506A30">
      <w:pPr>
        <w:pStyle w:val="P06-00"/>
        <w:rPr>
          <w:rFonts w:ascii="Courier New" w:hAnsi="Courier New"/>
          <w:noProof w:val="0"/>
        </w:rPr>
      </w:pPr>
      <w:r w:rsidRPr="002513B7">
        <w:rPr>
          <w:rFonts w:ascii="Courier New" w:hAnsi="Courier New"/>
          <w:noProof w:val="0"/>
        </w:rPr>
        <w:t xml:space="preserve">B.  Where the beginning of a requested performance is a reasonable mode of acceptance an offeror who is not notified of acceptance within a reasonable time may treat the offer as having lapsed before acceptance. </w:t>
      </w:r>
      <w:r w:rsidR="0094777B" w:rsidRPr="002513B7">
        <w:rPr>
          <w:rFonts w:ascii="Courier New" w:hAnsi="Courier New"/>
          <w:vanish/>
        </w:rPr>
        <w:fldChar w:fldCharType="begin"/>
      </w:r>
      <w:r w:rsidR="0094777B" w:rsidRPr="002513B7">
        <w:rPr>
          <w:rFonts w:ascii="Courier New" w:hAnsi="Courier New"/>
          <w:vanish/>
        </w:rPr>
        <w:instrText xml:space="preserve"> COMMENTS END_STATUTE \* MERGEFORMAT </w:instrText>
      </w:r>
      <w:r w:rsidR="0094777B" w:rsidRPr="002513B7">
        <w:rPr>
          <w:rFonts w:ascii="Courier New" w:hAnsi="Courier New"/>
          <w:vanish/>
        </w:rPr>
        <w:fldChar w:fldCharType="separate"/>
      </w:r>
      <w:r w:rsidR="0094777B" w:rsidRPr="002513B7">
        <w:rPr>
          <w:rFonts w:ascii="Courier New" w:hAnsi="Courier New"/>
          <w:vanish/>
        </w:rPr>
        <w:t>END_STATUTE</w:t>
      </w:r>
      <w:r w:rsidR="0094777B" w:rsidRPr="002513B7">
        <w:rPr>
          <w:rFonts w:ascii="Courier New" w:hAnsi="Courier New"/>
          <w:vanish/>
        </w:rPr>
        <w:fldChar w:fldCharType="end"/>
      </w:r>
    </w:p>
    <w:sectPr w:rsidR="00506A30" w:rsidRPr="002513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0932" w14:textId="77777777" w:rsidR="00506A30" w:rsidRDefault="00506A30">
      <w:r>
        <w:separator/>
      </w:r>
    </w:p>
  </w:endnote>
  <w:endnote w:type="continuationSeparator" w:id="0">
    <w:p w14:paraId="258632D0" w14:textId="77777777" w:rsidR="00506A30" w:rsidRDefault="005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A38C" w14:textId="77777777" w:rsidR="00506A30" w:rsidRDefault="00506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A29C" w14:textId="77777777" w:rsidR="00506A30" w:rsidRDefault="00506A30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C715" w14:textId="77777777" w:rsidR="00506A30" w:rsidRDefault="00506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BD21" w14:textId="77777777" w:rsidR="00506A30" w:rsidRDefault="00506A30">
      <w:r>
        <w:separator/>
      </w:r>
    </w:p>
  </w:footnote>
  <w:footnote w:type="continuationSeparator" w:id="0">
    <w:p w14:paraId="4517CA26" w14:textId="77777777" w:rsidR="00506A30" w:rsidRDefault="00506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8AEC" w14:textId="77777777" w:rsidR="00506A30" w:rsidRDefault="00506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CAA3" w14:textId="77777777" w:rsidR="00506A30" w:rsidRDefault="00506A30">
    <w:pPr>
      <w:pStyle w:val="Header"/>
    </w:pPr>
  </w:p>
  <w:p w14:paraId="5960BE55" w14:textId="77777777" w:rsidR="00506A30" w:rsidRDefault="00506A30">
    <w:pPr>
      <w:pStyle w:val="Header"/>
    </w:pPr>
  </w:p>
  <w:p w14:paraId="6F72AB1A" w14:textId="77777777" w:rsidR="00506A30" w:rsidRDefault="00506A30">
    <w:pPr>
      <w:pStyle w:val="Header"/>
    </w:pPr>
  </w:p>
  <w:p w14:paraId="1D1AF7B0" w14:textId="77777777" w:rsidR="00506A30" w:rsidRDefault="00506A30">
    <w:pPr>
      <w:pStyle w:val="Header"/>
    </w:pPr>
  </w:p>
  <w:p w14:paraId="2E9CDC80" w14:textId="77777777" w:rsidR="00506A30" w:rsidRDefault="00506A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6DA3" w14:textId="77777777" w:rsidR="00506A30" w:rsidRDefault="00506A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DF"/>
    <w:rsid w:val="002513B7"/>
    <w:rsid w:val="00506A30"/>
    <w:rsid w:val="0094777B"/>
    <w:rsid w:val="00D2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986D74"/>
  <w15:chartTrackingRefBased/>
  <w15:docId w15:val="{C3D1C348-5B6D-43F3-945D-FB78CFA5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165</Words>
  <Characters>843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47-2206</vt:lpstr>
    </vt:vector>
  </TitlesOfParts>
  <Company>LCS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47-2206; Offer and acceptance in formation of contract</dc:title>
  <dc:subject>Offer and acceptance in formation of contract</dc:subject>
  <dc:creator>Arizona Legislative Council</dc:creator>
  <cp:keywords/>
  <dc:description>47_x001e_2206</dc:description>
  <cp:lastModifiedBy>dbupdate</cp:lastModifiedBy>
  <cp:revision>2</cp:revision>
  <cp:lastPrinted>1999-03-22T18:35:00Z</cp:lastPrinted>
  <dcterms:created xsi:type="dcterms:W3CDTF">2025-09-21T13:08:00Z</dcterms:created>
  <dcterms:modified xsi:type="dcterms:W3CDTF">2025-09-21T13:08:00Z</dcterms:modified>
</cp:coreProperties>
</file>