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0C81" w14:textId="77777777" w:rsidR="00B30B78" w:rsidRPr="00EF7239" w:rsidRDefault="00B30B78" w:rsidP="00B30B78">
      <w:pPr>
        <w:pStyle w:val="SEC06-18"/>
        <w:rPr>
          <w:rFonts w:ascii="Courier New" w:hAnsi="Courier New"/>
        </w:rPr>
      </w:pPr>
      <w:r w:rsidRPr="00EF7239">
        <w:rPr>
          <w:rFonts w:ascii="Courier New" w:hAnsi="Courier New"/>
          <w:vanish/>
        </w:rPr>
        <w:fldChar w:fldCharType="begin"/>
      </w:r>
      <w:r w:rsidRPr="00EF7239">
        <w:rPr>
          <w:rFonts w:ascii="Courier New" w:hAnsi="Courier New"/>
          <w:vanish/>
        </w:rPr>
        <w:instrText xml:space="preserve"> COMMENTS START_STATUTE \* MERGEFORMAT </w:instrText>
      </w:r>
      <w:r w:rsidRPr="00EF7239">
        <w:rPr>
          <w:rFonts w:ascii="Courier New" w:hAnsi="Courier New"/>
          <w:vanish/>
        </w:rPr>
        <w:fldChar w:fldCharType="separate"/>
      </w:r>
      <w:r w:rsidRPr="00EF7239">
        <w:rPr>
          <w:rFonts w:ascii="Courier New" w:hAnsi="Courier New"/>
          <w:vanish/>
        </w:rPr>
        <w:t>START_STATUTE</w:t>
      </w:r>
      <w:r w:rsidRPr="00EF7239">
        <w:rPr>
          <w:rFonts w:ascii="Courier New" w:hAnsi="Courier New"/>
          <w:vanish/>
        </w:rPr>
        <w:fldChar w:fldCharType="end"/>
      </w:r>
      <w:r w:rsidRPr="00EF7239">
        <w:rPr>
          <w:rStyle w:val="SNUM"/>
          <w:rFonts w:ascii="Courier New" w:hAnsi="Courier New"/>
        </w:rPr>
        <w:t>41-2807.</w:t>
      </w:r>
      <w:r w:rsidRPr="00EF7239">
        <w:rPr>
          <w:rFonts w:ascii="Courier New" w:hAnsi="Courier New"/>
        </w:rPr>
        <w:t>  </w:t>
      </w:r>
      <w:r w:rsidRPr="00EF7239">
        <w:rPr>
          <w:rStyle w:val="SECHEAD"/>
          <w:rFonts w:ascii="Courier New" w:hAnsi="Courier New"/>
        </w:rPr>
        <w:t>Medical services; rate structure</w:t>
      </w:r>
    </w:p>
    <w:p w14:paraId="021F8BFB" w14:textId="77777777" w:rsidR="00B30B78" w:rsidRPr="00EF7239" w:rsidRDefault="00B30B78" w:rsidP="00B30B78">
      <w:pPr>
        <w:pStyle w:val="P06-00"/>
        <w:rPr>
          <w:rFonts w:ascii="Courier New" w:hAnsi="Courier New"/>
        </w:rPr>
      </w:pPr>
      <w:r w:rsidRPr="00EF7239">
        <w:rPr>
          <w:rFonts w:ascii="Courier New" w:hAnsi="Courier New"/>
        </w:rPr>
        <w:t>If a youth in a secure care facility requires health care services that the department, the facility or a provider contracted by the department cannot provide, the department shall pay approved claims from a facility or provider that provides these services as follows:</w:t>
      </w:r>
    </w:p>
    <w:p w14:paraId="0F49CADE" w14:textId="77777777" w:rsidR="00B30B78" w:rsidRPr="00EF7239" w:rsidRDefault="00B30B78" w:rsidP="00B30B78">
      <w:pPr>
        <w:pStyle w:val="P06-00"/>
        <w:rPr>
          <w:rFonts w:ascii="Courier New" w:hAnsi="Courier New"/>
        </w:rPr>
      </w:pPr>
      <w:r w:rsidRPr="00EF7239">
        <w:rPr>
          <w:rFonts w:ascii="Courier New" w:hAnsi="Courier New"/>
        </w:rPr>
        <w:t>1.  For inpatient and outpatient hospital services, the department shall reimburse at a level that does not exceed the reimbursement methodology established pursuant to section 36</w:t>
      </w:r>
      <w:r w:rsidRPr="00EF7239">
        <w:rPr>
          <w:rFonts w:ascii="Courier New" w:hAnsi="Courier New"/>
        </w:rPr>
        <w:noBreakHyphen/>
        <w:t>2903.01, subsection G, unless the department has a contract with the vendor.</w:t>
      </w:r>
    </w:p>
    <w:p w14:paraId="1CF86059" w14:textId="77777777" w:rsidR="00B30B78" w:rsidRPr="00EF7239" w:rsidRDefault="00B30B78" w:rsidP="00B30B78">
      <w:pPr>
        <w:pStyle w:val="P06-00"/>
        <w:rPr>
          <w:rFonts w:ascii="Courier New" w:hAnsi="Courier New"/>
        </w:rPr>
      </w:pPr>
      <w:r w:rsidRPr="00EF7239">
        <w:rPr>
          <w:rFonts w:ascii="Courier New" w:hAnsi="Courier New"/>
        </w:rPr>
        <w:t>2.  For health and medical services, the department shall reimburse at a level that does not exceed the capped fee</w:t>
      </w:r>
      <w:r w:rsidRPr="00EF7239">
        <w:rPr>
          <w:rFonts w:ascii="Courier New" w:hAnsi="Courier New"/>
        </w:rPr>
        <w:noBreakHyphen/>
        <w:t>for</w:t>
      </w:r>
      <w:r w:rsidRPr="00EF7239">
        <w:rPr>
          <w:rFonts w:ascii="Courier New" w:hAnsi="Courier New"/>
        </w:rPr>
        <w:noBreakHyphen/>
        <w:t xml:space="preserve">service schedule that is adopted by the Arizona health care cost containment system administration pursuant to title 36, chapter 29, article 1 and that is in effect at the time the services are delivered. </w:t>
      </w:r>
      <w:r w:rsidRPr="00EF7239">
        <w:rPr>
          <w:rFonts w:ascii="Courier New" w:hAnsi="Courier New"/>
          <w:vanish/>
        </w:rPr>
        <w:fldChar w:fldCharType="begin"/>
      </w:r>
      <w:r w:rsidRPr="00EF7239">
        <w:rPr>
          <w:rFonts w:ascii="Courier New" w:hAnsi="Courier New"/>
          <w:vanish/>
        </w:rPr>
        <w:instrText xml:space="preserve"> COMMENTS END_STATUTE \* MERGEFORMAT </w:instrText>
      </w:r>
      <w:r w:rsidRPr="00EF7239">
        <w:rPr>
          <w:rFonts w:ascii="Courier New" w:hAnsi="Courier New"/>
          <w:vanish/>
        </w:rPr>
        <w:fldChar w:fldCharType="separate"/>
      </w:r>
      <w:r w:rsidRPr="00EF7239">
        <w:rPr>
          <w:rFonts w:ascii="Courier New" w:hAnsi="Courier New"/>
          <w:vanish/>
        </w:rPr>
        <w:t>END_STATUTE</w:t>
      </w:r>
      <w:r w:rsidRPr="00EF7239">
        <w:rPr>
          <w:rFonts w:ascii="Courier New" w:hAnsi="Courier New"/>
          <w:vanish/>
        </w:rPr>
        <w:fldChar w:fldCharType="end"/>
      </w:r>
    </w:p>
    <w:p w14:paraId="7F94FB90" w14:textId="77777777" w:rsidR="00B30B78" w:rsidRPr="00EF7239" w:rsidRDefault="00B30B78" w:rsidP="00B30B78">
      <w:pPr>
        <w:rPr>
          <w:rFonts w:ascii="Courier New" w:hAnsi="Courier New"/>
        </w:rPr>
      </w:pPr>
    </w:p>
    <w:sectPr w:rsidR="00B30B78" w:rsidRPr="00EF7239" w:rsidSect="00B30B78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AEAB" w14:textId="77777777" w:rsidR="00F305F3" w:rsidRDefault="00F305F3">
      <w:r>
        <w:separator/>
      </w:r>
    </w:p>
  </w:endnote>
  <w:endnote w:type="continuationSeparator" w:id="0">
    <w:p w14:paraId="19B79612" w14:textId="77777777" w:rsidR="00F305F3" w:rsidRDefault="00F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BD39" w14:textId="77777777" w:rsidR="00F305F3" w:rsidRDefault="00F305F3">
      <w:r>
        <w:separator/>
      </w:r>
    </w:p>
  </w:footnote>
  <w:footnote w:type="continuationSeparator" w:id="0">
    <w:p w14:paraId="2205A492" w14:textId="77777777" w:rsidR="00F305F3" w:rsidRDefault="00F3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364303">
    <w:abstractNumId w:val="1"/>
  </w:num>
  <w:num w:numId="2" w16cid:durableId="1898736201">
    <w:abstractNumId w:val="1"/>
  </w:num>
  <w:num w:numId="3" w16cid:durableId="813789249">
    <w:abstractNumId w:val="0"/>
  </w:num>
  <w:num w:numId="4" w16cid:durableId="114381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78"/>
    <w:rsid w:val="00B30B78"/>
    <w:rsid w:val="00EF7239"/>
    <w:rsid w:val="00F305F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A75FF0"/>
  <w15:chartTrackingRefBased/>
  <w15:docId w15:val="{001907AF-408C-4D24-A94F-61B5B5A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B30B78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155</Words>
  <Characters>847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41-2807; Medical services; rate structure</dc:title>
  <dc:subject>Medical services; rate structure</dc:subject>
  <dc:creator>Arizona Legislative Council</dc:creator>
  <cp:keywords/>
  <dc:description>0122.doc - 502R - 2012</dc:description>
  <cp:lastModifiedBy>dbupdate</cp:lastModifiedBy>
  <cp:revision>2</cp:revision>
  <cp:lastPrinted>1601-01-01T00:00:00Z</cp:lastPrinted>
  <dcterms:created xsi:type="dcterms:W3CDTF">2025-09-21T06:50:00Z</dcterms:created>
  <dcterms:modified xsi:type="dcterms:W3CDTF">2025-09-21T06:50:00Z</dcterms:modified>
</cp:coreProperties>
</file>