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4827657"/>
    <w:p w14:paraId="2ABB20F3" w14:textId="7B6F709F" w:rsidR="00BA318E" w:rsidRPr="004118F1" w:rsidRDefault="00BA318E" w:rsidP="00BA318E">
      <w:pPr>
        <w:pStyle w:val="SEC06-17"/>
        <w:rPr>
          <w:rStyle w:val="SECHEAD"/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fldChar w:fldCharType="begin"/>
      </w:r>
      <w:r w:rsidRPr="004118F1">
        <w:rPr>
          <w:rFonts w:ascii="Courier New" w:hAnsi="Courier New" w:cs="Courier New"/>
        </w:rPr>
        <w:instrText xml:space="preserve"> COMMENTS START_STATUTE \* MERGEFORMAT </w:instrText>
      </w:r>
      <w:r w:rsidRPr="004118F1">
        <w:rPr>
          <w:rFonts w:ascii="Courier New" w:hAnsi="Courier New" w:cs="Courier New"/>
        </w:rPr>
        <w:fldChar w:fldCharType="separate"/>
      </w:r>
      <w:r w:rsidRPr="004118F1">
        <w:rPr>
          <w:rFonts w:ascii="Courier New" w:hAnsi="Courier New" w:cs="Courier New"/>
          <w:vanish/>
        </w:rPr>
        <w:t>START_STATUTE</w:t>
      </w:r>
      <w:r w:rsidRPr="004118F1">
        <w:rPr>
          <w:rFonts w:ascii="Courier New" w:hAnsi="Courier New" w:cs="Courier New"/>
        </w:rPr>
        <w:fldChar w:fldCharType="end"/>
      </w:r>
      <w:r w:rsidRPr="004118F1">
        <w:rPr>
          <w:rStyle w:val="SNUM"/>
          <w:rFonts w:ascii="Courier New" w:hAnsi="Courier New" w:cs="Courier New"/>
        </w:rPr>
        <w:t>39-176.</w:t>
      </w:r>
      <w:r w:rsidRPr="004118F1">
        <w:rPr>
          <w:rFonts w:ascii="Courier New" w:hAnsi="Courier New" w:cs="Courier New"/>
        </w:rPr>
        <w:t>  </w:t>
      </w:r>
      <w:r w:rsidRPr="004118F1">
        <w:rPr>
          <w:rStyle w:val="SECHEAD"/>
          <w:rFonts w:ascii="Courier New" w:hAnsi="Courier New" w:cs="Courier New"/>
        </w:rPr>
        <w:t>Death scene images; prohibited monetization; civil penalty; exceptions</w:t>
      </w:r>
    </w:p>
    <w:p w14:paraId="67EBD3A1" w14:textId="77777777" w:rsidR="00BA318E" w:rsidRPr="004118F1" w:rsidRDefault="00BA318E" w:rsidP="00BA318E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A.  A person may not monetize or profit from a death scene image that is obtained pursuant to this article.</w:t>
      </w:r>
    </w:p>
    <w:p w14:paraId="5D22C105" w14:textId="77777777" w:rsidR="00BA318E" w:rsidRPr="004118F1" w:rsidRDefault="00BA318E" w:rsidP="00BA318E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B.  A person who violates this section is subject to a civil penalty of $100,000 for each violation.</w:t>
      </w:r>
    </w:p>
    <w:p w14:paraId="1953CE7C" w14:textId="77777777" w:rsidR="00BA318E" w:rsidRPr="004118F1" w:rsidRDefault="00BA318E" w:rsidP="00110CE5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C.  This section does not apply to a death scene image when the image is either:</w:t>
      </w:r>
    </w:p>
    <w:p w14:paraId="3F253394" w14:textId="77777777" w:rsidR="00BA318E" w:rsidRPr="004118F1" w:rsidRDefault="00BA318E" w:rsidP="00110CE5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1.  Used in a criminal prosecution or official investigation.</w:t>
      </w:r>
    </w:p>
    <w:p w14:paraId="11388804" w14:textId="1543D418" w:rsidR="00BA318E" w:rsidRPr="004118F1" w:rsidRDefault="00BA318E" w:rsidP="00BA318E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2.  </w:t>
      </w:r>
      <w:r w:rsidR="00110CE5" w:rsidRPr="004118F1">
        <w:rPr>
          <w:rFonts w:ascii="Courier New" w:hAnsi="Courier New" w:cs="Courier New"/>
        </w:rPr>
        <w:t>P</w:t>
      </w:r>
      <w:r w:rsidRPr="004118F1">
        <w:rPr>
          <w:rFonts w:ascii="Courier New" w:hAnsi="Courier New" w:cs="Courier New"/>
        </w:rPr>
        <w:t>ossessed by the parent, legal guardian or estate of the deceased minor.</w:t>
      </w:r>
    </w:p>
    <w:p w14:paraId="20F58D32" w14:textId="4D805AAA" w:rsidR="00F540AD" w:rsidRPr="004118F1" w:rsidRDefault="00BA318E" w:rsidP="00BA318E">
      <w:pPr>
        <w:pStyle w:val="P06-00"/>
        <w:rPr>
          <w:rFonts w:ascii="Courier New" w:hAnsi="Courier New" w:cs="Courier New"/>
        </w:rPr>
      </w:pPr>
      <w:r w:rsidRPr="004118F1">
        <w:rPr>
          <w:rFonts w:ascii="Courier New" w:hAnsi="Courier New" w:cs="Courier New"/>
        </w:rPr>
        <w:t>3.  </w:t>
      </w:r>
      <w:r w:rsidR="00110CE5" w:rsidRPr="004118F1">
        <w:rPr>
          <w:rFonts w:ascii="Courier New" w:hAnsi="Courier New" w:cs="Courier New"/>
        </w:rPr>
        <w:t>D</w:t>
      </w:r>
      <w:r w:rsidRPr="004118F1">
        <w:rPr>
          <w:rFonts w:ascii="Courier New" w:hAnsi="Courier New" w:cs="Courier New"/>
        </w:rPr>
        <w:t xml:space="preserve">isclosed pursuant to a court on a showing of good cause unless </w:t>
      </w:r>
      <w:r w:rsidR="00110CE5" w:rsidRPr="004118F1">
        <w:rPr>
          <w:rFonts w:ascii="Courier New" w:hAnsi="Courier New" w:cs="Courier New"/>
        </w:rPr>
        <w:t xml:space="preserve">specifically </w:t>
      </w:r>
      <w:r w:rsidRPr="004118F1">
        <w:rPr>
          <w:rFonts w:ascii="Courier New" w:hAnsi="Courier New" w:cs="Courier New"/>
        </w:rPr>
        <w:t xml:space="preserve">prohibited by the court. </w:t>
      </w:r>
      <w:r w:rsidRPr="004118F1">
        <w:rPr>
          <w:rFonts w:ascii="Courier New" w:hAnsi="Courier New" w:cs="Courier New"/>
        </w:rPr>
        <w:fldChar w:fldCharType="begin"/>
      </w:r>
      <w:r w:rsidRPr="004118F1">
        <w:rPr>
          <w:rFonts w:ascii="Courier New" w:hAnsi="Courier New" w:cs="Courier New"/>
        </w:rPr>
        <w:instrText xml:space="preserve"> COMMENTS END_STATUTE \* MERGEFORMAT </w:instrText>
      </w:r>
      <w:r w:rsidRPr="004118F1">
        <w:rPr>
          <w:rFonts w:ascii="Courier New" w:hAnsi="Courier New" w:cs="Courier New"/>
        </w:rPr>
        <w:fldChar w:fldCharType="separate"/>
      </w:r>
      <w:r w:rsidRPr="004118F1">
        <w:rPr>
          <w:rFonts w:ascii="Courier New" w:hAnsi="Courier New" w:cs="Courier New"/>
          <w:vanish/>
        </w:rPr>
        <w:t>END_STATUTE</w:t>
      </w:r>
      <w:r w:rsidRPr="004118F1">
        <w:rPr>
          <w:rFonts w:ascii="Courier New" w:hAnsi="Courier New" w:cs="Courier New"/>
        </w:rPr>
        <w:fldChar w:fldCharType="end"/>
      </w:r>
      <w:bookmarkEnd w:id="0"/>
    </w:p>
    <w:sectPr w:rsidR="00F540AD" w:rsidRPr="004118F1" w:rsidSect="00BA318E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86FD" w14:textId="77777777" w:rsidR="004872B1" w:rsidRDefault="004872B1">
      <w:r>
        <w:separator/>
      </w:r>
    </w:p>
  </w:endnote>
  <w:endnote w:type="continuationSeparator" w:id="0">
    <w:p w14:paraId="07638123" w14:textId="77777777" w:rsidR="004872B1" w:rsidRDefault="0048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F72CC" w14:textId="77777777" w:rsidR="004872B1" w:rsidRDefault="004872B1">
      <w:r>
        <w:separator/>
      </w:r>
    </w:p>
  </w:footnote>
  <w:footnote w:type="continuationSeparator" w:id="0">
    <w:p w14:paraId="5DDDEDC3" w14:textId="77777777" w:rsidR="004872B1" w:rsidRDefault="00487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2132239838">
    <w:abstractNumId w:val="8"/>
  </w:num>
  <w:num w:numId="2" w16cid:durableId="680936636">
    <w:abstractNumId w:val="8"/>
  </w:num>
  <w:num w:numId="3" w16cid:durableId="1347247740">
    <w:abstractNumId w:val="7"/>
  </w:num>
  <w:num w:numId="4" w16cid:durableId="2103644162">
    <w:abstractNumId w:val="7"/>
  </w:num>
  <w:num w:numId="5" w16cid:durableId="512689522">
    <w:abstractNumId w:val="10"/>
  </w:num>
  <w:num w:numId="6" w16cid:durableId="1439176147">
    <w:abstractNumId w:val="11"/>
  </w:num>
  <w:num w:numId="7" w16cid:durableId="1361273542">
    <w:abstractNumId w:val="12"/>
  </w:num>
  <w:num w:numId="8" w16cid:durableId="1557931832">
    <w:abstractNumId w:val="9"/>
  </w:num>
  <w:num w:numId="9" w16cid:durableId="1406798734">
    <w:abstractNumId w:val="6"/>
  </w:num>
  <w:num w:numId="10" w16cid:durableId="117115491">
    <w:abstractNumId w:val="5"/>
  </w:num>
  <w:num w:numId="11" w16cid:durableId="2088456547">
    <w:abstractNumId w:val="4"/>
  </w:num>
  <w:num w:numId="12" w16cid:durableId="574242344">
    <w:abstractNumId w:val="3"/>
  </w:num>
  <w:num w:numId="13" w16cid:durableId="475420625">
    <w:abstractNumId w:val="2"/>
  </w:num>
  <w:num w:numId="14" w16cid:durableId="2064937631">
    <w:abstractNumId w:val="1"/>
  </w:num>
  <w:num w:numId="15" w16cid:durableId="2091197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18E"/>
    <w:rsid w:val="00010503"/>
    <w:rsid w:val="00033AE7"/>
    <w:rsid w:val="00110CE5"/>
    <w:rsid w:val="001E7D82"/>
    <w:rsid w:val="004118F1"/>
    <w:rsid w:val="0044262D"/>
    <w:rsid w:val="004872B1"/>
    <w:rsid w:val="008C73A1"/>
    <w:rsid w:val="00BA318E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6C32F"/>
  <w15:chartTrackingRefBased/>
  <w15:docId w15:val="{B859C0C1-90BB-41DC-A1BF-536AAD7A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A318E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BA318E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122</Words>
  <Characters>600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39-176; Death scene images; prohibited monetization; civil penalty; exceptions</dc:title>
  <dc:subject>Death scene images; prohibited monetization; civil penalty; exceptions</dc:subject>
  <dc:creator>Arizona Legislative Council</dc:creator>
  <cp:keywords/>
  <dc:description>0250.docx - 572R - 2026</dc:description>
  <cp:lastModifiedBy>dbupdate</cp:lastModifiedBy>
  <cp:revision>2</cp:revision>
  <dcterms:created xsi:type="dcterms:W3CDTF">2026-09-10T02:25:00Z</dcterms:created>
  <dcterms:modified xsi:type="dcterms:W3CDTF">2026-09-10T02:25:00Z</dcterms:modified>
</cp:coreProperties>
</file>