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2BF9" w14:textId="77777777" w:rsidR="006064C3" w:rsidRPr="006064C3" w:rsidRDefault="006064C3">
      <w:pPr>
        <w:pStyle w:val="SEC06-17"/>
        <w:rPr>
          <w:rFonts w:ascii="Courier New" w:hAnsi="Courier New"/>
        </w:rPr>
      </w:pPr>
      <w:r w:rsidRPr="006064C3">
        <w:rPr>
          <w:rFonts w:ascii="Courier New" w:hAnsi="Courier New"/>
          <w:vanish/>
        </w:rPr>
        <w:fldChar w:fldCharType="begin"/>
      </w:r>
      <w:r w:rsidRPr="006064C3">
        <w:rPr>
          <w:rFonts w:ascii="Courier New" w:hAnsi="Courier New"/>
          <w:vanish/>
        </w:rPr>
        <w:instrText xml:space="preserve"> COMMENTS START_STATUTE \* MERGEFORMAT </w:instrText>
      </w:r>
      <w:r w:rsidRPr="006064C3">
        <w:rPr>
          <w:rFonts w:ascii="Courier New" w:hAnsi="Courier New"/>
          <w:vanish/>
        </w:rPr>
        <w:fldChar w:fldCharType="separate"/>
      </w:r>
      <w:r w:rsidRPr="006064C3">
        <w:rPr>
          <w:rFonts w:ascii="Courier New" w:hAnsi="Courier New"/>
          <w:vanish/>
        </w:rPr>
        <w:t>START_STATUTE</w:t>
      </w:r>
      <w:r w:rsidRPr="006064C3">
        <w:rPr>
          <w:rFonts w:ascii="Courier New" w:hAnsi="Courier New"/>
          <w:vanish/>
        </w:rPr>
        <w:fldChar w:fldCharType="end"/>
      </w:r>
      <w:r w:rsidRPr="006064C3">
        <w:rPr>
          <w:rStyle w:val="SNUM"/>
          <w:rFonts w:ascii="Courier New" w:hAnsi="Courier New"/>
        </w:rPr>
        <w:t>39-126.</w:t>
      </w:r>
      <w:r w:rsidRPr="006064C3">
        <w:rPr>
          <w:rFonts w:ascii="Courier New" w:hAnsi="Courier New"/>
        </w:rPr>
        <w:t>  </w:t>
      </w:r>
      <w:r w:rsidRPr="006064C3">
        <w:rPr>
          <w:rStyle w:val="SECHEAD"/>
          <w:rFonts w:ascii="Courier New" w:hAnsi="Courier New"/>
        </w:rPr>
        <w:t>Federal risk assessments of infrastructure; confidentiality</w:t>
      </w:r>
    </w:p>
    <w:p w14:paraId="2B79B25F" w14:textId="77777777" w:rsidR="006064C3" w:rsidRPr="006064C3" w:rsidRDefault="006064C3">
      <w:pPr>
        <w:pStyle w:val="P06-00"/>
        <w:rPr>
          <w:rFonts w:ascii="Courier New" w:hAnsi="Courier New"/>
        </w:rPr>
      </w:pPr>
      <w:r w:rsidRPr="006064C3">
        <w:rPr>
          <w:rFonts w:ascii="Courier New" w:hAnsi="Courier New"/>
        </w:rPr>
        <w:t>Nothing in this chapter requires the disclosure of a risk assessment that is performed by or on behalf of a federal agency to evaluate critical energy, water or telecommunications infrastructure to determine its vulnerability to sabotage or attack.</w:t>
      </w:r>
      <w:r w:rsidRPr="006064C3">
        <w:rPr>
          <w:rFonts w:ascii="Courier New" w:hAnsi="Courier New"/>
          <w:vanish/>
        </w:rPr>
        <w:fldChar w:fldCharType="begin"/>
      </w:r>
      <w:r w:rsidRPr="006064C3">
        <w:rPr>
          <w:rFonts w:ascii="Courier New" w:hAnsi="Courier New"/>
          <w:vanish/>
        </w:rPr>
        <w:instrText xml:space="preserve"> COMMENTS END_STATUTE \* MERGEFORMAT </w:instrText>
      </w:r>
      <w:r w:rsidRPr="006064C3">
        <w:rPr>
          <w:rFonts w:ascii="Courier New" w:hAnsi="Courier New"/>
          <w:vanish/>
        </w:rPr>
        <w:fldChar w:fldCharType="separate"/>
      </w:r>
      <w:r w:rsidRPr="006064C3">
        <w:rPr>
          <w:rFonts w:ascii="Courier New" w:hAnsi="Courier New"/>
          <w:vanish/>
        </w:rPr>
        <w:t>END_STATUTE</w:t>
      </w:r>
      <w:r w:rsidRPr="006064C3">
        <w:rPr>
          <w:rFonts w:ascii="Courier New" w:hAnsi="Courier New"/>
          <w:vanish/>
        </w:rPr>
        <w:fldChar w:fldCharType="end"/>
      </w:r>
    </w:p>
    <w:p w14:paraId="76BCA1DA" w14:textId="77777777" w:rsidR="006064C3" w:rsidRPr="006064C3" w:rsidRDefault="006064C3">
      <w:pPr>
        <w:rPr>
          <w:rFonts w:ascii="Courier New" w:hAnsi="Courier New"/>
        </w:rPr>
      </w:pPr>
    </w:p>
    <w:sectPr w:rsidR="00000000" w:rsidRPr="006064C3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119B" w14:textId="77777777" w:rsidR="006064C3" w:rsidRDefault="006064C3">
      <w:r>
        <w:separator/>
      </w:r>
    </w:p>
  </w:endnote>
  <w:endnote w:type="continuationSeparator" w:id="0">
    <w:p w14:paraId="604211FE" w14:textId="77777777" w:rsidR="006064C3" w:rsidRDefault="0060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A2301" w14:textId="77777777" w:rsidR="006064C3" w:rsidRDefault="006064C3">
      <w:r>
        <w:separator/>
      </w:r>
    </w:p>
  </w:footnote>
  <w:footnote w:type="continuationSeparator" w:id="0">
    <w:p w14:paraId="2200AAB4" w14:textId="77777777" w:rsidR="006064C3" w:rsidRDefault="0060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84831255">
    <w:abstractNumId w:val="1"/>
  </w:num>
  <w:num w:numId="2" w16cid:durableId="73210591">
    <w:abstractNumId w:val="1"/>
  </w:num>
  <w:num w:numId="3" w16cid:durableId="206646531">
    <w:abstractNumId w:val="0"/>
  </w:num>
  <w:num w:numId="4" w16cid:durableId="196734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C3"/>
    <w:rsid w:val="0060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172B4"/>
  <w15:chartTrackingRefBased/>
  <w15:docId w15:val="{49C1798F-BA50-4773-A540-A8078577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60</Words>
  <Characters>365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39-126; Federal risk assessments of infrastructure; confidentiality</dc:title>
  <dc:subject>Federal risk assessments of infrastructure; confidentiality</dc:subject>
  <dc:creator>Arizona Legislative Council</dc:creator>
  <cp:keywords/>
  <dc:description>END_STATUTE</dc:description>
  <cp:lastModifiedBy>dbupdate</cp:lastModifiedBy>
  <cp:revision>2</cp:revision>
  <cp:lastPrinted>1601-01-01T00:00:00Z</cp:lastPrinted>
  <dcterms:created xsi:type="dcterms:W3CDTF">2025-09-21T04:09:00Z</dcterms:created>
  <dcterms:modified xsi:type="dcterms:W3CDTF">2025-09-21T04:09:00Z</dcterms:modified>
</cp:coreProperties>
</file>