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CF17" w14:textId="3CB38065" w:rsidR="006D5E56" w:rsidRPr="00010D74" w:rsidRDefault="006D5E56" w:rsidP="006D5E56">
      <w:pPr>
        <w:pStyle w:val="SEC06-17"/>
        <w:rPr>
          <w:rFonts w:ascii="Courier New" w:hAnsi="Courier New" w:cs="Courier New"/>
        </w:rPr>
      </w:pPr>
      <w:r w:rsidRPr="00010D74">
        <w:rPr>
          <w:rFonts w:ascii="Courier New" w:hAnsi="Courier New" w:cs="Courier New"/>
        </w:rPr>
        <w:fldChar w:fldCharType="begin"/>
      </w:r>
      <w:r w:rsidRPr="00010D74">
        <w:rPr>
          <w:rFonts w:ascii="Courier New" w:hAnsi="Courier New" w:cs="Courier New"/>
        </w:rPr>
        <w:instrText xml:space="preserve"> COMMENTS START_STATUTE \* MERGEFORMAT </w:instrText>
      </w:r>
      <w:r w:rsidRPr="00010D74">
        <w:rPr>
          <w:rFonts w:ascii="Courier New" w:hAnsi="Courier New" w:cs="Courier New"/>
        </w:rPr>
        <w:fldChar w:fldCharType="separate"/>
      </w:r>
      <w:r w:rsidRPr="00010D74">
        <w:rPr>
          <w:rFonts w:ascii="Courier New" w:hAnsi="Courier New" w:cs="Courier New"/>
          <w:vanish/>
        </w:rPr>
        <w:t>START_STATUTE</w:t>
      </w:r>
      <w:r w:rsidRPr="00010D74">
        <w:rPr>
          <w:rFonts w:ascii="Courier New" w:hAnsi="Courier New" w:cs="Courier New"/>
        </w:rPr>
        <w:fldChar w:fldCharType="end"/>
      </w:r>
      <w:r w:rsidRPr="00010D74">
        <w:rPr>
          <w:rStyle w:val="SNUM"/>
          <w:rFonts w:ascii="Courier New" w:hAnsi="Courier New" w:cs="Courier New"/>
        </w:rPr>
        <w:t>37-132.</w:t>
      </w:r>
      <w:r w:rsidRPr="00010D74">
        <w:rPr>
          <w:rFonts w:ascii="Courier New" w:hAnsi="Courier New" w:cs="Courier New"/>
        </w:rPr>
        <w:t>  </w:t>
      </w:r>
      <w:r w:rsidRPr="00010D74">
        <w:rPr>
          <w:rStyle w:val="SECHEAD"/>
          <w:rFonts w:ascii="Courier New" w:hAnsi="Courier New" w:cs="Courier New"/>
        </w:rPr>
        <w:t>Powers and duties</w:t>
      </w:r>
    </w:p>
    <w:p w14:paraId="073E7A1A" w14:textId="77777777" w:rsidR="006D5E56" w:rsidRPr="00010D74" w:rsidRDefault="006D5E56" w:rsidP="006D5E56">
      <w:pPr>
        <w:pStyle w:val="P06-00"/>
        <w:rPr>
          <w:rFonts w:ascii="Courier New" w:hAnsi="Courier New" w:cs="Courier New"/>
        </w:rPr>
      </w:pPr>
      <w:r w:rsidRPr="00010D74">
        <w:rPr>
          <w:rFonts w:ascii="Courier New" w:hAnsi="Courier New" w:cs="Courier New"/>
        </w:rPr>
        <w:t>A.  The commissioner shall:</w:t>
      </w:r>
    </w:p>
    <w:p w14:paraId="02DEFBA2" w14:textId="77777777" w:rsidR="006D5E56" w:rsidRPr="00010D74" w:rsidRDefault="006D5E56" w:rsidP="006D5E56">
      <w:pPr>
        <w:pStyle w:val="P06-00"/>
        <w:rPr>
          <w:rFonts w:ascii="Courier New" w:hAnsi="Courier New" w:cs="Courier New"/>
        </w:rPr>
      </w:pPr>
      <w:r w:rsidRPr="00010D74">
        <w:rPr>
          <w:rFonts w:ascii="Courier New" w:hAnsi="Courier New" w:cs="Courier New"/>
        </w:rPr>
        <w:t>1.  Exercise and perform all powers and duties vested in or imposed on the department and prescribe such rules as are necessary to discharge those duties.</w:t>
      </w:r>
    </w:p>
    <w:p w14:paraId="3F683491" w14:textId="77777777" w:rsidR="006D5E56" w:rsidRPr="00010D74" w:rsidRDefault="006D5E56" w:rsidP="006D5E56">
      <w:pPr>
        <w:pStyle w:val="P06-00"/>
        <w:rPr>
          <w:rFonts w:ascii="Courier New" w:hAnsi="Courier New" w:cs="Courier New"/>
        </w:rPr>
      </w:pPr>
      <w:r w:rsidRPr="00010D74">
        <w:rPr>
          <w:rFonts w:ascii="Courier New" w:hAnsi="Courier New" w:cs="Courier New"/>
        </w:rPr>
        <w:t>2.  Exercise the powers of surveyor</w:t>
      </w:r>
      <w:r w:rsidRPr="00010D74">
        <w:rPr>
          <w:rFonts w:ascii="Courier New" w:hAnsi="Courier New" w:cs="Courier New"/>
        </w:rPr>
        <w:noBreakHyphen/>
        <w:t>general except for the powers of the surveyor</w:t>
      </w:r>
      <w:r w:rsidRPr="00010D74">
        <w:rPr>
          <w:rFonts w:ascii="Courier New" w:hAnsi="Courier New" w:cs="Courier New"/>
        </w:rPr>
        <w:noBreakHyphen/>
        <w:t>general exercised by the state treasurer as a member of the selection board pursuant to section 37</w:t>
      </w:r>
      <w:r w:rsidRPr="00010D74">
        <w:rPr>
          <w:rFonts w:ascii="Courier New" w:hAnsi="Courier New" w:cs="Courier New"/>
        </w:rPr>
        <w:noBreakHyphen/>
        <w:t>202.</w:t>
      </w:r>
    </w:p>
    <w:p w14:paraId="1BB579CB" w14:textId="77777777" w:rsidR="006D5E56" w:rsidRPr="00010D74" w:rsidRDefault="006D5E56" w:rsidP="006D5E56">
      <w:pPr>
        <w:pStyle w:val="P06-00"/>
        <w:rPr>
          <w:rFonts w:ascii="Courier New" w:hAnsi="Courier New" w:cs="Courier New"/>
        </w:rPr>
      </w:pPr>
      <w:r w:rsidRPr="00010D74">
        <w:rPr>
          <w:rFonts w:ascii="Courier New" w:hAnsi="Courier New" w:cs="Courier New"/>
        </w:rPr>
        <w:t>3.  Make long</w:t>
      </w:r>
      <w:r w:rsidRPr="00010D74">
        <w:rPr>
          <w:rFonts w:ascii="Courier New" w:hAnsi="Courier New" w:cs="Courier New"/>
        </w:rPr>
        <w:noBreakHyphen/>
        <w:t>range plans for the future use of state lands in cooperation with other state agencies, local planning authorities and political subdivisions.</w:t>
      </w:r>
    </w:p>
    <w:p w14:paraId="1C0E266F" w14:textId="77777777" w:rsidR="006D5E56" w:rsidRPr="00010D74" w:rsidRDefault="006D5E56" w:rsidP="006D5E56">
      <w:pPr>
        <w:pStyle w:val="P06-00"/>
        <w:rPr>
          <w:rFonts w:ascii="Courier New" w:hAnsi="Courier New" w:cs="Courier New"/>
        </w:rPr>
      </w:pPr>
      <w:r w:rsidRPr="00010D74">
        <w:rPr>
          <w:rFonts w:ascii="Courier New" w:hAnsi="Courier New" w:cs="Courier New"/>
        </w:rPr>
        <w:t>4.  Promote the infill and orderly development of state lands in areas beneficial to the trust and prevent urban sprawl or leapfrog development on state lands.</w:t>
      </w:r>
    </w:p>
    <w:p w14:paraId="65E520F3" w14:textId="77777777" w:rsidR="006D5E56" w:rsidRPr="00010D74" w:rsidRDefault="006D5E56" w:rsidP="006D5E56">
      <w:pPr>
        <w:pStyle w:val="P06-00"/>
        <w:rPr>
          <w:rFonts w:ascii="Courier New" w:hAnsi="Courier New" w:cs="Courier New"/>
        </w:rPr>
      </w:pPr>
      <w:r w:rsidRPr="00010D74">
        <w:rPr>
          <w:rFonts w:ascii="Courier New" w:hAnsi="Courier New" w:cs="Courier New"/>
        </w:rPr>
        <w:t>5.  Classify and appraise all state lands, together with the improvements on state lands, for the purpose of sale, lease or grant of rights</w:t>
      </w:r>
      <w:r w:rsidRPr="00010D74">
        <w:rPr>
          <w:rFonts w:ascii="Courier New" w:hAnsi="Courier New" w:cs="Courier New"/>
        </w:rPr>
        <w:noBreakHyphen/>
        <w:t>of</w:t>
      </w:r>
      <w:r w:rsidRPr="00010D74">
        <w:rPr>
          <w:rFonts w:ascii="Courier New" w:hAnsi="Courier New" w:cs="Courier New"/>
        </w:rPr>
        <w:noBreakHyphen/>
        <w:t>way.  The commissioner may impose such conditions and covenants and make such reservations in the sale of state lands as the commissioner deems to be in the best interest of the state trust.  The provisions of this paragraph are subject to hearing procedures pursuant to title 41, chapter 6, article 10 and, except as provided in section 41</w:t>
      </w:r>
      <w:r w:rsidRPr="00010D74">
        <w:rPr>
          <w:rFonts w:ascii="Courier New" w:hAnsi="Courier New" w:cs="Courier New"/>
        </w:rPr>
        <w:noBreakHyphen/>
        <w:t>1092.08, subsection H, are subject to judicial review pursuant to title 12, chapter 7, article 6.</w:t>
      </w:r>
    </w:p>
    <w:p w14:paraId="222E0610" w14:textId="77777777" w:rsidR="006D5E56" w:rsidRPr="00010D74" w:rsidRDefault="006D5E56" w:rsidP="006D5E56">
      <w:pPr>
        <w:pStyle w:val="P06-00"/>
        <w:rPr>
          <w:rFonts w:ascii="Courier New" w:hAnsi="Courier New" w:cs="Courier New"/>
        </w:rPr>
      </w:pPr>
      <w:r w:rsidRPr="00010D74">
        <w:rPr>
          <w:rFonts w:ascii="Courier New" w:hAnsi="Courier New" w:cs="Courier New"/>
        </w:rPr>
        <w:t>6.  Have authority to lease for grazing, agricultural, homesite or other purposes, except commercial, all land owned or held in trust by this state.</w:t>
      </w:r>
    </w:p>
    <w:p w14:paraId="5AAB49FC" w14:textId="77777777" w:rsidR="006D5E56" w:rsidRPr="00010D74" w:rsidRDefault="006D5E56" w:rsidP="006D5E56">
      <w:pPr>
        <w:pStyle w:val="P06-00"/>
        <w:rPr>
          <w:rFonts w:ascii="Courier New" w:hAnsi="Courier New" w:cs="Courier New"/>
        </w:rPr>
      </w:pPr>
      <w:r w:rsidRPr="00010D74">
        <w:rPr>
          <w:rFonts w:ascii="Courier New" w:hAnsi="Courier New" w:cs="Courier New"/>
        </w:rPr>
        <w:t>7.  Have authority to lease for commercial purposes and sell all land owned or held in trust by this state, but any such lease for a term longer than ten years for commercial purposes or any such sale shall first be approved by the board of appeals.</w:t>
      </w:r>
    </w:p>
    <w:p w14:paraId="78422EE5" w14:textId="77777777" w:rsidR="006D5E56" w:rsidRPr="00010D74" w:rsidRDefault="006D5E56" w:rsidP="006D5E56">
      <w:pPr>
        <w:pStyle w:val="P06-00"/>
        <w:rPr>
          <w:rFonts w:ascii="Courier New" w:hAnsi="Courier New" w:cs="Courier New"/>
        </w:rPr>
      </w:pPr>
      <w:r w:rsidRPr="00010D74">
        <w:rPr>
          <w:rFonts w:ascii="Courier New" w:hAnsi="Courier New" w:cs="Courier New"/>
        </w:rPr>
        <w:t>8.  Except as otherwise provided, determine all disputes, grievances or other questions pertaining to the administration of state lands.</w:t>
      </w:r>
    </w:p>
    <w:p w14:paraId="1E0E0C0B" w14:textId="77777777" w:rsidR="006D5E56" w:rsidRPr="00010D74" w:rsidRDefault="006D5E56" w:rsidP="006D5E56">
      <w:pPr>
        <w:pStyle w:val="P06-00"/>
        <w:rPr>
          <w:rFonts w:ascii="Courier New" w:hAnsi="Courier New" w:cs="Courier New"/>
        </w:rPr>
      </w:pPr>
      <w:r w:rsidRPr="00010D74">
        <w:rPr>
          <w:rFonts w:ascii="Courier New" w:hAnsi="Courier New" w:cs="Courier New"/>
        </w:rPr>
        <w:t>9.  Appoint deputies and other assistants and employees necessary to perform the duties of the department and assign their duties subject to title 41, chapter 4, article 4 and require of them such surety bonds as the commissioner deems proper.  The compensation of the deputy, assistants or employees shall be as determined pursuant to section 38</w:t>
      </w:r>
      <w:r w:rsidRPr="00010D74">
        <w:rPr>
          <w:rFonts w:ascii="Courier New" w:hAnsi="Courier New" w:cs="Courier New"/>
        </w:rPr>
        <w:noBreakHyphen/>
        <w:t>611.</w:t>
      </w:r>
    </w:p>
    <w:p w14:paraId="1BF0B76C" w14:textId="77777777" w:rsidR="006D5E56" w:rsidRPr="00010D74" w:rsidRDefault="006D5E56" w:rsidP="006D5E56">
      <w:pPr>
        <w:pStyle w:val="P05-00"/>
        <w:rPr>
          <w:rFonts w:ascii="Courier New" w:hAnsi="Courier New" w:cs="Courier New"/>
        </w:rPr>
      </w:pPr>
      <w:r w:rsidRPr="00010D74">
        <w:rPr>
          <w:rFonts w:ascii="Courier New" w:hAnsi="Courier New" w:cs="Courier New"/>
        </w:rPr>
        <w:t>10.  Make a written report to the governor annually, not later than September 1, disclosing in detail the activities of the department for the preceding fiscal year and publish it for distribution.  The report shall include an evaluation of auctions of state land leases held during the preceding fiscal year considering the advantages and disadvantages to the state trust of the existence and exercise of preferred rights to lease reclassified state land.</w:t>
      </w:r>
    </w:p>
    <w:p w14:paraId="7CB97143" w14:textId="77777777" w:rsidR="006D5E56" w:rsidRPr="00010D74" w:rsidRDefault="006D5E56" w:rsidP="006D5E56">
      <w:pPr>
        <w:pStyle w:val="P05-00"/>
        <w:rPr>
          <w:rFonts w:ascii="Courier New" w:hAnsi="Courier New" w:cs="Courier New"/>
        </w:rPr>
      </w:pPr>
      <w:r w:rsidRPr="00010D74">
        <w:rPr>
          <w:rFonts w:ascii="Courier New" w:hAnsi="Courier New" w:cs="Courier New"/>
        </w:rPr>
        <w:t>11.  Withdraw state land from surface or subsurface sales or lease applications if the commissioner deems it to be in the best interest of the trust.  This closure of state lands to new applications for sale or lease does not affect the rights that existing lessees have under law for renewal of their leases and reimbursement for improvements.</w:t>
      </w:r>
    </w:p>
    <w:p w14:paraId="713B1F08" w14:textId="77777777" w:rsidR="006D5E56" w:rsidRPr="00010D74" w:rsidRDefault="006D5E56" w:rsidP="006D5E56">
      <w:pPr>
        <w:pStyle w:val="P06-00"/>
        <w:rPr>
          <w:rFonts w:ascii="Courier New" w:hAnsi="Courier New" w:cs="Courier New"/>
        </w:rPr>
      </w:pPr>
      <w:r w:rsidRPr="00010D74">
        <w:rPr>
          <w:rFonts w:ascii="Courier New" w:hAnsi="Courier New" w:cs="Courier New"/>
        </w:rPr>
        <w:t>B.  The commissioner may:</w:t>
      </w:r>
    </w:p>
    <w:p w14:paraId="04227450" w14:textId="77777777" w:rsidR="006D5E56" w:rsidRPr="00010D74" w:rsidRDefault="006D5E56" w:rsidP="006D5E56">
      <w:pPr>
        <w:pStyle w:val="P06-00"/>
        <w:rPr>
          <w:rFonts w:ascii="Courier New" w:hAnsi="Courier New" w:cs="Courier New"/>
        </w:rPr>
      </w:pPr>
      <w:r w:rsidRPr="00010D74">
        <w:rPr>
          <w:rFonts w:ascii="Courier New" w:hAnsi="Courier New" w:cs="Courier New"/>
        </w:rPr>
        <w:t>1.  Take evidence relating to, and may require of the various county officers information on, any matter that the commissioner has the power to investigate or determine.</w:t>
      </w:r>
    </w:p>
    <w:p w14:paraId="38D4E506" w14:textId="4EC72464" w:rsidR="006D5E56" w:rsidRPr="00010D74" w:rsidRDefault="006D5E56" w:rsidP="006D5E56">
      <w:pPr>
        <w:pStyle w:val="P06-00"/>
        <w:rPr>
          <w:rFonts w:ascii="Courier New" w:hAnsi="Courier New" w:cs="Courier New"/>
        </w:rPr>
      </w:pPr>
      <w:r w:rsidRPr="00010D74">
        <w:rPr>
          <w:rFonts w:ascii="Courier New" w:hAnsi="Courier New" w:cs="Courier New"/>
        </w:rPr>
        <w:t>2.  Under such rules as the commissioner adopts, use private real estate brokers to assist in any sale or long</w:t>
      </w:r>
      <w:r w:rsidRPr="00010D74">
        <w:rPr>
          <w:rFonts w:ascii="Courier New" w:hAnsi="Courier New" w:cs="Courier New"/>
        </w:rPr>
        <w:noBreakHyphen/>
        <w:t>term lease of state land and pay, from fees collected under section 37</w:t>
      </w:r>
      <w:r w:rsidRPr="00010D74">
        <w:rPr>
          <w:rFonts w:ascii="Courier New" w:hAnsi="Courier New" w:cs="Courier New"/>
        </w:rPr>
        <w:noBreakHyphen/>
        <w:t>107, subsection B, paragraph 1, a commission to a broker that is licensed pursuant to title 32, chapter 20 and that provides the purchaser or lessee at auction.  The purchaser or lessee at auction is not eligible to receive a commission pursuant to this paragraph.  A commission shall not be paid on a sale or a long</w:t>
      </w:r>
      <w:r w:rsidRPr="00010D74">
        <w:rPr>
          <w:rFonts w:ascii="Courier New" w:hAnsi="Courier New" w:cs="Courier New"/>
        </w:rPr>
        <w:noBreakHyphen/>
        <w:t>term lease if the purchaser or lessee is a political subdivision of this state.</w:t>
      </w:r>
    </w:p>
    <w:p w14:paraId="5A62E75A" w14:textId="77777777" w:rsidR="006D5E56" w:rsidRPr="00010D74" w:rsidRDefault="006D5E56" w:rsidP="006D5E56">
      <w:pPr>
        <w:pStyle w:val="P06-00"/>
        <w:rPr>
          <w:rFonts w:ascii="Courier New" w:hAnsi="Courier New" w:cs="Courier New"/>
        </w:rPr>
      </w:pPr>
      <w:r w:rsidRPr="00010D74">
        <w:rPr>
          <w:rFonts w:ascii="Courier New" w:hAnsi="Courier New" w:cs="Courier New"/>
        </w:rPr>
        <w:t>3.  Require a permittee, lessee or grantee to post a surety bond or any form of collateral deemed sufficient by the commissioner for performance or restoration purposes.  The commissioner shall use the proceeds of a bond or collateral only for the purposes determined at the time the bond or collateral is posted.  For agricultural lessees, the commissioner may require collateral as follows:</w:t>
      </w:r>
    </w:p>
    <w:p w14:paraId="1F524F2C" w14:textId="77777777" w:rsidR="006D5E56" w:rsidRPr="00010D74" w:rsidRDefault="006D5E56" w:rsidP="006D5E56">
      <w:pPr>
        <w:pStyle w:val="P06-00"/>
        <w:rPr>
          <w:rFonts w:ascii="Courier New" w:hAnsi="Courier New" w:cs="Courier New"/>
        </w:rPr>
      </w:pPr>
      <w:r w:rsidRPr="00010D74">
        <w:rPr>
          <w:rFonts w:ascii="Courier New" w:hAnsi="Courier New" w:cs="Courier New"/>
        </w:rPr>
        <w:t>(a)  As security for payment of the annual assessments levied by the irrigation district in which the state land is located if the lessee has a history of late payments or defaults.  The amount of the collateral required may not exceed the annual assessment levied by the irrigation district.</w:t>
      </w:r>
    </w:p>
    <w:p w14:paraId="33B41EE8" w14:textId="77777777" w:rsidR="006D5E56" w:rsidRPr="00010D74" w:rsidRDefault="006D5E56" w:rsidP="006D5E56">
      <w:pPr>
        <w:pStyle w:val="P06-00"/>
        <w:rPr>
          <w:rFonts w:ascii="Courier New" w:hAnsi="Courier New" w:cs="Courier New"/>
        </w:rPr>
      </w:pPr>
      <w:r w:rsidRPr="00010D74">
        <w:rPr>
          <w:rFonts w:ascii="Courier New" w:hAnsi="Courier New" w:cs="Courier New"/>
        </w:rPr>
        <w:t>(b)  As security for payment of rent, if an extension of time for payment is requested or if the lessee has a history of late payments of rent.  The collateral shall be submitted at the time any extension of time for payment is requested.  The amount of the collateral required may not exceed the annual amount of rent for the land.</w:t>
      </w:r>
    </w:p>
    <w:p w14:paraId="20126E8B" w14:textId="77777777" w:rsidR="006D5E56" w:rsidRPr="00010D74" w:rsidRDefault="006D5E56" w:rsidP="006D5E56">
      <w:pPr>
        <w:pStyle w:val="P06-00"/>
        <w:rPr>
          <w:rFonts w:ascii="Courier New" w:hAnsi="Courier New" w:cs="Courier New"/>
        </w:rPr>
      </w:pPr>
      <w:r w:rsidRPr="00010D74">
        <w:rPr>
          <w:rFonts w:ascii="Courier New" w:hAnsi="Courier New" w:cs="Courier New"/>
        </w:rPr>
        <w:t>(c)  A surety bond shall be required only if the commissioner determines that other forms of collateral are insufficient.</w:t>
      </w:r>
    </w:p>
    <w:p w14:paraId="7E27902D" w14:textId="77777777" w:rsidR="006D5E56" w:rsidRPr="00010D74" w:rsidRDefault="006D5E56" w:rsidP="006D5E56">
      <w:pPr>
        <w:pStyle w:val="P06-00"/>
        <w:rPr>
          <w:rFonts w:ascii="Courier New" w:hAnsi="Courier New" w:cs="Courier New"/>
        </w:rPr>
      </w:pPr>
      <w:r w:rsidRPr="00010D74">
        <w:rPr>
          <w:rFonts w:ascii="Courier New" w:hAnsi="Courier New" w:cs="Courier New"/>
        </w:rPr>
        <w:t>4.  Withhold market and economic analyses, preliminary engineering, site and area studies and appraisals that are collected during the urban planning process from public viewing before they are submitted to local planning and zoning authorities.</w:t>
      </w:r>
    </w:p>
    <w:p w14:paraId="4ED30BB4" w14:textId="77777777" w:rsidR="006D5E56" w:rsidRPr="00010D74" w:rsidRDefault="006D5E56" w:rsidP="006D5E56">
      <w:pPr>
        <w:pStyle w:val="P06-00"/>
        <w:rPr>
          <w:rFonts w:ascii="Courier New" w:hAnsi="Courier New" w:cs="Courier New"/>
        </w:rPr>
      </w:pPr>
      <w:r w:rsidRPr="00010D74">
        <w:rPr>
          <w:rFonts w:ascii="Courier New" w:hAnsi="Courier New" w:cs="Courier New"/>
        </w:rPr>
        <w:t>5.  Withhold from public inspection proprietary information received during lease negotiations.  The proprietary information shall be released to public inspection unless the release may harm the competitive position of the applicant and the information could not have been obtained by other legitimate means.</w:t>
      </w:r>
    </w:p>
    <w:p w14:paraId="1174CDE3" w14:textId="77777777" w:rsidR="006D5E56" w:rsidRPr="00010D74" w:rsidRDefault="006D5E56" w:rsidP="006D5E56">
      <w:pPr>
        <w:pStyle w:val="P06-00"/>
        <w:rPr>
          <w:rFonts w:ascii="Courier New" w:hAnsi="Courier New" w:cs="Courier New"/>
        </w:rPr>
      </w:pPr>
      <w:r w:rsidRPr="00010D74">
        <w:rPr>
          <w:rFonts w:ascii="Courier New" w:hAnsi="Courier New" w:cs="Courier New"/>
        </w:rPr>
        <w:t>6.  Issue permits for short</w:t>
      </w:r>
      <w:r w:rsidRPr="00010D74">
        <w:rPr>
          <w:rFonts w:ascii="Courier New" w:hAnsi="Courier New" w:cs="Courier New"/>
        </w:rPr>
        <w:noBreakHyphen/>
        <w:t>term use of state land for specific purposes as prescribed by rule.</w:t>
      </w:r>
    </w:p>
    <w:p w14:paraId="490B3A9B" w14:textId="77777777" w:rsidR="006D5E56" w:rsidRPr="00010D74" w:rsidRDefault="006D5E56" w:rsidP="006D5E56">
      <w:pPr>
        <w:pStyle w:val="P06-00"/>
        <w:rPr>
          <w:rFonts w:ascii="Courier New" w:hAnsi="Courier New" w:cs="Courier New"/>
        </w:rPr>
      </w:pPr>
      <w:r w:rsidRPr="00010D74">
        <w:rPr>
          <w:rFonts w:ascii="Courier New" w:hAnsi="Courier New" w:cs="Courier New"/>
        </w:rPr>
        <w:t>7.  Contract with a third party to sell recreational permits.  A third party under contract pursuant to this paragraph may assess a surcharge for its services as provided in the contract, in addition to the fees prescribed pursuant to section 37</w:t>
      </w:r>
      <w:r w:rsidRPr="00010D74">
        <w:rPr>
          <w:rFonts w:ascii="Courier New" w:hAnsi="Courier New" w:cs="Courier New"/>
        </w:rPr>
        <w:noBreakHyphen/>
        <w:t>107.</w:t>
      </w:r>
    </w:p>
    <w:p w14:paraId="4ED42E8A" w14:textId="77777777" w:rsidR="006D5E56" w:rsidRPr="00010D74" w:rsidRDefault="006D5E56" w:rsidP="006D5E56">
      <w:pPr>
        <w:pStyle w:val="P06-00"/>
        <w:rPr>
          <w:rFonts w:ascii="Courier New" w:hAnsi="Courier New" w:cs="Courier New"/>
        </w:rPr>
      </w:pPr>
      <w:r w:rsidRPr="00010D74">
        <w:rPr>
          <w:rFonts w:ascii="Courier New" w:hAnsi="Courier New" w:cs="Courier New"/>
        </w:rPr>
        <w:t>8.  Close urban lands to specific uses as prescribed by rule if necessary for dust abatement, to reduce a risk from hazardous environmental conditions that pose a risk to human health or safety or for remediation purposes.</w:t>
      </w:r>
    </w:p>
    <w:p w14:paraId="3D0A42FE" w14:textId="77777777" w:rsidR="006D5E56" w:rsidRPr="00010D74" w:rsidRDefault="006D5E56" w:rsidP="006D5E56">
      <w:pPr>
        <w:pStyle w:val="P06-00"/>
        <w:rPr>
          <w:rFonts w:ascii="Courier New" w:hAnsi="Courier New" w:cs="Courier New"/>
        </w:rPr>
      </w:pPr>
      <w:r w:rsidRPr="00010D74">
        <w:rPr>
          <w:rFonts w:ascii="Courier New" w:hAnsi="Courier New" w:cs="Courier New"/>
        </w:rPr>
        <w:t>9.  Notwithstanding subsection A, paragraph 4 of this section, authorize, in the best interest of the trust, the extension of public services and facilities either:</w:t>
      </w:r>
    </w:p>
    <w:p w14:paraId="4DB8E277" w14:textId="77777777" w:rsidR="006D5E56" w:rsidRPr="00010D74" w:rsidRDefault="006D5E56" w:rsidP="006D5E56">
      <w:pPr>
        <w:pStyle w:val="P06-00"/>
        <w:rPr>
          <w:rFonts w:ascii="Courier New" w:hAnsi="Courier New" w:cs="Courier New"/>
        </w:rPr>
      </w:pPr>
      <w:r w:rsidRPr="00010D74">
        <w:rPr>
          <w:rFonts w:ascii="Courier New" w:hAnsi="Courier New" w:cs="Courier New"/>
        </w:rPr>
        <w:t>(a)  That are necessary to implement plans of the local governing body, including plans adopted or amended pursuant to section 9</w:t>
      </w:r>
      <w:r w:rsidRPr="00010D74">
        <w:rPr>
          <w:rFonts w:ascii="Courier New" w:hAnsi="Courier New" w:cs="Courier New"/>
        </w:rPr>
        <w:noBreakHyphen/>
        <w:t>461.06 or 11</w:t>
      </w:r>
      <w:r w:rsidRPr="00010D74">
        <w:rPr>
          <w:rFonts w:ascii="Courier New" w:hAnsi="Courier New" w:cs="Courier New"/>
        </w:rPr>
        <w:noBreakHyphen/>
        <w:t>805.</w:t>
      </w:r>
    </w:p>
    <w:p w14:paraId="48D4C10D" w14:textId="77777777" w:rsidR="006D5E56" w:rsidRPr="00010D74" w:rsidRDefault="006D5E56" w:rsidP="006D5E56">
      <w:pPr>
        <w:pStyle w:val="P06-00"/>
        <w:rPr>
          <w:rFonts w:ascii="Courier New" w:hAnsi="Courier New" w:cs="Courier New"/>
        </w:rPr>
      </w:pPr>
      <w:r w:rsidRPr="00010D74">
        <w:rPr>
          <w:rFonts w:ascii="Courier New" w:hAnsi="Courier New" w:cs="Courier New"/>
        </w:rPr>
        <w:t>(b)  Across state lands that are either:</w:t>
      </w:r>
    </w:p>
    <w:p w14:paraId="24FEF70D" w14:textId="77777777" w:rsidR="006D5E56" w:rsidRPr="00010D74" w:rsidRDefault="006D5E56" w:rsidP="006D5E56">
      <w:pPr>
        <w:pStyle w:val="P06-00"/>
        <w:rPr>
          <w:rFonts w:ascii="Courier New" w:hAnsi="Courier New" w:cs="Courier New"/>
        </w:rPr>
      </w:pPr>
      <w:r w:rsidRPr="00010D74">
        <w:rPr>
          <w:rFonts w:ascii="Courier New" w:hAnsi="Courier New" w:cs="Courier New"/>
        </w:rPr>
        <w:t>(i)  Classified as suitable for conservation purposes pursuant to section 37</w:t>
      </w:r>
      <w:r w:rsidRPr="00010D74">
        <w:rPr>
          <w:rFonts w:ascii="Courier New" w:hAnsi="Courier New" w:cs="Courier New"/>
        </w:rPr>
        <w:noBreakHyphen/>
        <w:t>312.</w:t>
      </w:r>
    </w:p>
    <w:p w14:paraId="645873B4" w14:textId="77777777" w:rsidR="006D5E56" w:rsidRPr="00010D74" w:rsidRDefault="006D5E56" w:rsidP="006D5E56">
      <w:pPr>
        <w:pStyle w:val="P06-00"/>
        <w:rPr>
          <w:rFonts w:ascii="Courier New" w:hAnsi="Courier New" w:cs="Courier New"/>
        </w:rPr>
      </w:pPr>
      <w:r w:rsidRPr="00010D74">
        <w:rPr>
          <w:rFonts w:ascii="Courier New" w:hAnsi="Courier New" w:cs="Courier New"/>
        </w:rPr>
        <w:t>(ii)  Sold or leased at auction for conservation purposes.</w:t>
      </w:r>
    </w:p>
    <w:p w14:paraId="305BB342" w14:textId="3B297064" w:rsidR="006D5E56" w:rsidRPr="00010D74" w:rsidRDefault="006D5E56" w:rsidP="006D5E56">
      <w:pPr>
        <w:pStyle w:val="P06-00"/>
        <w:rPr>
          <w:rFonts w:ascii="Courier New" w:eastAsiaTheme="majorEastAsia" w:hAnsi="Courier New" w:cs="Courier New"/>
        </w:rPr>
      </w:pPr>
      <w:r w:rsidRPr="00010D74">
        <w:rPr>
          <w:rFonts w:ascii="Courier New" w:eastAsiaTheme="majorEastAsia" w:hAnsi="Courier New" w:cs="Courier New"/>
        </w:rPr>
        <w:t xml:space="preserve">10.  Contract with a qualified </w:t>
      </w:r>
      <w:r w:rsidR="008C6520" w:rsidRPr="00010D74">
        <w:rPr>
          <w:rFonts w:ascii="Courier New" w:eastAsiaTheme="majorEastAsia" w:hAnsi="Courier New" w:cs="Courier New"/>
        </w:rPr>
        <w:t xml:space="preserve">third-party </w:t>
      </w:r>
      <w:r w:rsidRPr="00010D74">
        <w:rPr>
          <w:rFonts w:ascii="Courier New" w:eastAsiaTheme="majorEastAsia" w:hAnsi="Courier New" w:cs="Courier New"/>
        </w:rPr>
        <w:t xml:space="preserve">reviewer that is selected by the commissioner to review any application submitted to the department if the commissioner determines that the department will not be able to take action on the application within sixty working days after the application is submitted to the </w:t>
      </w:r>
      <w:r w:rsidR="008C6520" w:rsidRPr="00010D74">
        <w:rPr>
          <w:rFonts w:ascii="Courier New" w:eastAsiaTheme="majorEastAsia" w:hAnsi="Courier New" w:cs="Courier New"/>
        </w:rPr>
        <w:t>department</w:t>
      </w:r>
      <w:r w:rsidRPr="00010D74">
        <w:rPr>
          <w:rFonts w:ascii="Courier New" w:eastAsiaTheme="majorEastAsia" w:hAnsi="Courier New" w:cs="Courier New"/>
        </w:rPr>
        <w:t>.  A third</w:t>
      </w:r>
      <w:r w:rsidRPr="00010D74">
        <w:rPr>
          <w:rFonts w:ascii="Courier New" w:eastAsiaTheme="majorEastAsia" w:hAnsi="Courier New" w:cs="Courier New"/>
        </w:rPr>
        <w:noBreakHyphen/>
        <w:t xml:space="preserve">party reviewer that </w:t>
      </w:r>
      <w:r w:rsidR="008C6520" w:rsidRPr="00010D74">
        <w:rPr>
          <w:rFonts w:ascii="Courier New" w:eastAsiaTheme="majorEastAsia" w:hAnsi="Courier New" w:cs="Courier New"/>
        </w:rPr>
        <w:t>reviews a</w:t>
      </w:r>
      <w:r w:rsidRPr="00010D74">
        <w:rPr>
          <w:rFonts w:ascii="Courier New" w:eastAsiaTheme="majorEastAsia" w:hAnsi="Courier New" w:cs="Courier New"/>
        </w:rPr>
        <w:t>n application pursuant to this paragraph shall do both of the following:</w:t>
      </w:r>
    </w:p>
    <w:p w14:paraId="48F8AFE9" w14:textId="602B1349" w:rsidR="006D5E56" w:rsidRPr="00010D74" w:rsidRDefault="006D5E56" w:rsidP="006D5E56">
      <w:pPr>
        <w:pStyle w:val="P06-00"/>
        <w:rPr>
          <w:rFonts w:ascii="Courier New" w:eastAsiaTheme="majorEastAsia" w:hAnsi="Courier New" w:cs="Courier New"/>
        </w:rPr>
      </w:pPr>
      <w:r w:rsidRPr="00010D74">
        <w:rPr>
          <w:rFonts w:ascii="Courier New" w:eastAsiaTheme="majorEastAsia" w:hAnsi="Courier New" w:cs="Courier New"/>
        </w:rPr>
        <w:t>(</w:t>
      </w:r>
      <w:r w:rsidRPr="00010D74">
        <w:rPr>
          <w:rFonts w:ascii="Courier New" w:hAnsi="Courier New" w:cs="Courier New"/>
        </w:rPr>
        <w:t>a</w:t>
      </w:r>
      <w:r w:rsidRPr="00010D74">
        <w:rPr>
          <w:rFonts w:ascii="Courier New" w:eastAsiaTheme="majorEastAsia" w:hAnsi="Courier New" w:cs="Courier New"/>
        </w:rPr>
        <w:t>)  R</w:t>
      </w:r>
      <w:r w:rsidR="008C6520" w:rsidRPr="00010D74">
        <w:rPr>
          <w:rFonts w:ascii="Courier New" w:eastAsiaTheme="majorEastAsia" w:hAnsi="Courier New" w:cs="Courier New"/>
        </w:rPr>
        <w:t>eview the application and take all other related actions in accordance with all</w:t>
      </w:r>
      <w:r w:rsidRPr="00010D74">
        <w:rPr>
          <w:rFonts w:ascii="Courier New" w:eastAsiaTheme="majorEastAsia" w:hAnsi="Courier New" w:cs="Courier New"/>
        </w:rPr>
        <w:t xml:space="preserve"> requirements that are </w:t>
      </w:r>
      <w:r w:rsidR="008C6520" w:rsidRPr="00010D74">
        <w:rPr>
          <w:rFonts w:ascii="Courier New" w:eastAsiaTheme="majorEastAsia" w:hAnsi="Courier New" w:cs="Courier New"/>
        </w:rPr>
        <w:t xml:space="preserve">adopted by the </w:t>
      </w:r>
      <w:r w:rsidRPr="00010D74">
        <w:rPr>
          <w:rFonts w:ascii="Courier New" w:eastAsiaTheme="majorEastAsia" w:hAnsi="Courier New" w:cs="Courier New"/>
        </w:rPr>
        <w:t>department.</w:t>
      </w:r>
    </w:p>
    <w:p w14:paraId="07815BAF" w14:textId="7EB8C490" w:rsidR="006D5E56" w:rsidRPr="00010D74" w:rsidRDefault="006D5E56" w:rsidP="006D5E56">
      <w:pPr>
        <w:pStyle w:val="P06-00"/>
        <w:rPr>
          <w:rFonts w:ascii="Courier New" w:eastAsiaTheme="majorEastAsia" w:hAnsi="Courier New" w:cs="Courier New"/>
        </w:rPr>
      </w:pPr>
      <w:r w:rsidRPr="00010D74">
        <w:rPr>
          <w:rFonts w:ascii="Courier New" w:eastAsiaTheme="majorEastAsia" w:hAnsi="Courier New" w:cs="Courier New"/>
        </w:rPr>
        <w:t>(</w:t>
      </w:r>
      <w:r w:rsidRPr="00010D74">
        <w:rPr>
          <w:rFonts w:ascii="Courier New" w:hAnsi="Courier New" w:cs="Courier New"/>
        </w:rPr>
        <w:t>b</w:t>
      </w:r>
      <w:r w:rsidRPr="00010D74">
        <w:rPr>
          <w:rFonts w:ascii="Courier New" w:eastAsiaTheme="majorEastAsia" w:hAnsi="Courier New" w:cs="Courier New"/>
        </w:rPr>
        <w:t xml:space="preserve">)  Notify </w:t>
      </w:r>
      <w:r w:rsidR="008C6520" w:rsidRPr="00010D74">
        <w:rPr>
          <w:rFonts w:ascii="Courier New" w:eastAsiaTheme="majorEastAsia" w:hAnsi="Courier New" w:cs="Courier New"/>
        </w:rPr>
        <w:t xml:space="preserve">the </w:t>
      </w:r>
      <w:r w:rsidRPr="00010D74">
        <w:rPr>
          <w:rFonts w:ascii="Courier New" w:eastAsiaTheme="majorEastAsia" w:hAnsi="Courier New" w:cs="Courier New"/>
        </w:rPr>
        <w:t xml:space="preserve">department and the applicant </w:t>
      </w:r>
      <w:r w:rsidR="008C6520" w:rsidRPr="00010D74">
        <w:rPr>
          <w:rFonts w:ascii="Courier New" w:eastAsiaTheme="majorEastAsia" w:hAnsi="Courier New" w:cs="Courier New"/>
        </w:rPr>
        <w:t>of the findings of the review</w:t>
      </w:r>
      <w:r w:rsidRPr="00010D74">
        <w:rPr>
          <w:rFonts w:ascii="Courier New" w:eastAsiaTheme="majorEastAsia" w:hAnsi="Courier New" w:cs="Courier New"/>
        </w:rPr>
        <w:t>.</w:t>
      </w:r>
    </w:p>
    <w:p w14:paraId="08E3F31D" w14:textId="10433798" w:rsidR="00F540AD" w:rsidRPr="00010D74" w:rsidRDefault="006D5E56" w:rsidP="006D5E56">
      <w:pPr>
        <w:pStyle w:val="P06-00"/>
        <w:rPr>
          <w:rFonts w:ascii="Courier New" w:hAnsi="Courier New" w:cs="Courier New"/>
        </w:rPr>
      </w:pPr>
      <w:r w:rsidRPr="00010D74">
        <w:rPr>
          <w:rFonts w:ascii="Courier New" w:hAnsi="Courier New" w:cs="Courier New"/>
        </w:rPr>
        <w:t xml:space="preserve">C.  The commissioner or any deputy or employee of the department may not have, own or acquire, directly or indirectly, any state lands or the products on any state lands, any interest in or to such lands or products, or improvements on leased state lands, or be interested in any state irrigation project affecting state lands. </w:t>
      </w:r>
      <w:r w:rsidRPr="00010D74">
        <w:rPr>
          <w:rFonts w:ascii="Courier New" w:hAnsi="Courier New" w:cs="Courier New"/>
        </w:rPr>
        <w:fldChar w:fldCharType="begin"/>
      </w:r>
      <w:r w:rsidRPr="00010D74">
        <w:rPr>
          <w:rFonts w:ascii="Courier New" w:hAnsi="Courier New" w:cs="Courier New"/>
        </w:rPr>
        <w:instrText xml:space="preserve"> COMMENTS END_STATUTE \* MERGEFORMAT </w:instrText>
      </w:r>
      <w:r w:rsidRPr="00010D74">
        <w:rPr>
          <w:rFonts w:ascii="Courier New" w:hAnsi="Courier New" w:cs="Courier New"/>
        </w:rPr>
        <w:fldChar w:fldCharType="separate"/>
      </w:r>
      <w:r w:rsidRPr="00010D74">
        <w:rPr>
          <w:rFonts w:ascii="Courier New" w:hAnsi="Courier New" w:cs="Courier New"/>
          <w:vanish/>
        </w:rPr>
        <w:t>END_STATUTE</w:t>
      </w:r>
      <w:r w:rsidRPr="00010D74">
        <w:rPr>
          <w:rFonts w:ascii="Courier New" w:hAnsi="Courier New" w:cs="Courier New"/>
        </w:rPr>
        <w:fldChar w:fldCharType="end"/>
      </w:r>
    </w:p>
    <w:sectPr w:rsidR="00F540AD" w:rsidRPr="00010D74" w:rsidSect="006D5E5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9BDA" w14:textId="77777777" w:rsidR="006D5E56" w:rsidRDefault="006D5E56">
      <w:r>
        <w:separator/>
      </w:r>
    </w:p>
  </w:endnote>
  <w:endnote w:type="continuationSeparator" w:id="0">
    <w:p w14:paraId="3154A021" w14:textId="77777777" w:rsidR="006D5E56" w:rsidRDefault="006D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4D372" w14:textId="77777777" w:rsidR="006D5E56" w:rsidRDefault="006D5E56">
      <w:r>
        <w:separator/>
      </w:r>
    </w:p>
  </w:footnote>
  <w:footnote w:type="continuationSeparator" w:id="0">
    <w:p w14:paraId="1830467D" w14:textId="77777777" w:rsidR="006D5E56" w:rsidRDefault="006D5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25766388">
    <w:abstractNumId w:val="8"/>
  </w:num>
  <w:num w:numId="2" w16cid:durableId="488860809">
    <w:abstractNumId w:val="8"/>
  </w:num>
  <w:num w:numId="3" w16cid:durableId="2121757570">
    <w:abstractNumId w:val="7"/>
  </w:num>
  <w:num w:numId="4" w16cid:durableId="454056898">
    <w:abstractNumId w:val="7"/>
  </w:num>
  <w:num w:numId="5" w16cid:durableId="2022049149">
    <w:abstractNumId w:val="10"/>
  </w:num>
  <w:num w:numId="6" w16cid:durableId="1381321459">
    <w:abstractNumId w:val="11"/>
  </w:num>
  <w:num w:numId="7" w16cid:durableId="1085881922">
    <w:abstractNumId w:val="12"/>
  </w:num>
  <w:num w:numId="8" w16cid:durableId="1813519772">
    <w:abstractNumId w:val="9"/>
  </w:num>
  <w:num w:numId="9" w16cid:durableId="2063013899">
    <w:abstractNumId w:val="6"/>
  </w:num>
  <w:num w:numId="10" w16cid:durableId="1194809968">
    <w:abstractNumId w:val="5"/>
  </w:num>
  <w:num w:numId="11" w16cid:durableId="197473611">
    <w:abstractNumId w:val="4"/>
  </w:num>
  <w:num w:numId="12" w16cid:durableId="856121337">
    <w:abstractNumId w:val="3"/>
  </w:num>
  <w:num w:numId="13" w16cid:durableId="1838959795">
    <w:abstractNumId w:val="2"/>
  </w:num>
  <w:num w:numId="14" w16cid:durableId="1400519471">
    <w:abstractNumId w:val="1"/>
  </w:num>
  <w:num w:numId="15" w16cid:durableId="212017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56"/>
    <w:rsid w:val="00010503"/>
    <w:rsid w:val="00010D74"/>
    <w:rsid w:val="00033AE7"/>
    <w:rsid w:val="006D5E56"/>
    <w:rsid w:val="008C652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C2E3F"/>
  <w15:chartTrackingRefBased/>
  <w15:docId w15:val="{36DC6FC9-8FB8-420C-81C6-843811A4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6D5E56"/>
    <w:rPr>
      <w:rFonts w:ascii="Letter Gothic-Drafting" w:hAnsi="Letter Gothic-Drafting"/>
      <w:b/>
      <w:snapToGrid w:val="0"/>
    </w:rPr>
  </w:style>
  <w:style w:type="character" w:customStyle="1" w:styleId="SEC06-17Char">
    <w:name w:val="SEC 06-17 Char"/>
    <w:link w:val="SEC06-17"/>
    <w:rsid w:val="006D5E56"/>
    <w:rPr>
      <w:rFonts w:ascii="Letter Gothic-Drafting" w:hAnsi="Letter Gothic-Drafting"/>
      <w:b/>
      <w:snapToGrid w:val="0"/>
    </w:rPr>
  </w:style>
  <w:style w:type="character" w:customStyle="1" w:styleId="P05-00Char">
    <w:name w:val="P 05-00 Char"/>
    <w:basedOn w:val="DefaultParagraphFont"/>
    <w:link w:val="P05-00"/>
    <w:rsid w:val="006D5E5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1238</Words>
  <Characters>6365</Characters>
  <Application>Microsoft Office Word</Application>
  <DocSecurity>0</DocSecurity>
  <Lines>127</Lines>
  <Paragraphs>41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37-132; Powers and duties</dc:title>
  <dc:subject>Powers and duties</dc:subject>
  <dc:creator>Arizona Legislative Council</dc:creator>
  <cp:keywords/>
  <dc:description>0238.docx - 571R - 2025</dc:description>
  <cp:lastModifiedBy>dbupdate</cp:lastModifiedBy>
  <cp:revision>2</cp:revision>
  <cp:lastPrinted>2025-08-21T16:22:00Z</cp:lastPrinted>
  <dcterms:created xsi:type="dcterms:W3CDTF">2025-09-21T02:37:00Z</dcterms:created>
  <dcterms:modified xsi:type="dcterms:W3CDTF">2025-09-21T02:37:00Z</dcterms:modified>
</cp:coreProperties>
</file>