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1F87" w14:textId="77777777" w:rsidR="00C70786" w:rsidRPr="00B53DA4" w:rsidRDefault="00C70786" w:rsidP="00C70786">
      <w:pPr>
        <w:pStyle w:val="SEC06-18"/>
        <w:rPr>
          <w:rFonts w:ascii="Courier New" w:hAnsi="Courier New" w:cs="Courier New"/>
        </w:rPr>
      </w:pPr>
      <w:r w:rsidRPr="00B53DA4">
        <w:rPr>
          <w:rFonts w:ascii="Courier New" w:hAnsi="Courier New" w:cs="Courier New"/>
        </w:rPr>
        <w:fldChar w:fldCharType="begin"/>
      </w:r>
      <w:r w:rsidRPr="00B53DA4">
        <w:rPr>
          <w:rFonts w:ascii="Courier New" w:hAnsi="Courier New" w:cs="Courier New"/>
        </w:rPr>
        <w:instrText xml:space="preserve"> COMMENTS START_STATUTE \* MERGEFORMAT </w:instrText>
      </w:r>
      <w:r w:rsidRPr="00B53DA4">
        <w:rPr>
          <w:rFonts w:ascii="Courier New" w:hAnsi="Courier New" w:cs="Courier New"/>
        </w:rPr>
        <w:fldChar w:fldCharType="separate"/>
      </w:r>
      <w:r w:rsidRPr="00B53DA4">
        <w:rPr>
          <w:rFonts w:ascii="Courier New" w:hAnsi="Courier New" w:cs="Courier New"/>
          <w:vanish/>
        </w:rPr>
        <w:t>START_STATUTE</w:t>
      </w:r>
      <w:r w:rsidRPr="00B53DA4">
        <w:rPr>
          <w:rFonts w:ascii="Courier New" w:hAnsi="Courier New" w:cs="Courier New"/>
        </w:rPr>
        <w:fldChar w:fldCharType="end"/>
      </w:r>
      <w:r w:rsidRPr="00B53DA4">
        <w:rPr>
          <w:rStyle w:val="SNUM"/>
          <w:rFonts w:ascii="Courier New" w:hAnsi="Courier New" w:cs="Courier New"/>
        </w:rPr>
        <w:t>36-3201</w:t>
      </w:r>
      <w:r w:rsidRPr="00B53DA4">
        <w:rPr>
          <w:rFonts w:ascii="Courier New" w:hAnsi="Courier New" w:cs="Courier New"/>
        </w:rPr>
        <w:t>.  </w:t>
      </w:r>
      <w:r w:rsidRPr="00B53DA4">
        <w:rPr>
          <w:rStyle w:val="SECHEAD"/>
          <w:rFonts w:ascii="Courier New" w:hAnsi="Courier New" w:cs="Courier New"/>
        </w:rPr>
        <w:t>Definitions</w:t>
      </w:r>
    </w:p>
    <w:p w14:paraId="49253018" w14:textId="77777777" w:rsidR="00C70786" w:rsidRPr="00B53DA4" w:rsidRDefault="00C70786" w:rsidP="00C70786">
      <w:pPr>
        <w:pStyle w:val="P06-00"/>
        <w:rPr>
          <w:rFonts w:ascii="Courier New" w:hAnsi="Courier New" w:cs="Courier New"/>
        </w:rPr>
      </w:pPr>
      <w:r w:rsidRPr="00B53DA4">
        <w:rPr>
          <w:rFonts w:ascii="Courier New" w:hAnsi="Courier New" w:cs="Courier New"/>
        </w:rPr>
        <w:t>In this chapter, unless the context otherwise requires:</w:t>
      </w:r>
    </w:p>
    <w:p w14:paraId="32B2EF72" w14:textId="77777777" w:rsidR="00C70786" w:rsidRPr="00B53DA4" w:rsidRDefault="00C70786" w:rsidP="00C70786">
      <w:pPr>
        <w:pStyle w:val="P06-00"/>
        <w:rPr>
          <w:rFonts w:ascii="Courier New" w:hAnsi="Courier New" w:cs="Courier New"/>
        </w:rPr>
      </w:pPr>
      <w:r w:rsidRPr="00B53DA4">
        <w:rPr>
          <w:rFonts w:ascii="Courier New" w:hAnsi="Courier New" w:cs="Courier New"/>
        </w:rPr>
        <w:t>1.  "Agent" means an adult who has the authority to make health care treatment decisions for another person, referred to as the principal, pursuant to a health care power of attorney.</w:t>
      </w:r>
    </w:p>
    <w:p w14:paraId="1598C361" w14:textId="77777777" w:rsidR="00C70786" w:rsidRPr="00B53DA4" w:rsidRDefault="00C70786" w:rsidP="00C70786">
      <w:pPr>
        <w:pStyle w:val="P06-00"/>
        <w:rPr>
          <w:rFonts w:ascii="Courier New" w:hAnsi="Courier New" w:cs="Courier New"/>
        </w:rPr>
      </w:pPr>
      <w:r w:rsidRPr="00B53DA4">
        <w:rPr>
          <w:rFonts w:ascii="Courier New" w:hAnsi="Courier New" w:cs="Courier New"/>
        </w:rPr>
        <w:t>2.  "Artificially administered" means providing food or fluid through a medically invasive procedure.</w:t>
      </w:r>
    </w:p>
    <w:p w14:paraId="208C2759" w14:textId="77777777" w:rsidR="00C70786" w:rsidRPr="00B53DA4" w:rsidRDefault="00C70786" w:rsidP="00C70786">
      <w:pPr>
        <w:pStyle w:val="P06-00"/>
        <w:rPr>
          <w:rFonts w:ascii="Courier New" w:hAnsi="Courier New" w:cs="Courier New"/>
        </w:rPr>
      </w:pPr>
      <w:r w:rsidRPr="00B53DA4">
        <w:rPr>
          <w:rFonts w:ascii="Courier New" w:hAnsi="Courier New" w:cs="Courier New"/>
        </w:rPr>
        <w:t>3.  "Attending physician" means a physician who has the primary responsibility for a principal's health care.</w:t>
      </w:r>
    </w:p>
    <w:p w14:paraId="3BCE4345" w14:textId="77777777" w:rsidR="00C70786" w:rsidRPr="00B53DA4" w:rsidRDefault="00C70786" w:rsidP="00C70786">
      <w:pPr>
        <w:pStyle w:val="P06-00"/>
        <w:rPr>
          <w:rFonts w:ascii="Courier New" w:hAnsi="Courier New" w:cs="Courier New"/>
        </w:rPr>
      </w:pPr>
      <w:r w:rsidRPr="00B53DA4">
        <w:rPr>
          <w:rFonts w:ascii="Courier New" w:hAnsi="Courier New" w:cs="Courier New"/>
        </w:rPr>
        <w:t>4.  "Comfort care" means treatment given in an attempt to protect and enhance the quality of life without artificially prolonging that life.</w:t>
      </w:r>
    </w:p>
    <w:p w14:paraId="72F781E9" w14:textId="77777777" w:rsidR="00C70786" w:rsidRPr="00B53DA4" w:rsidRDefault="00C70786" w:rsidP="00C70786">
      <w:pPr>
        <w:pStyle w:val="P06-00"/>
        <w:rPr>
          <w:rFonts w:ascii="Courier New" w:hAnsi="Courier New" w:cs="Courier New"/>
        </w:rPr>
      </w:pPr>
      <w:r w:rsidRPr="00B53DA4">
        <w:rPr>
          <w:rFonts w:ascii="Courier New" w:hAnsi="Courier New" w:cs="Courier New"/>
        </w:rPr>
        <w:t>5.  "Health care directive" means a document drafted in substantial compliance with this chapter, including a mental health care power of attorney, to deal with a person's future health care decisions.</w:t>
      </w:r>
    </w:p>
    <w:p w14:paraId="1C3FAB4D" w14:textId="77777777" w:rsidR="00C70786" w:rsidRPr="00B53DA4" w:rsidRDefault="00C70786" w:rsidP="00C70786">
      <w:pPr>
        <w:pStyle w:val="P06-00"/>
        <w:rPr>
          <w:rFonts w:ascii="Courier New" w:hAnsi="Courier New" w:cs="Courier New"/>
        </w:rPr>
      </w:pPr>
      <w:r w:rsidRPr="00B53DA4">
        <w:rPr>
          <w:rFonts w:ascii="Courier New" w:hAnsi="Courier New" w:cs="Courier New"/>
        </w:rPr>
        <w:t>6.  "Health care power of attorney" means a written designation of an agent to make health care decisions that meets the requirements of section 36</w:t>
      </w:r>
      <w:r w:rsidRPr="00B53DA4">
        <w:rPr>
          <w:rFonts w:ascii="Courier New" w:hAnsi="Courier New" w:cs="Courier New"/>
        </w:rPr>
        <w:noBreakHyphen/>
        <w:t>3221 and that comes into effect and is durable as provided in section 36</w:t>
      </w:r>
      <w:r w:rsidRPr="00B53DA4">
        <w:rPr>
          <w:rFonts w:ascii="Courier New" w:hAnsi="Courier New" w:cs="Courier New"/>
        </w:rPr>
        <w:noBreakHyphen/>
        <w:t>3223, subsection A.</w:t>
      </w:r>
    </w:p>
    <w:p w14:paraId="519B72ED" w14:textId="77777777" w:rsidR="00C70786" w:rsidRPr="00B53DA4" w:rsidRDefault="00C70786" w:rsidP="00C70786">
      <w:pPr>
        <w:pStyle w:val="P06-00"/>
        <w:rPr>
          <w:rFonts w:ascii="Courier New" w:hAnsi="Courier New" w:cs="Courier New"/>
        </w:rPr>
      </w:pPr>
      <w:r w:rsidRPr="00B53DA4">
        <w:rPr>
          <w:rFonts w:ascii="Courier New" w:hAnsi="Courier New" w:cs="Courier New"/>
        </w:rPr>
        <w:t>7.  "Health care provider" means a natural person who is licensed under title 32, chapter 11, 13, 15, 17 or 25, a hospice as defined in section 36</w:t>
      </w:r>
      <w:r w:rsidRPr="00B53DA4">
        <w:rPr>
          <w:rFonts w:ascii="Courier New" w:hAnsi="Courier New" w:cs="Courier New"/>
        </w:rPr>
        <w:noBreakHyphen/>
        <w:t>401 that is licensed under chapter 4 of this title or an organization that is licensed under this title, that renders health care designed to prevent, diagnose or treat illness or injury and that employs persons licensed under title 32, chapter 11, 13, 15, 17 or 25.</w:t>
      </w:r>
    </w:p>
    <w:p w14:paraId="5394D2A7" w14:textId="77777777" w:rsidR="00C70786" w:rsidRPr="00B53DA4" w:rsidRDefault="00C70786" w:rsidP="00C70786">
      <w:pPr>
        <w:pStyle w:val="P06-00"/>
        <w:rPr>
          <w:rFonts w:ascii="Courier New" w:hAnsi="Courier New" w:cs="Courier New"/>
        </w:rPr>
      </w:pPr>
      <w:r w:rsidRPr="00B53DA4">
        <w:rPr>
          <w:rFonts w:ascii="Courier New" w:hAnsi="Courier New" w:cs="Courier New"/>
        </w:rPr>
        <w:t xml:space="preserve">8.  "Inpatient psychiatric facility" </w:t>
      </w:r>
      <w:r w:rsidRPr="00B53DA4">
        <w:rPr>
          <w:rFonts w:ascii="Courier New" w:eastAsia="Calibri" w:hAnsi="Courier New" w:cs="Courier New"/>
        </w:rPr>
        <w:t>means a hospital that contains an organized psychiatric services unit or a special hospital that is licensed to provide psychiatric services.</w:t>
      </w:r>
    </w:p>
    <w:p w14:paraId="0F62215E" w14:textId="77777777" w:rsidR="00C70786" w:rsidRPr="00B53DA4" w:rsidRDefault="00C70786" w:rsidP="00C70786">
      <w:pPr>
        <w:pStyle w:val="P06-00"/>
        <w:rPr>
          <w:rFonts w:ascii="Courier New" w:hAnsi="Courier New" w:cs="Courier New"/>
        </w:rPr>
      </w:pPr>
      <w:r w:rsidRPr="00B53DA4">
        <w:rPr>
          <w:rFonts w:ascii="Courier New" w:hAnsi="Courier New" w:cs="Courier New"/>
        </w:rPr>
        <w:t>9.  "Interested person" means the patient, a person listed under section 36</w:t>
      </w:r>
      <w:r w:rsidRPr="00B53DA4">
        <w:rPr>
          <w:rFonts w:ascii="Courier New" w:hAnsi="Courier New" w:cs="Courier New"/>
        </w:rPr>
        <w:noBreakHyphen/>
        <w:t>3231, subsection A, a health care provider directly involved in the patient's medical care or an employee of a health care provider.</w:t>
      </w:r>
    </w:p>
    <w:p w14:paraId="42A6DEAD" w14:textId="77777777" w:rsidR="00C70786" w:rsidRPr="00B53DA4" w:rsidRDefault="00C70786" w:rsidP="00C70786">
      <w:pPr>
        <w:pStyle w:val="P06-00"/>
        <w:rPr>
          <w:rFonts w:ascii="Courier New" w:hAnsi="Courier New" w:cs="Courier New"/>
        </w:rPr>
      </w:pPr>
      <w:r w:rsidRPr="00B53DA4">
        <w:rPr>
          <w:rFonts w:ascii="Courier New" w:hAnsi="Courier New" w:cs="Courier New"/>
        </w:rPr>
        <w:t>10.  "Living will" means a statement written either by a person who has not written a health care power of attorney or by the principal as an attachment to a health care power of attorney and intended to guide or control the health care treatment decisions that can be made on that person's behalf.</w:t>
      </w:r>
    </w:p>
    <w:p w14:paraId="16B97049" w14:textId="77777777" w:rsidR="00C70786" w:rsidRPr="00B53DA4" w:rsidRDefault="00C70786" w:rsidP="00C70786">
      <w:pPr>
        <w:pStyle w:val="P06-00"/>
        <w:rPr>
          <w:rFonts w:ascii="Courier New" w:hAnsi="Courier New" w:cs="Courier New"/>
        </w:rPr>
      </w:pPr>
      <w:r w:rsidRPr="00B53DA4">
        <w:rPr>
          <w:rFonts w:ascii="Courier New" w:hAnsi="Courier New" w:cs="Courier New"/>
        </w:rPr>
        <w:t>11.  "Mental health care power of attorney" means a written designation of an agency to make mental health care decisions that meets the requirements of section 36</w:t>
      </w:r>
      <w:r w:rsidRPr="00B53DA4">
        <w:rPr>
          <w:rFonts w:ascii="Courier New" w:hAnsi="Courier New" w:cs="Courier New"/>
        </w:rPr>
        <w:noBreakHyphen/>
        <w:t>3281.</w:t>
      </w:r>
    </w:p>
    <w:p w14:paraId="63156766" w14:textId="77777777" w:rsidR="00C70786" w:rsidRPr="00B53DA4" w:rsidRDefault="00C70786" w:rsidP="00C70786">
      <w:pPr>
        <w:pStyle w:val="P06-00"/>
        <w:rPr>
          <w:rFonts w:ascii="Courier New" w:hAnsi="Courier New" w:cs="Courier New"/>
        </w:rPr>
      </w:pPr>
      <w:r w:rsidRPr="00B53DA4">
        <w:rPr>
          <w:rFonts w:ascii="Courier New" w:hAnsi="Courier New" w:cs="Courier New"/>
        </w:rPr>
        <w:t>12.  "Physician" means a doctor of medicine licensed pursuant to title 32, chapter 13 or doctor of osteopathic medicine licensed pursuant to title 32, chapter 17.</w:t>
      </w:r>
    </w:p>
    <w:p w14:paraId="472CADD0" w14:textId="77777777" w:rsidR="00C70786" w:rsidRPr="00B53DA4" w:rsidRDefault="00C70786" w:rsidP="00C70786">
      <w:pPr>
        <w:pStyle w:val="P06-00"/>
        <w:rPr>
          <w:rFonts w:ascii="Courier New" w:hAnsi="Courier New" w:cs="Courier New"/>
        </w:rPr>
      </w:pPr>
      <w:r w:rsidRPr="00B53DA4">
        <w:rPr>
          <w:rFonts w:ascii="Courier New" w:hAnsi="Courier New" w:cs="Courier New"/>
        </w:rPr>
        <w:t>13.  "Principal" means a person who is the subject of a health care power of attorney.</w:t>
      </w:r>
    </w:p>
    <w:p w14:paraId="06D4E100" w14:textId="77777777" w:rsidR="00B301C3" w:rsidRPr="00B53DA4" w:rsidRDefault="00C70786" w:rsidP="00B301C3">
      <w:pPr>
        <w:pStyle w:val="P06-00"/>
        <w:rPr>
          <w:rFonts w:ascii="Courier New" w:hAnsi="Courier New" w:cs="Courier New"/>
        </w:rPr>
      </w:pPr>
      <w:r w:rsidRPr="00B53DA4">
        <w:rPr>
          <w:rFonts w:ascii="Courier New" w:hAnsi="Courier New" w:cs="Courier New"/>
        </w:rPr>
        <w:t xml:space="preserve">14.  "Qualifying health information </w:t>
      </w:r>
      <w:r w:rsidR="00B301C3" w:rsidRPr="00B53DA4">
        <w:rPr>
          <w:rFonts w:ascii="Courier New" w:hAnsi="Courier New" w:cs="Courier New"/>
        </w:rPr>
        <w:t>exchange</w:t>
      </w:r>
      <w:r w:rsidRPr="00B53DA4">
        <w:rPr>
          <w:rFonts w:ascii="Courier New" w:hAnsi="Courier New" w:cs="Courier New"/>
        </w:rPr>
        <w:t xml:space="preserve"> organization" means a nonprofit health information organization as defined in section 36</w:t>
      </w:r>
      <w:r w:rsidRPr="00B53DA4">
        <w:rPr>
          <w:rFonts w:ascii="Courier New" w:hAnsi="Courier New" w:cs="Courier New"/>
        </w:rPr>
        <w:noBreakHyphen/>
        <w:t xml:space="preserve">3801 that is designated by the department of health services pursuant to </w:t>
      </w:r>
      <w:r w:rsidR="00B301C3" w:rsidRPr="00B53DA4">
        <w:rPr>
          <w:rFonts w:ascii="Courier New" w:hAnsi="Courier New" w:cs="Courier New"/>
        </w:rPr>
        <w:t>section 36</w:t>
      </w:r>
      <w:r w:rsidR="00B301C3" w:rsidRPr="00B53DA4">
        <w:rPr>
          <w:rFonts w:ascii="Courier New" w:hAnsi="Courier New" w:cs="Courier New"/>
        </w:rPr>
        <w:noBreakHyphen/>
        <w:t>3291 to operate the health care directives registry</w:t>
      </w:r>
      <w:r w:rsidRPr="00B53DA4">
        <w:rPr>
          <w:rFonts w:ascii="Courier New" w:hAnsi="Courier New" w:cs="Courier New"/>
        </w:rPr>
        <w:t>.</w:t>
      </w:r>
    </w:p>
    <w:p w14:paraId="74993C18" w14:textId="384201FA" w:rsidR="00F540AD" w:rsidRPr="00B53DA4" w:rsidRDefault="00C70786" w:rsidP="00B301C3">
      <w:pPr>
        <w:pStyle w:val="P06-00"/>
        <w:rPr>
          <w:rFonts w:ascii="Courier New" w:hAnsi="Courier New" w:cs="Courier New"/>
        </w:rPr>
      </w:pPr>
      <w:r w:rsidRPr="00B53DA4">
        <w:rPr>
          <w:rFonts w:ascii="Courier New" w:hAnsi="Courier New" w:cs="Courier New"/>
        </w:rPr>
        <w:t>15.  "Surrogate" means a person authorized to make health care decisions for a patient by a power of attorney, a court order or the provisions of section 36</w:t>
      </w:r>
      <w:r w:rsidRPr="00B53DA4">
        <w:rPr>
          <w:rFonts w:ascii="Courier New" w:hAnsi="Courier New" w:cs="Courier New"/>
        </w:rPr>
        <w:noBreakHyphen/>
        <w:t xml:space="preserve">3231. </w:t>
      </w:r>
      <w:r w:rsidRPr="00B53DA4">
        <w:rPr>
          <w:rFonts w:ascii="Courier New" w:hAnsi="Courier New" w:cs="Courier New"/>
        </w:rPr>
        <w:fldChar w:fldCharType="begin"/>
      </w:r>
      <w:r w:rsidRPr="00B53DA4">
        <w:rPr>
          <w:rFonts w:ascii="Courier New" w:hAnsi="Courier New" w:cs="Courier New"/>
        </w:rPr>
        <w:instrText xml:space="preserve"> COMMENTS END_STATUTE \* MERGEFORMAT </w:instrText>
      </w:r>
      <w:r w:rsidRPr="00B53DA4">
        <w:rPr>
          <w:rFonts w:ascii="Courier New" w:hAnsi="Courier New" w:cs="Courier New"/>
        </w:rPr>
        <w:fldChar w:fldCharType="separate"/>
      </w:r>
      <w:r w:rsidRPr="00B53DA4">
        <w:rPr>
          <w:rFonts w:ascii="Courier New" w:hAnsi="Courier New" w:cs="Courier New"/>
          <w:vanish/>
        </w:rPr>
        <w:t>END_STATUTE</w:t>
      </w:r>
      <w:r w:rsidRPr="00B53DA4">
        <w:rPr>
          <w:rFonts w:ascii="Courier New" w:hAnsi="Courier New" w:cs="Courier New"/>
        </w:rPr>
        <w:fldChar w:fldCharType="end"/>
      </w:r>
    </w:p>
    <w:sectPr w:rsidR="00F540AD" w:rsidRPr="00B53DA4" w:rsidSect="00C70786">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FDDD6" w14:textId="77777777" w:rsidR="00C70786" w:rsidRDefault="00C70786">
      <w:r>
        <w:separator/>
      </w:r>
    </w:p>
  </w:endnote>
  <w:endnote w:type="continuationSeparator" w:id="0">
    <w:p w14:paraId="21455DE8" w14:textId="77777777" w:rsidR="00C70786" w:rsidRDefault="00C70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5F74" w14:textId="77777777" w:rsidR="00C70786" w:rsidRDefault="00C70786">
      <w:r>
        <w:separator/>
      </w:r>
    </w:p>
  </w:footnote>
  <w:footnote w:type="continuationSeparator" w:id="0">
    <w:p w14:paraId="0AA693E6" w14:textId="77777777" w:rsidR="00C70786" w:rsidRDefault="00C70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673995586">
    <w:abstractNumId w:val="8"/>
  </w:num>
  <w:num w:numId="2" w16cid:durableId="621153859">
    <w:abstractNumId w:val="8"/>
  </w:num>
  <w:num w:numId="3" w16cid:durableId="1907254346">
    <w:abstractNumId w:val="7"/>
  </w:num>
  <w:num w:numId="4" w16cid:durableId="1939210335">
    <w:abstractNumId w:val="7"/>
  </w:num>
  <w:num w:numId="5" w16cid:durableId="58014820">
    <w:abstractNumId w:val="10"/>
  </w:num>
  <w:num w:numId="6" w16cid:durableId="1021202895">
    <w:abstractNumId w:val="11"/>
  </w:num>
  <w:num w:numId="7" w16cid:durableId="1528637548">
    <w:abstractNumId w:val="12"/>
  </w:num>
  <w:num w:numId="8" w16cid:durableId="461461125">
    <w:abstractNumId w:val="9"/>
  </w:num>
  <w:num w:numId="9" w16cid:durableId="790436043">
    <w:abstractNumId w:val="6"/>
  </w:num>
  <w:num w:numId="10" w16cid:durableId="1452239876">
    <w:abstractNumId w:val="5"/>
  </w:num>
  <w:num w:numId="11" w16cid:durableId="1400207966">
    <w:abstractNumId w:val="4"/>
  </w:num>
  <w:num w:numId="12" w16cid:durableId="650905835">
    <w:abstractNumId w:val="3"/>
  </w:num>
  <w:num w:numId="13" w16cid:durableId="908149142">
    <w:abstractNumId w:val="2"/>
  </w:num>
  <w:num w:numId="14" w16cid:durableId="487524891">
    <w:abstractNumId w:val="1"/>
  </w:num>
  <w:num w:numId="15" w16cid:durableId="186733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86"/>
    <w:rsid w:val="00010503"/>
    <w:rsid w:val="00033AE7"/>
    <w:rsid w:val="00B301C3"/>
    <w:rsid w:val="00B53DA4"/>
    <w:rsid w:val="00C70786"/>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9D273"/>
  <w15:chartTrackingRefBased/>
  <w15:docId w15:val="{82DBDC76-ECDB-46B0-82CD-14E3EBF5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70786"/>
    <w:rPr>
      <w:rFonts w:ascii="Letter Gothic-Drafting" w:hAnsi="Letter Gothic-Drafting"/>
      <w:b/>
      <w:snapToGrid w:val="0"/>
    </w:rPr>
  </w:style>
  <w:style w:type="character" w:customStyle="1" w:styleId="SEC06-18Char">
    <w:name w:val="SEC 06-18 Char"/>
    <w:link w:val="SEC06-18"/>
    <w:rsid w:val="00C70786"/>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503</Words>
  <Characters>2617</Characters>
  <Application>Microsoft Office Word</Application>
  <DocSecurity>0</DocSecurity>
  <Lines>52</Lines>
  <Paragraphs>21</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36-3201; Definitions</dc:title>
  <dc:subject>Definitions</dc:subject>
  <dc:creator>Arizona Legislative Council</dc:creator>
  <cp:keywords/>
  <dc:description>0401.docx - 551R - 2021</dc:description>
  <cp:lastModifiedBy>dbupdate</cp:lastModifiedBy>
  <cp:revision>2</cp:revision>
  <dcterms:created xsi:type="dcterms:W3CDTF">2025-09-21T02:19:00Z</dcterms:created>
  <dcterms:modified xsi:type="dcterms:W3CDTF">2025-09-21T02:19:00Z</dcterms:modified>
</cp:coreProperties>
</file>