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59E3" w14:textId="77777777" w:rsidR="009A71FF" w:rsidRPr="009A71FF" w:rsidRDefault="009A71FF">
      <w:pPr>
        <w:pStyle w:val="SEC06-18"/>
        <w:rPr>
          <w:rFonts w:ascii="Courier New" w:hAnsi="Courier New"/>
        </w:rPr>
      </w:pPr>
      <w:r w:rsidRPr="009A71FF">
        <w:rPr>
          <w:rFonts w:ascii="Courier New" w:hAnsi="Courier New"/>
          <w:vanish/>
        </w:rPr>
        <w:fldChar w:fldCharType="begin"/>
      </w:r>
      <w:r w:rsidRPr="009A71FF">
        <w:rPr>
          <w:rFonts w:ascii="Courier New" w:hAnsi="Courier New"/>
          <w:vanish/>
        </w:rPr>
        <w:instrText xml:space="preserve"> COMMENTS START_STATUTE \* MERGEFORMAT </w:instrText>
      </w:r>
      <w:r w:rsidRPr="009A71FF">
        <w:rPr>
          <w:rFonts w:ascii="Courier New" w:hAnsi="Courier New"/>
          <w:vanish/>
        </w:rPr>
        <w:fldChar w:fldCharType="separate"/>
      </w:r>
      <w:r w:rsidRPr="009A71FF">
        <w:rPr>
          <w:rFonts w:ascii="Courier New" w:hAnsi="Courier New"/>
          <w:vanish/>
        </w:rPr>
        <w:t>START_STATUTE</w:t>
      </w:r>
      <w:r w:rsidRPr="009A71FF">
        <w:rPr>
          <w:rFonts w:ascii="Courier New" w:hAnsi="Courier New"/>
          <w:vanish/>
        </w:rPr>
        <w:fldChar w:fldCharType="end"/>
      </w:r>
      <w:r w:rsidRPr="009A71FF">
        <w:rPr>
          <w:rStyle w:val="SNUM"/>
          <w:rFonts w:ascii="Courier New" w:hAnsi="Courier New"/>
        </w:rPr>
        <w:t>36-2971</w:t>
      </w:r>
      <w:r w:rsidRPr="009A71FF">
        <w:rPr>
          <w:rFonts w:ascii="Courier New" w:hAnsi="Courier New"/>
        </w:rPr>
        <w:t>.  </w:t>
      </w:r>
      <w:r w:rsidRPr="009A71FF">
        <w:rPr>
          <w:rStyle w:val="SECHEAD"/>
          <w:rFonts w:ascii="Courier New" w:hAnsi="Courier New"/>
        </w:rPr>
        <w:t>Definitions</w:t>
      </w:r>
    </w:p>
    <w:p w14:paraId="7E340598" w14:textId="77777777" w:rsidR="009A71FF" w:rsidRPr="009A71FF" w:rsidRDefault="009A71FF">
      <w:pPr>
        <w:pStyle w:val="P06-00"/>
        <w:rPr>
          <w:rFonts w:ascii="Courier New" w:hAnsi="Courier New"/>
        </w:rPr>
      </w:pPr>
      <w:r w:rsidRPr="009A71FF">
        <w:rPr>
          <w:rFonts w:ascii="Courier New" w:hAnsi="Courier New"/>
        </w:rPr>
        <w:t>In this article, unless the context otherwise requires:</w:t>
      </w:r>
    </w:p>
    <w:p w14:paraId="2CC797E6" w14:textId="77777777" w:rsidR="009A71FF" w:rsidRPr="009A71FF" w:rsidRDefault="009A71FF">
      <w:pPr>
        <w:pStyle w:val="P06-00"/>
        <w:rPr>
          <w:rFonts w:ascii="Courier New" w:hAnsi="Courier New"/>
        </w:rPr>
      </w:pPr>
      <w:r w:rsidRPr="009A71FF">
        <w:rPr>
          <w:rFonts w:ascii="Courier New" w:hAnsi="Courier New"/>
        </w:rPr>
        <w:t>1.  "Administration" means the Arizona health care cost containment system administration.</w:t>
      </w:r>
    </w:p>
    <w:p w14:paraId="001B19D1" w14:textId="77777777" w:rsidR="009A71FF" w:rsidRPr="009A71FF" w:rsidRDefault="009A71FF">
      <w:pPr>
        <w:pStyle w:val="P06-00"/>
        <w:rPr>
          <w:rFonts w:ascii="Courier New" w:hAnsi="Courier New"/>
        </w:rPr>
      </w:pPr>
      <w:r w:rsidRPr="009A71FF">
        <w:rPr>
          <w:rFonts w:ascii="Courier New" w:hAnsi="Courier New"/>
        </w:rPr>
        <w:t xml:space="preserve">2.  "Contractor" means a person or entity that has a prepaid </w:t>
      </w:r>
      <w:proofErr w:type="spellStart"/>
      <w:r w:rsidRPr="009A71FF">
        <w:rPr>
          <w:rFonts w:ascii="Courier New" w:hAnsi="Courier New"/>
        </w:rPr>
        <w:t>capitated</w:t>
      </w:r>
      <w:proofErr w:type="spellEnd"/>
      <w:r w:rsidRPr="009A71FF">
        <w:rPr>
          <w:rFonts w:ascii="Courier New" w:hAnsi="Courier New"/>
        </w:rPr>
        <w:t xml:space="preserve"> contract with the administration pursuant to section 36</w:t>
      </w:r>
      <w:r w:rsidRPr="009A71FF">
        <w:rPr>
          <w:rFonts w:ascii="Courier New" w:hAnsi="Courier New"/>
        </w:rPr>
        <w:noBreakHyphen/>
        <w:t>2904 to provide health care to members under this article either directly or through subcontracts with providers.</w:t>
      </w:r>
    </w:p>
    <w:p w14:paraId="2ABA1070" w14:textId="77777777" w:rsidR="009A71FF" w:rsidRPr="009A71FF" w:rsidRDefault="009A71FF">
      <w:pPr>
        <w:pStyle w:val="P06-00"/>
        <w:rPr>
          <w:rFonts w:ascii="Courier New" w:hAnsi="Courier New"/>
        </w:rPr>
      </w:pPr>
      <w:r w:rsidRPr="009A71FF">
        <w:rPr>
          <w:rFonts w:ascii="Courier New" w:hAnsi="Courier New"/>
        </w:rPr>
        <w:t>3.  "Department" means the department of economic security.</w:t>
      </w:r>
    </w:p>
    <w:p w14:paraId="3F15644B" w14:textId="77777777" w:rsidR="009A71FF" w:rsidRPr="009A71FF" w:rsidRDefault="009A71FF">
      <w:pPr>
        <w:pStyle w:val="P06-00"/>
        <w:rPr>
          <w:rFonts w:ascii="Courier New" w:hAnsi="Courier New"/>
        </w:rPr>
      </w:pPr>
      <w:r w:rsidRPr="009A71FF">
        <w:rPr>
          <w:rFonts w:ascii="Courier New" w:hAnsi="Courier New"/>
        </w:rPr>
        <w:t>4.  "Director" means the director of the Arizona health care cost containment system administration.</w:t>
      </w:r>
    </w:p>
    <w:p w14:paraId="32B55DAD" w14:textId="77777777" w:rsidR="009A71FF" w:rsidRPr="009A71FF" w:rsidRDefault="009A71FF">
      <w:pPr>
        <w:pStyle w:val="P06-00"/>
        <w:rPr>
          <w:rFonts w:ascii="Courier New" w:hAnsi="Courier New"/>
        </w:rPr>
      </w:pPr>
      <w:r w:rsidRPr="009A71FF">
        <w:rPr>
          <w:rFonts w:ascii="Courier New" w:hAnsi="Courier New"/>
        </w:rPr>
        <w:t>5.  "Dual eligible" means a person who is determined eligible pursuant to this article and who is also determined eligible pursuant to section 36</w:t>
      </w:r>
      <w:r w:rsidRPr="009A71FF">
        <w:rPr>
          <w:rFonts w:ascii="Courier New" w:hAnsi="Courier New"/>
        </w:rPr>
        <w:noBreakHyphen/>
        <w:t>2901, paragraph 6, subdivision (a) or section 36</w:t>
      </w:r>
      <w:r w:rsidRPr="009A71FF">
        <w:rPr>
          <w:rFonts w:ascii="Courier New" w:hAnsi="Courier New"/>
        </w:rPr>
        <w:noBreakHyphen/>
        <w:t>2931, paragraph 5.</w:t>
      </w:r>
    </w:p>
    <w:p w14:paraId="72D773D0" w14:textId="77777777" w:rsidR="009A71FF" w:rsidRPr="009A71FF" w:rsidRDefault="009A71FF">
      <w:pPr>
        <w:pStyle w:val="P06-00"/>
        <w:rPr>
          <w:rFonts w:ascii="Courier New" w:hAnsi="Courier New"/>
        </w:rPr>
      </w:pPr>
      <w:r w:rsidRPr="009A71FF">
        <w:rPr>
          <w:rFonts w:ascii="Courier New" w:hAnsi="Courier New"/>
        </w:rPr>
        <w:t xml:space="preserve">6.  "Member" means an eligible person who enrolls in the system and who is defined as a qualified </w:t>
      </w:r>
      <w:proofErr w:type="spellStart"/>
      <w:r w:rsidRPr="009A71FF">
        <w:rPr>
          <w:rFonts w:ascii="Courier New" w:hAnsi="Courier New"/>
        </w:rPr>
        <w:t>medicare</w:t>
      </w:r>
      <w:proofErr w:type="spellEnd"/>
      <w:r w:rsidRPr="009A71FF">
        <w:rPr>
          <w:rFonts w:ascii="Courier New" w:hAnsi="Courier New"/>
        </w:rPr>
        <w:t xml:space="preserve"> beneficiary pursuant to section 1905(p) of title </w:t>
      </w:r>
      <w:proofErr w:type="spellStart"/>
      <w:r w:rsidRPr="009A71FF">
        <w:rPr>
          <w:rFonts w:ascii="Courier New" w:hAnsi="Courier New"/>
        </w:rPr>
        <w:t>XIX</w:t>
      </w:r>
      <w:proofErr w:type="spellEnd"/>
      <w:r w:rsidRPr="009A71FF">
        <w:rPr>
          <w:rFonts w:ascii="Courier New" w:hAnsi="Courier New"/>
        </w:rPr>
        <w:t xml:space="preserve"> of the social security act and whose income does not exceed one hundred per cent of the federal poverty guidelines.</w:t>
      </w:r>
    </w:p>
    <w:p w14:paraId="4E82D4B8" w14:textId="77777777" w:rsidR="009A71FF" w:rsidRPr="009A71FF" w:rsidRDefault="009A71FF">
      <w:pPr>
        <w:pStyle w:val="P06-00"/>
        <w:rPr>
          <w:rFonts w:ascii="Courier New" w:hAnsi="Courier New"/>
        </w:rPr>
      </w:pPr>
      <w:r w:rsidRPr="009A71FF">
        <w:rPr>
          <w:rFonts w:ascii="Courier New" w:hAnsi="Courier New"/>
        </w:rPr>
        <w:t>7.  "</w:t>
      </w:r>
      <w:proofErr w:type="spellStart"/>
      <w:r w:rsidRPr="009A71FF">
        <w:rPr>
          <w:rFonts w:ascii="Courier New" w:hAnsi="Courier New"/>
        </w:rPr>
        <w:t>Noncontracting</w:t>
      </w:r>
      <w:proofErr w:type="spellEnd"/>
      <w:r w:rsidRPr="009A71FF">
        <w:rPr>
          <w:rFonts w:ascii="Courier New" w:hAnsi="Courier New"/>
        </w:rPr>
        <w:t xml:space="preserve"> provider" means a person who provides services and who does not have a subcontract with a contractor or program contractor.</w:t>
      </w:r>
    </w:p>
    <w:p w14:paraId="0C276EE3" w14:textId="77777777" w:rsidR="009A71FF" w:rsidRPr="009A71FF" w:rsidRDefault="009A71FF">
      <w:pPr>
        <w:pStyle w:val="P06-00"/>
        <w:rPr>
          <w:rFonts w:ascii="Courier New" w:hAnsi="Courier New"/>
        </w:rPr>
      </w:pPr>
      <w:r w:rsidRPr="009A71FF">
        <w:rPr>
          <w:rFonts w:ascii="Courier New" w:hAnsi="Courier New"/>
        </w:rPr>
        <w:t>8.  "Primary care physician" means a physician who is a family practitioner, general practitioner, pediatrician, general internist, or obstetrician or gynecologist.</w:t>
      </w:r>
    </w:p>
    <w:p w14:paraId="5FD5BE59" w14:textId="77777777" w:rsidR="009A71FF" w:rsidRPr="009A71FF" w:rsidRDefault="009A71FF">
      <w:pPr>
        <w:pStyle w:val="P06-00"/>
        <w:rPr>
          <w:rFonts w:ascii="Courier New" w:hAnsi="Courier New"/>
        </w:rPr>
      </w:pPr>
      <w:r w:rsidRPr="009A71FF">
        <w:rPr>
          <w:rFonts w:ascii="Courier New" w:hAnsi="Courier New"/>
        </w:rPr>
        <w:t>9.  "Primary care practitioner" means a nurse practitioner certified pursuant to title 32, chapter 15 or a physician assistant certified pursuant to title 32, chapter 25.  This paragraph does not expand the scope of practice for nurse practitioners as defined pursuant to title 32, chapter 15, or for physician assistants as defined pursuant to title 32, chapter 25.</w:t>
      </w:r>
    </w:p>
    <w:p w14:paraId="25F44BE7" w14:textId="77777777" w:rsidR="009A71FF" w:rsidRPr="009A71FF" w:rsidRDefault="009A71FF">
      <w:pPr>
        <w:pStyle w:val="P05-00"/>
        <w:rPr>
          <w:rFonts w:ascii="Courier New" w:hAnsi="Courier New"/>
        </w:rPr>
      </w:pPr>
      <w:r w:rsidRPr="009A71FF">
        <w:rPr>
          <w:rFonts w:ascii="Courier New" w:hAnsi="Courier New"/>
        </w:rPr>
        <w:t>10.  "Program contractor" means the department or any other entity that contracts with the administration pursuant to section 36</w:t>
      </w:r>
      <w:r w:rsidRPr="009A71FF">
        <w:rPr>
          <w:rFonts w:ascii="Courier New" w:hAnsi="Courier New"/>
        </w:rPr>
        <w:noBreakHyphen/>
        <w:t>2940 or 36</w:t>
      </w:r>
      <w:r w:rsidRPr="009A71FF">
        <w:rPr>
          <w:rFonts w:ascii="Courier New" w:hAnsi="Courier New"/>
        </w:rPr>
        <w:noBreakHyphen/>
        <w:t>2944.</w:t>
      </w:r>
    </w:p>
    <w:p w14:paraId="2810A227" w14:textId="77777777" w:rsidR="009A71FF" w:rsidRPr="009A71FF" w:rsidRDefault="009A71FF">
      <w:pPr>
        <w:pStyle w:val="P05-00"/>
        <w:rPr>
          <w:rFonts w:ascii="Courier New" w:hAnsi="Courier New"/>
        </w:rPr>
      </w:pPr>
      <w:r w:rsidRPr="009A71FF">
        <w:rPr>
          <w:rFonts w:ascii="Courier New" w:hAnsi="Courier New"/>
        </w:rPr>
        <w:t xml:space="preserve">11.  "Qualified </w:t>
      </w:r>
      <w:proofErr w:type="spellStart"/>
      <w:r w:rsidRPr="009A71FF">
        <w:rPr>
          <w:rFonts w:ascii="Courier New" w:hAnsi="Courier New"/>
        </w:rPr>
        <w:t>medicare</w:t>
      </w:r>
      <w:proofErr w:type="spellEnd"/>
      <w:r w:rsidRPr="009A71FF">
        <w:rPr>
          <w:rFonts w:ascii="Courier New" w:hAnsi="Courier New"/>
        </w:rPr>
        <w:t xml:space="preserve"> beneficiary only" means an eligible person who is determined eligible pursuant to this article and who is not enrolled as a member under either article 1 or 2 of this chapter.</w:t>
      </w:r>
    </w:p>
    <w:p w14:paraId="212985B7" w14:textId="77777777" w:rsidR="009A71FF" w:rsidRPr="009A71FF" w:rsidRDefault="009A71FF">
      <w:pPr>
        <w:pStyle w:val="P05-00"/>
        <w:rPr>
          <w:rFonts w:ascii="Courier New" w:hAnsi="Courier New"/>
        </w:rPr>
      </w:pPr>
      <w:r w:rsidRPr="009A71FF">
        <w:rPr>
          <w:rFonts w:ascii="Courier New" w:hAnsi="Courier New"/>
        </w:rPr>
        <w:t>12.  "Qualifying individual 1" means a person who would be defined as eligible pursuant to this article except for the fact that the person's income is at least one hundred twenty per cent of the federal poverty guidelines but is less than one hundred thirty</w:t>
      </w:r>
      <w:r w:rsidRPr="009A71FF">
        <w:rPr>
          <w:rFonts w:ascii="Courier New" w:hAnsi="Courier New"/>
        </w:rPr>
        <w:noBreakHyphen/>
        <w:t>five per cent of the federal poverty guidelines.</w:t>
      </w:r>
    </w:p>
    <w:p w14:paraId="50FB8543" w14:textId="77777777" w:rsidR="009A71FF" w:rsidRPr="009A71FF" w:rsidRDefault="009A71FF">
      <w:pPr>
        <w:pStyle w:val="P05-00"/>
        <w:rPr>
          <w:rFonts w:ascii="Courier New" w:hAnsi="Courier New"/>
        </w:rPr>
      </w:pPr>
      <w:r w:rsidRPr="009A71FF">
        <w:rPr>
          <w:rFonts w:ascii="Courier New" w:hAnsi="Courier New"/>
        </w:rPr>
        <w:t>13.  "Qualifying individual 2" means a person who would be defined as eligible pursuant to this article except for the fact that the person's income is at least one hundred thirty</w:t>
      </w:r>
      <w:r w:rsidRPr="009A71FF">
        <w:rPr>
          <w:rFonts w:ascii="Courier New" w:hAnsi="Courier New"/>
        </w:rPr>
        <w:noBreakHyphen/>
        <w:t>five per cent of the federal poverty guidelines but is less than one hundred seventy</w:t>
      </w:r>
      <w:r w:rsidRPr="009A71FF">
        <w:rPr>
          <w:rFonts w:ascii="Courier New" w:hAnsi="Courier New"/>
        </w:rPr>
        <w:noBreakHyphen/>
        <w:t>five per cent of the federal poverty guidelines.</w:t>
      </w:r>
    </w:p>
    <w:p w14:paraId="5C3435A1" w14:textId="77777777" w:rsidR="009A71FF" w:rsidRPr="009A71FF" w:rsidRDefault="009A71FF">
      <w:pPr>
        <w:pStyle w:val="P05-00"/>
        <w:rPr>
          <w:rFonts w:ascii="Courier New" w:hAnsi="Courier New"/>
        </w:rPr>
      </w:pPr>
      <w:r w:rsidRPr="009A71FF">
        <w:rPr>
          <w:rFonts w:ascii="Courier New" w:hAnsi="Courier New"/>
        </w:rPr>
        <w:t>14.  "Section 1115 waiver" means the research and demonstration waiver granted by the United States department of health and human services.</w:t>
      </w:r>
    </w:p>
    <w:p w14:paraId="59FA369B" w14:textId="77777777" w:rsidR="009A71FF" w:rsidRPr="009A71FF" w:rsidRDefault="009A71FF">
      <w:pPr>
        <w:pStyle w:val="P05-00"/>
        <w:rPr>
          <w:rFonts w:ascii="Courier New" w:hAnsi="Courier New"/>
        </w:rPr>
      </w:pPr>
      <w:r w:rsidRPr="009A71FF">
        <w:rPr>
          <w:rFonts w:ascii="Courier New" w:hAnsi="Courier New"/>
        </w:rPr>
        <w:t xml:space="preserve">15.  "Specified low income </w:t>
      </w:r>
      <w:proofErr w:type="spellStart"/>
      <w:r w:rsidRPr="009A71FF">
        <w:rPr>
          <w:rFonts w:ascii="Courier New" w:hAnsi="Courier New"/>
        </w:rPr>
        <w:t>medicare</w:t>
      </w:r>
      <w:proofErr w:type="spellEnd"/>
      <w:r w:rsidRPr="009A71FF">
        <w:rPr>
          <w:rFonts w:ascii="Courier New" w:hAnsi="Courier New"/>
        </w:rPr>
        <w:t xml:space="preserve"> beneficiary" means a person who would be defined as an eligible person pursuant to this article except for the fact that the person's income is above one hundred per cent of the federal poverty guidelines but is less than one hundred twenty per cent of the federal poverty guidelines.</w:t>
      </w:r>
    </w:p>
    <w:p w14:paraId="6F0DBF55" w14:textId="77777777" w:rsidR="009A71FF" w:rsidRPr="009A71FF" w:rsidRDefault="009A71FF">
      <w:pPr>
        <w:pStyle w:val="P05-00"/>
        <w:rPr>
          <w:rFonts w:ascii="Courier New" w:hAnsi="Courier New"/>
        </w:rPr>
      </w:pPr>
      <w:r w:rsidRPr="009A71FF">
        <w:rPr>
          <w:rFonts w:ascii="Courier New" w:hAnsi="Courier New"/>
        </w:rPr>
        <w:t>16.  "System" means the Arizona health care cost containment system established by article 1 of this chapter and the Arizona long</w:t>
      </w:r>
      <w:r w:rsidRPr="009A71FF">
        <w:rPr>
          <w:rFonts w:ascii="Courier New" w:hAnsi="Courier New"/>
        </w:rPr>
        <w:noBreakHyphen/>
        <w:t xml:space="preserve">term care system established by article 2 of this chapter. </w:t>
      </w:r>
      <w:r w:rsidRPr="009A71FF">
        <w:rPr>
          <w:rFonts w:ascii="Courier New" w:hAnsi="Courier New"/>
          <w:vanish/>
        </w:rPr>
        <w:fldChar w:fldCharType="begin"/>
      </w:r>
      <w:r w:rsidRPr="009A71FF">
        <w:rPr>
          <w:rFonts w:ascii="Courier New" w:hAnsi="Courier New"/>
          <w:vanish/>
        </w:rPr>
        <w:instrText xml:space="preserve"> COMMENTS END_STATUTE \* MERGEFORMAT </w:instrText>
      </w:r>
      <w:r w:rsidRPr="009A71FF">
        <w:rPr>
          <w:rFonts w:ascii="Courier New" w:hAnsi="Courier New"/>
          <w:vanish/>
        </w:rPr>
        <w:fldChar w:fldCharType="separate"/>
      </w:r>
      <w:proofErr w:type="spellStart"/>
      <w:r w:rsidRPr="009A71FF">
        <w:rPr>
          <w:rFonts w:ascii="Courier New" w:hAnsi="Courier New"/>
          <w:vanish/>
        </w:rPr>
        <w:t>END_STATUTE</w:t>
      </w:r>
      <w:proofErr w:type="spellEnd"/>
      <w:r w:rsidRPr="009A71FF">
        <w:rPr>
          <w:rFonts w:ascii="Courier New" w:hAnsi="Courier New"/>
          <w:vanish/>
        </w:rPr>
        <w:fldChar w:fldCharType="end"/>
      </w:r>
    </w:p>
    <w:sectPr w:rsidR="00000000" w:rsidRPr="009A71FF">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D404" w14:textId="77777777" w:rsidR="009A71FF" w:rsidRDefault="009A71FF">
      <w:r>
        <w:separator/>
      </w:r>
    </w:p>
  </w:endnote>
  <w:endnote w:type="continuationSeparator" w:id="0">
    <w:p w14:paraId="0B3DC42D" w14:textId="77777777" w:rsidR="009A71FF" w:rsidRDefault="009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16B6" w14:textId="77777777" w:rsidR="009A71FF" w:rsidRDefault="009A71FF">
      <w:r>
        <w:separator/>
      </w:r>
    </w:p>
  </w:footnote>
  <w:footnote w:type="continuationSeparator" w:id="0">
    <w:p w14:paraId="166E49D9" w14:textId="77777777" w:rsidR="009A71FF" w:rsidRDefault="009A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76742495">
    <w:abstractNumId w:val="1"/>
  </w:num>
  <w:num w:numId="2" w16cid:durableId="1051997034">
    <w:abstractNumId w:val="1"/>
  </w:num>
  <w:num w:numId="3" w16cid:durableId="538667954">
    <w:abstractNumId w:val="0"/>
  </w:num>
  <w:num w:numId="4" w16cid:durableId="144526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FF"/>
    <w:rsid w:val="009A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06B6E"/>
  <w15:chartTrackingRefBased/>
  <w15:docId w15:val="{BA141A98-5941-4F98-8CF0-B683B080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543</Words>
  <Characters>2921</Characters>
  <Application>Microsoft Office Word</Application>
  <DocSecurity>0</DocSecurity>
  <Lines>53</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36-2971; Definitions</dc:title>
  <dc:subject>Definitions</dc:subject>
  <dc:creator>Arizona Legislative Council</dc:creator>
  <cp:keywords/>
  <dc:description/>
  <cp:lastModifiedBy>dbupdate</cp:lastModifiedBy>
  <cp:revision>2</cp:revision>
  <cp:lastPrinted>1601-01-01T00:00:00Z</cp:lastPrinted>
  <dcterms:created xsi:type="dcterms:W3CDTF">2025-09-21T02:14:00Z</dcterms:created>
  <dcterms:modified xsi:type="dcterms:W3CDTF">2025-09-21T02:14:00Z</dcterms:modified>
</cp:coreProperties>
</file>