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F28B" w14:textId="77777777" w:rsidR="003F4CC4" w:rsidRPr="00415914" w:rsidRDefault="003F4CC4" w:rsidP="003F4CC4">
      <w:pPr>
        <w:pStyle w:val="SEC06-21"/>
        <w:rPr>
          <w:rFonts w:ascii="Courier New" w:hAnsi="Courier New"/>
        </w:rPr>
      </w:pPr>
      <w:r w:rsidRPr="00415914">
        <w:rPr>
          <w:rFonts w:ascii="Courier New" w:hAnsi="Courier New"/>
          <w:vanish/>
        </w:rPr>
        <w:fldChar w:fldCharType="begin"/>
      </w:r>
      <w:r w:rsidRPr="00415914">
        <w:rPr>
          <w:rFonts w:ascii="Courier New" w:hAnsi="Courier New"/>
          <w:vanish/>
        </w:rPr>
        <w:instrText xml:space="preserve"> COMMENTS START_STATUTE \* MERGEFORMAT </w:instrText>
      </w:r>
      <w:r w:rsidRPr="00415914">
        <w:rPr>
          <w:rFonts w:ascii="Courier New" w:hAnsi="Courier New"/>
          <w:vanish/>
        </w:rPr>
        <w:fldChar w:fldCharType="separate"/>
      </w:r>
      <w:r w:rsidRPr="00415914">
        <w:rPr>
          <w:rFonts w:ascii="Courier New" w:hAnsi="Courier New"/>
          <w:vanish/>
        </w:rPr>
        <w:t>START_STATUTE</w:t>
      </w:r>
      <w:r w:rsidRPr="00415914">
        <w:rPr>
          <w:rFonts w:ascii="Courier New" w:hAnsi="Courier New"/>
          <w:vanish/>
        </w:rPr>
        <w:fldChar w:fldCharType="end"/>
      </w:r>
      <w:r w:rsidR="00B8053B" w:rsidRPr="00415914">
        <w:rPr>
          <w:rStyle w:val="SNUM"/>
          <w:rFonts w:ascii="Courier New" w:hAnsi="Courier New"/>
        </w:rPr>
        <w:t>36-2903.10</w:t>
      </w:r>
      <w:r w:rsidRPr="00415914">
        <w:rPr>
          <w:rStyle w:val="SNUM"/>
          <w:rFonts w:ascii="Courier New" w:hAnsi="Courier New"/>
        </w:rPr>
        <w:t>.</w:t>
      </w:r>
      <w:r w:rsidRPr="00415914">
        <w:rPr>
          <w:rFonts w:ascii="Courier New" w:hAnsi="Courier New"/>
        </w:rPr>
        <w:t>  </w:t>
      </w:r>
      <w:r w:rsidRPr="00415914">
        <w:rPr>
          <w:rStyle w:val="SECHEAD"/>
          <w:rFonts w:ascii="Courier New" w:hAnsi="Courier New"/>
        </w:rPr>
        <w:t>AHCCCS contractors; prescription monitoring; controlled substances; review</w:t>
      </w:r>
    </w:p>
    <w:p w14:paraId="66359975" w14:textId="77777777" w:rsidR="003F4CC4" w:rsidRPr="00415914" w:rsidRDefault="003F4CC4" w:rsidP="003F4CC4">
      <w:pPr>
        <w:pStyle w:val="P06-00"/>
        <w:rPr>
          <w:rFonts w:ascii="Courier New" w:hAnsi="Courier New"/>
        </w:rPr>
      </w:pPr>
      <w:r w:rsidRPr="00415914">
        <w:rPr>
          <w:rFonts w:ascii="Courier New" w:hAnsi="Courier New"/>
        </w:rPr>
        <w:t>A.  A contractor shall intervene if a member has ten or more prescriptions for controlled substances within a three-month period.</w:t>
      </w:r>
    </w:p>
    <w:p w14:paraId="314D0AFA" w14:textId="77777777" w:rsidR="003F4CC4" w:rsidRPr="00415914" w:rsidRDefault="003F4CC4" w:rsidP="003F4CC4">
      <w:pPr>
        <w:pStyle w:val="P06-00"/>
        <w:rPr>
          <w:rFonts w:ascii="Courier New" w:hAnsi="Courier New"/>
        </w:rPr>
      </w:pPr>
      <w:r w:rsidRPr="00415914">
        <w:rPr>
          <w:rFonts w:ascii="Courier New" w:hAnsi="Courier New"/>
        </w:rPr>
        <w:t>B.  A contractor shall monitor prescriptions that are filled by members and shall intervene with both the prescriber and the member when excessive amounts of controlled substances are used.  The contractor shall direct cases involving excessive controlled substance use to the system medical director for review.</w:t>
      </w:r>
      <w:r w:rsidRPr="00415914">
        <w:rPr>
          <w:rFonts w:ascii="Courier New" w:hAnsi="Courier New"/>
          <w:vanish/>
        </w:rPr>
        <w:fldChar w:fldCharType="begin"/>
      </w:r>
      <w:r w:rsidRPr="00415914">
        <w:rPr>
          <w:rFonts w:ascii="Courier New" w:hAnsi="Courier New"/>
          <w:vanish/>
        </w:rPr>
        <w:instrText xml:space="preserve"> COMMENTS END_STATUTE \* MERGEFORMAT </w:instrText>
      </w:r>
      <w:r w:rsidRPr="00415914">
        <w:rPr>
          <w:rFonts w:ascii="Courier New" w:hAnsi="Courier New"/>
          <w:vanish/>
        </w:rPr>
        <w:fldChar w:fldCharType="separate"/>
      </w:r>
      <w:r w:rsidRPr="00415914">
        <w:rPr>
          <w:rFonts w:ascii="Courier New" w:hAnsi="Courier New"/>
          <w:vanish/>
        </w:rPr>
        <w:t>END_STATUTE</w:t>
      </w:r>
      <w:r w:rsidRPr="00415914">
        <w:rPr>
          <w:rFonts w:ascii="Courier New" w:hAnsi="Courier New"/>
          <w:vanish/>
        </w:rPr>
        <w:fldChar w:fldCharType="end"/>
      </w:r>
      <w:bookmarkStart w:id="0" w:name="Add_Section"/>
      <w:bookmarkEnd w:id="0"/>
    </w:p>
    <w:p w14:paraId="73AADAC1" w14:textId="77777777" w:rsidR="003F4CC4" w:rsidRPr="00415914" w:rsidRDefault="003F4CC4" w:rsidP="003F4CC4">
      <w:pPr>
        <w:rPr>
          <w:rFonts w:ascii="Courier New" w:hAnsi="Courier New"/>
        </w:rPr>
      </w:pPr>
    </w:p>
    <w:sectPr w:rsidR="003F4CC4" w:rsidRPr="00415914" w:rsidSect="003F4CC4">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6128E" w14:textId="77777777" w:rsidR="006B1F5A" w:rsidRDefault="006B1F5A">
      <w:r>
        <w:separator/>
      </w:r>
    </w:p>
  </w:endnote>
  <w:endnote w:type="continuationSeparator" w:id="0">
    <w:p w14:paraId="2063AFDC" w14:textId="77777777" w:rsidR="006B1F5A" w:rsidRDefault="006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1851" w14:textId="77777777" w:rsidR="006B1F5A" w:rsidRDefault="006B1F5A">
      <w:r>
        <w:separator/>
      </w:r>
    </w:p>
  </w:footnote>
  <w:footnote w:type="continuationSeparator" w:id="0">
    <w:p w14:paraId="774DF029" w14:textId="77777777" w:rsidR="006B1F5A" w:rsidRDefault="006B1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76312457">
    <w:abstractNumId w:val="1"/>
  </w:num>
  <w:num w:numId="2" w16cid:durableId="197817217">
    <w:abstractNumId w:val="1"/>
  </w:num>
  <w:num w:numId="3" w16cid:durableId="1530872770">
    <w:abstractNumId w:val="0"/>
  </w:num>
  <w:num w:numId="4" w16cid:durableId="82813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C4"/>
    <w:rsid w:val="003F4CC4"/>
    <w:rsid w:val="00415914"/>
    <w:rsid w:val="006B1F5A"/>
    <w:rsid w:val="00B8053B"/>
    <w:rsid w:val="00BC2D6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1D3FF26"/>
  <w15:chartTrackingRefBased/>
  <w15:docId w15:val="{D1FBC643-5E5F-41B7-88ED-F0E77539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89</Words>
  <Characters>549</Characters>
  <Application>Microsoft Office Word</Application>
  <DocSecurity>0</DocSecurity>
  <Lines>10</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36-2903.10; AHCCCS contractors; prescription monitoring; controlled substances; review</dc:title>
  <dc:subject>AHCCCS contractors; prescription monitoring; controlled substances; review</dc:subject>
  <dc:creator>Arizona Legislative Council</dc:creator>
  <cp:keywords/>
  <dc:description>0030.doc - 521R - 2015</dc:description>
  <cp:lastModifiedBy>dbupdate</cp:lastModifiedBy>
  <cp:revision>2</cp:revision>
  <dcterms:created xsi:type="dcterms:W3CDTF">2025-09-21T02:03:00Z</dcterms:created>
  <dcterms:modified xsi:type="dcterms:W3CDTF">2025-09-21T02:03:00Z</dcterms:modified>
</cp:coreProperties>
</file>