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1115" w14:textId="77777777" w:rsidR="004727B1" w:rsidRPr="00F264DC" w:rsidRDefault="004727B1" w:rsidP="004727B1">
      <w:pPr>
        <w:pStyle w:val="SEC06-21"/>
        <w:rPr>
          <w:rFonts w:ascii="Courier New" w:hAnsi="Courier New"/>
        </w:rPr>
      </w:pPr>
      <w:r w:rsidRPr="00F264DC">
        <w:rPr>
          <w:rFonts w:ascii="Courier New" w:hAnsi="Courier New"/>
          <w:vanish/>
        </w:rPr>
        <w:fldChar w:fldCharType="begin"/>
      </w:r>
      <w:r w:rsidRPr="00F264DC">
        <w:rPr>
          <w:rFonts w:ascii="Courier New" w:hAnsi="Courier New"/>
          <w:vanish/>
        </w:rPr>
        <w:instrText xml:space="preserve"> COMMENTS START_STATUTE \* MERGEFORMAT </w:instrText>
      </w:r>
      <w:r w:rsidRPr="00F264DC">
        <w:rPr>
          <w:rFonts w:ascii="Courier New" w:hAnsi="Courier New"/>
          <w:vanish/>
        </w:rPr>
        <w:fldChar w:fldCharType="separate"/>
      </w:r>
      <w:r w:rsidRPr="00F264DC">
        <w:rPr>
          <w:rFonts w:ascii="Courier New" w:hAnsi="Courier New"/>
          <w:vanish/>
        </w:rPr>
        <w:t>START_STATUTE</w:t>
      </w:r>
      <w:r w:rsidRPr="00F264DC">
        <w:rPr>
          <w:rFonts w:ascii="Courier New" w:hAnsi="Courier New"/>
          <w:vanish/>
        </w:rPr>
        <w:fldChar w:fldCharType="end"/>
      </w:r>
      <w:r w:rsidRPr="00F264DC">
        <w:rPr>
          <w:rStyle w:val="SNUM"/>
          <w:rFonts w:ascii="Courier New" w:hAnsi="Courier New"/>
        </w:rPr>
        <w:t>36-2903.03</w:t>
      </w:r>
      <w:r w:rsidRPr="00F264DC">
        <w:rPr>
          <w:rFonts w:ascii="Courier New" w:hAnsi="Courier New"/>
        </w:rPr>
        <w:t>.  </w:t>
      </w:r>
      <w:r w:rsidRPr="00F264DC">
        <w:rPr>
          <w:rStyle w:val="SECHEAD"/>
          <w:rFonts w:ascii="Courier New" w:hAnsi="Courier New"/>
        </w:rPr>
        <w:t>United States citizenship and qualified alien requirements for eligibility; report; definition</w:t>
      </w:r>
    </w:p>
    <w:p w14:paraId="5CA7287F" w14:textId="77777777" w:rsidR="004727B1" w:rsidRPr="00F264DC" w:rsidRDefault="004727B1" w:rsidP="004727B1">
      <w:pPr>
        <w:pStyle w:val="P06-00"/>
        <w:rPr>
          <w:rFonts w:ascii="Courier New" w:hAnsi="Courier New"/>
        </w:rPr>
      </w:pPr>
      <w:r w:rsidRPr="00F264DC">
        <w:rPr>
          <w:rFonts w:ascii="Courier New" w:hAnsi="Courier New"/>
        </w:rPr>
        <w:t xml:space="preserve">A.  A person who is applying for eligibility under this chapter shall provide verification of </w:t>
      </w:r>
      <w:smartTag w:uri="urn:schemas-microsoft-com:office:smarttags" w:element="place">
        <w:smartTag w:uri="urn:schemas-microsoft-com:office:smarttags" w:element="country-region">
          <w:r w:rsidRPr="00F264DC">
            <w:rPr>
              <w:rFonts w:ascii="Courier New" w:hAnsi="Courier New"/>
            </w:rPr>
            <w:t>United States</w:t>
          </w:r>
        </w:smartTag>
      </w:smartTag>
      <w:r w:rsidRPr="00F264DC">
        <w:rPr>
          <w:rFonts w:ascii="Courier New" w:hAnsi="Courier New"/>
        </w:rPr>
        <w:t xml:space="preserve"> citizenship or documented verification of qualified alien status.  Beginning July 1, 2006, an applicant who is applying for services pursuant to this chapter shall provide satisfactory documentary evidence of citizenship or qualified alien status as required by the federal deficit reduction act</w:t>
      </w:r>
      <w:r w:rsidR="00D329EE" w:rsidRPr="00F264DC">
        <w:rPr>
          <w:rFonts w:ascii="Courier New" w:hAnsi="Courier New"/>
        </w:rPr>
        <w:t xml:space="preserve"> of 2005 (P.L. 109-171; 120 Stat</w:t>
      </w:r>
      <w:r w:rsidRPr="00F264DC">
        <w:rPr>
          <w:rFonts w:ascii="Courier New" w:hAnsi="Courier New"/>
        </w:rPr>
        <w:t>. 4; 42 United States Code section 1396b) or any other applicable federal law or regulation.</w:t>
      </w:r>
    </w:p>
    <w:p w14:paraId="13C9701F" w14:textId="77777777" w:rsidR="004727B1" w:rsidRPr="00F264DC" w:rsidRDefault="004727B1" w:rsidP="004727B1">
      <w:pPr>
        <w:pStyle w:val="P06-00"/>
        <w:rPr>
          <w:rFonts w:ascii="Courier New" w:hAnsi="Courier New"/>
        </w:rPr>
      </w:pPr>
      <w:r w:rsidRPr="00F264DC">
        <w:rPr>
          <w:rFonts w:ascii="Courier New" w:hAnsi="Courier New"/>
        </w:rPr>
        <w:t>B.  A qualified alien may apply for eligibility pursuant to section 36</w:t>
      </w:r>
      <w:r w:rsidRPr="00F264DC">
        <w:rPr>
          <w:rFonts w:ascii="Courier New" w:hAnsi="Courier New"/>
        </w:rPr>
        <w:noBreakHyphen/>
        <w:t>2901, paragraph 6, subdivision (a) and, if otherwise eligible for title XIX, may receive all services pursuant to section 36</w:t>
      </w:r>
      <w:r w:rsidRPr="00F264DC">
        <w:rPr>
          <w:rFonts w:ascii="Courier New" w:hAnsi="Courier New"/>
        </w:rPr>
        <w:noBreakHyphen/>
        <w:t>2907 if the qualified alien meets at least one of the following requirements:</w:t>
      </w:r>
    </w:p>
    <w:p w14:paraId="31DF22E3" w14:textId="77777777" w:rsidR="004727B1" w:rsidRPr="00F264DC" w:rsidRDefault="004727B1" w:rsidP="004727B1">
      <w:pPr>
        <w:pStyle w:val="P06-00"/>
        <w:rPr>
          <w:rFonts w:ascii="Courier New" w:hAnsi="Courier New"/>
        </w:rPr>
      </w:pPr>
      <w:r w:rsidRPr="00F264DC">
        <w:rPr>
          <w:rFonts w:ascii="Courier New" w:hAnsi="Courier New"/>
        </w:rPr>
        <w:t xml:space="preserve">1.  Is designated as one of the exception groups under 8 </w:t>
      </w:r>
      <w:smartTag w:uri="urn:schemas-microsoft-com:office:smarttags" w:element="place">
        <w:smartTag w:uri="urn:schemas-microsoft-com:office:smarttags" w:element="country-region">
          <w:r w:rsidRPr="00F264DC">
            <w:rPr>
              <w:rFonts w:ascii="Courier New" w:hAnsi="Courier New"/>
            </w:rPr>
            <w:t>United States</w:t>
          </w:r>
        </w:smartTag>
      </w:smartTag>
      <w:r w:rsidRPr="00F264DC">
        <w:rPr>
          <w:rFonts w:ascii="Courier New" w:hAnsi="Courier New"/>
        </w:rPr>
        <w:t xml:space="preserve"> Code section 1613(b).</w:t>
      </w:r>
    </w:p>
    <w:p w14:paraId="584A3F32" w14:textId="77777777" w:rsidR="004727B1" w:rsidRPr="00F264DC" w:rsidRDefault="004727B1" w:rsidP="004727B1">
      <w:pPr>
        <w:pStyle w:val="P06-00"/>
        <w:rPr>
          <w:rFonts w:ascii="Courier New" w:hAnsi="Courier New"/>
        </w:rPr>
      </w:pPr>
      <w:r w:rsidRPr="00F264DC">
        <w:rPr>
          <w:rFonts w:ascii="Courier New" w:hAnsi="Courier New"/>
        </w:rPr>
        <w:t>2.  Has been a qualified alien for at least five years.</w:t>
      </w:r>
    </w:p>
    <w:p w14:paraId="33674E1C" w14:textId="77777777" w:rsidR="004727B1" w:rsidRPr="00F264DC" w:rsidRDefault="004727B1" w:rsidP="004727B1">
      <w:pPr>
        <w:pStyle w:val="P06-00"/>
        <w:rPr>
          <w:rFonts w:ascii="Courier New" w:hAnsi="Courier New"/>
        </w:rPr>
      </w:pPr>
      <w:r w:rsidRPr="00F264DC">
        <w:rPr>
          <w:rFonts w:ascii="Courier New" w:hAnsi="Courier New"/>
        </w:rPr>
        <w:t xml:space="preserve">3.  Has been continuously present in the </w:t>
      </w:r>
      <w:smartTag w:uri="urn:schemas-microsoft-com:office:smarttags" w:element="place">
        <w:smartTag w:uri="urn:schemas-microsoft-com:office:smarttags" w:element="country-region">
          <w:r w:rsidRPr="00F264DC">
            <w:rPr>
              <w:rFonts w:ascii="Courier New" w:hAnsi="Courier New"/>
            </w:rPr>
            <w:t>United States</w:t>
          </w:r>
        </w:smartTag>
      </w:smartTag>
      <w:r w:rsidRPr="00F264DC">
        <w:rPr>
          <w:rFonts w:ascii="Courier New" w:hAnsi="Courier New"/>
        </w:rPr>
        <w:t xml:space="preserve"> since August 21, 1996.</w:t>
      </w:r>
    </w:p>
    <w:p w14:paraId="1D2C660F" w14:textId="77777777" w:rsidR="004727B1" w:rsidRPr="00F264DC" w:rsidRDefault="004727B1" w:rsidP="004727B1">
      <w:pPr>
        <w:pStyle w:val="P06-00"/>
        <w:rPr>
          <w:rFonts w:ascii="Courier New" w:hAnsi="Courier New"/>
        </w:rPr>
      </w:pPr>
      <w:r w:rsidRPr="00F264DC">
        <w:rPr>
          <w:rFonts w:ascii="Courier New" w:hAnsi="Courier New"/>
        </w:rPr>
        <w:t>C.  Notwithstanding any other law, persons who were residing in the United States under color of law on or before August 21, 1996, and who were receiving services under this article based on eligibility criteria established under the supplemental security income program, may apply for state funded services and, if otherwise eligible for supplemental security income</w:t>
      </w:r>
      <w:r w:rsidRPr="00F264DC">
        <w:rPr>
          <w:rFonts w:ascii="Courier New" w:hAnsi="Courier New"/>
        </w:rPr>
        <w:noBreakHyphen/>
        <w:t>medical assistance only coverage except for United States citizenship or qualified alien requirements, may be enrolled with the system and receive all services pursuant to section 36</w:t>
      </w:r>
      <w:r w:rsidRPr="00F264DC">
        <w:rPr>
          <w:rFonts w:ascii="Courier New" w:hAnsi="Courier New"/>
        </w:rPr>
        <w:noBreakHyphen/>
        <w:t>2907.</w:t>
      </w:r>
    </w:p>
    <w:p w14:paraId="4B5417C7" w14:textId="77777777" w:rsidR="004727B1" w:rsidRPr="00F264DC" w:rsidRDefault="004727B1" w:rsidP="004727B1">
      <w:pPr>
        <w:pStyle w:val="P06-00"/>
        <w:rPr>
          <w:rFonts w:ascii="Courier New" w:hAnsi="Courier New"/>
        </w:rPr>
      </w:pPr>
      <w:r w:rsidRPr="00F264DC">
        <w:rPr>
          <w:rFonts w:ascii="Courier New" w:hAnsi="Courier New"/>
        </w:rPr>
        <w:t>D.  A person who is a qualified alien who does not meet the requirements of subsection B of this section or who is a noncitizen who does not claim and provide verification of qualified alien status may apply for title XIX eligibility under section 36</w:t>
      </w:r>
      <w:r w:rsidRPr="00F264DC">
        <w:rPr>
          <w:rFonts w:ascii="Courier New" w:hAnsi="Courier New"/>
        </w:rPr>
        <w:noBreakHyphen/>
        <w:t>2901, paragraph 6, subdivision (a) and, if otherwise eligible for title XIX, may receive only emergency services pursuant to section 1903(v) of the social security act.</w:t>
      </w:r>
    </w:p>
    <w:p w14:paraId="74210E52" w14:textId="77777777" w:rsidR="004727B1" w:rsidRPr="00F264DC" w:rsidRDefault="004727B1" w:rsidP="004727B1">
      <w:pPr>
        <w:pStyle w:val="P06-00"/>
        <w:rPr>
          <w:rFonts w:ascii="Courier New" w:hAnsi="Courier New"/>
        </w:rPr>
      </w:pPr>
      <w:r w:rsidRPr="00F264DC">
        <w:rPr>
          <w:rFonts w:ascii="Courier New" w:hAnsi="Courier New"/>
        </w:rPr>
        <w:t>E.  In determining the eligibility for all qualified aliens pursuant to this chapter, the income and resources of any person who executed an affidavit of support pursuant to section 213A of the immigration and nationality act on behalf of the qualified alien and the income and resources of the spouse, if any, of the sponsoring individual shall be counted at the time of application and for the redetermination of eligibility for the duration of the attribution period as specified in federal law.</w:t>
      </w:r>
    </w:p>
    <w:p w14:paraId="332F689C" w14:textId="77777777" w:rsidR="004727B1" w:rsidRPr="00F264DC" w:rsidRDefault="004727B1" w:rsidP="004727B1">
      <w:pPr>
        <w:pStyle w:val="P06-00"/>
        <w:rPr>
          <w:rFonts w:ascii="Courier New" w:hAnsi="Courier New"/>
        </w:rPr>
      </w:pPr>
      <w:r w:rsidRPr="00F264DC">
        <w:rPr>
          <w:rFonts w:ascii="Courier New" w:hAnsi="Courier New"/>
        </w:rPr>
        <w:t>F.  A person who is a qualified alien or a noncitizen and who is not eligible for title XIX may receive only emergency services.</w:t>
      </w:r>
    </w:p>
    <w:p w14:paraId="3CCCF639" w14:textId="77777777" w:rsidR="004727B1" w:rsidRPr="00F264DC" w:rsidRDefault="004727B1" w:rsidP="004727B1">
      <w:pPr>
        <w:pStyle w:val="P06-00"/>
        <w:rPr>
          <w:rFonts w:ascii="Courier New" w:hAnsi="Courier New"/>
        </w:rPr>
      </w:pPr>
      <w:r w:rsidRPr="00F264DC">
        <w:rPr>
          <w:rFonts w:ascii="Courier New" w:hAnsi="Courier New"/>
        </w:rPr>
        <w:t>G.  On or before September 30 of each year, the administration shall submit a report to the governor, the president of the senate, the speaker of the house of representatives and the staff director of the joint legislative budget committee that includes the following information:</w:t>
      </w:r>
    </w:p>
    <w:p w14:paraId="1E0EC279" w14:textId="77777777" w:rsidR="004727B1" w:rsidRPr="00F264DC" w:rsidRDefault="004727B1" w:rsidP="004727B1">
      <w:pPr>
        <w:pStyle w:val="P06-00"/>
        <w:rPr>
          <w:rFonts w:ascii="Courier New" w:hAnsi="Courier New"/>
        </w:rPr>
      </w:pPr>
      <w:r w:rsidRPr="00F264DC">
        <w:rPr>
          <w:rFonts w:ascii="Courier New" w:hAnsi="Courier New"/>
        </w:rPr>
        <w:t xml:space="preserve">1.  The number of individuals for whom the administration verified immigration status using the systematic alien verification for entitlements program administered by the </w:t>
      </w:r>
      <w:smartTag w:uri="urn:schemas-microsoft-com:office:smarttags" w:element="place">
        <w:smartTag w:uri="urn:schemas-microsoft-com:office:smarttags" w:element="country-region">
          <w:r w:rsidRPr="00F264DC">
            <w:rPr>
              <w:rFonts w:ascii="Courier New" w:hAnsi="Courier New"/>
            </w:rPr>
            <w:t>United States</w:t>
          </w:r>
        </w:smartTag>
      </w:smartTag>
      <w:r w:rsidRPr="00F264DC">
        <w:rPr>
          <w:rFonts w:ascii="Courier New" w:hAnsi="Courier New"/>
        </w:rPr>
        <w:t xml:space="preserve"> citizenship and immigration services.</w:t>
      </w:r>
    </w:p>
    <w:p w14:paraId="374766A9" w14:textId="77777777" w:rsidR="004727B1" w:rsidRPr="00F264DC" w:rsidRDefault="004727B1" w:rsidP="004727B1">
      <w:pPr>
        <w:pStyle w:val="P06-00"/>
        <w:rPr>
          <w:rFonts w:ascii="Courier New" w:hAnsi="Courier New"/>
        </w:rPr>
      </w:pPr>
      <w:r w:rsidRPr="00F264DC">
        <w:rPr>
          <w:rFonts w:ascii="Courier New" w:hAnsi="Courier New"/>
        </w:rPr>
        <w:t>2.  The number of documents that were discovered to be fraudulent by using the systematic alien verification for entitlements program.</w:t>
      </w:r>
    </w:p>
    <w:p w14:paraId="493A3EE8" w14:textId="77777777" w:rsidR="004727B1" w:rsidRPr="00F264DC" w:rsidRDefault="004727B1" w:rsidP="004727B1">
      <w:pPr>
        <w:pStyle w:val="P06-00"/>
        <w:rPr>
          <w:rFonts w:ascii="Courier New" w:hAnsi="Courier New"/>
        </w:rPr>
      </w:pPr>
      <w:r w:rsidRPr="00F264DC">
        <w:rPr>
          <w:rFonts w:ascii="Courier New" w:hAnsi="Courier New"/>
        </w:rPr>
        <w:t>3.  A list of the types of fraudulent documents discovered.</w:t>
      </w:r>
    </w:p>
    <w:p w14:paraId="5A8C1821" w14:textId="77777777" w:rsidR="004727B1" w:rsidRPr="00F264DC" w:rsidRDefault="004727B1" w:rsidP="004727B1">
      <w:pPr>
        <w:pStyle w:val="P06-00"/>
        <w:rPr>
          <w:rFonts w:ascii="Courier New" w:hAnsi="Courier New"/>
        </w:rPr>
      </w:pPr>
      <w:r w:rsidRPr="00F264DC">
        <w:rPr>
          <w:rFonts w:ascii="Courier New" w:hAnsi="Courier New"/>
        </w:rPr>
        <w:t>4.  The number of citizens of the United States who were referred by the administration for prosecution pursuant to violations of state or federal law and the number of individuals referred by the administration for prosecution who were not citizens.</w:t>
      </w:r>
    </w:p>
    <w:p w14:paraId="4B869FA0" w14:textId="77777777" w:rsidR="004727B1" w:rsidRPr="00F264DC" w:rsidRDefault="004727B1" w:rsidP="004727B1">
      <w:pPr>
        <w:pStyle w:val="P06-00"/>
        <w:rPr>
          <w:rFonts w:ascii="Courier New" w:hAnsi="Courier New"/>
        </w:rPr>
      </w:pPr>
      <w:r w:rsidRPr="00F264DC">
        <w:rPr>
          <w:rFonts w:ascii="Courier New" w:hAnsi="Courier New"/>
        </w:rPr>
        <w:t>H.  The administration shall provide copies of the report to the secretary of state and the director of the Arizona state library, archives and public records.</w:t>
      </w:r>
    </w:p>
    <w:p w14:paraId="06A69DB6" w14:textId="77777777" w:rsidR="004727B1" w:rsidRPr="00F264DC" w:rsidRDefault="004727B1" w:rsidP="004727B1">
      <w:pPr>
        <w:pStyle w:val="P06-00"/>
        <w:rPr>
          <w:rFonts w:ascii="Courier New" w:hAnsi="Courier New"/>
        </w:rPr>
      </w:pPr>
      <w:r w:rsidRPr="00F264DC">
        <w:rPr>
          <w:rFonts w:ascii="Courier New" w:hAnsi="Courier New"/>
        </w:rPr>
        <w:t>I.  For purposes of this section, "qualified alien" means an individual who is one of the following:</w:t>
      </w:r>
    </w:p>
    <w:p w14:paraId="40FD07C3" w14:textId="77777777" w:rsidR="004727B1" w:rsidRPr="00F264DC" w:rsidRDefault="004727B1" w:rsidP="004727B1">
      <w:pPr>
        <w:pStyle w:val="P06-00"/>
        <w:rPr>
          <w:rFonts w:ascii="Courier New" w:hAnsi="Courier New"/>
        </w:rPr>
      </w:pPr>
      <w:r w:rsidRPr="00F264DC">
        <w:rPr>
          <w:rFonts w:ascii="Courier New" w:hAnsi="Courier New"/>
        </w:rPr>
        <w:t xml:space="preserve">1.  Defined as a qualified alien under 8 </w:t>
      </w:r>
      <w:smartTag w:uri="urn:schemas-microsoft-com:office:smarttags" w:element="place">
        <w:smartTag w:uri="urn:schemas-microsoft-com:office:smarttags" w:element="country-region">
          <w:r w:rsidRPr="00F264DC">
            <w:rPr>
              <w:rFonts w:ascii="Courier New" w:hAnsi="Courier New"/>
            </w:rPr>
            <w:t>United States</w:t>
          </w:r>
        </w:smartTag>
      </w:smartTag>
      <w:r w:rsidRPr="00F264DC">
        <w:rPr>
          <w:rFonts w:ascii="Courier New" w:hAnsi="Courier New"/>
        </w:rPr>
        <w:t xml:space="preserve"> Code section 1641.</w:t>
      </w:r>
    </w:p>
    <w:p w14:paraId="461FA9F8" w14:textId="77777777" w:rsidR="004727B1" w:rsidRPr="00F264DC" w:rsidRDefault="004727B1" w:rsidP="004727B1">
      <w:pPr>
        <w:pStyle w:val="P06-00"/>
        <w:rPr>
          <w:rFonts w:ascii="Courier New" w:hAnsi="Courier New"/>
        </w:rPr>
      </w:pPr>
      <w:r w:rsidRPr="00F264DC">
        <w:rPr>
          <w:rFonts w:ascii="Courier New" w:hAnsi="Courier New"/>
        </w:rPr>
        <w:t>2.  Defined as a qualified alien by the attorney general of the United States under the authority of Public Law 104</w:t>
      </w:r>
      <w:r w:rsidRPr="00F264DC">
        <w:rPr>
          <w:rFonts w:ascii="Courier New" w:hAnsi="Courier New"/>
        </w:rPr>
        <w:noBreakHyphen/>
        <w:t>208, section 501.</w:t>
      </w:r>
    </w:p>
    <w:p w14:paraId="47C858AC" w14:textId="77777777" w:rsidR="004727B1" w:rsidRPr="00F264DC" w:rsidRDefault="004727B1" w:rsidP="004727B1">
      <w:pPr>
        <w:pStyle w:val="P06-00"/>
        <w:rPr>
          <w:rFonts w:ascii="Courier New" w:hAnsi="Courier New"/>
        </w:rPr>
      </w:pPr>
      <w:r w:rsidRPr="00F264DC">
        <w:rPr>
          <w:rFonts w:ascii="Courier New" w:hAnsi="Courier New"/>
        </w:rPr>
        <w:t xml:space="preserve">3.  An Indian described in 8 </w:t>
      </w:r>
      <w:smartTag w:uri="urn:schemas-microsoft-com:office:smarttags" w:element="country-region">
        <w:smartTag w:uri="urn:schemas-microsoft-com:office:smarttags" w:element="place">
          <w:r w:rsidRPr="00F264DC">
            <w:rPr>
              <w:rFonts w:ascii="Courier New" w:hAnsi="Courier New"/>
            </w:rPr>
            <w:t>United States</w:t>
          </w:r>
        </w:smartTag>
      </w:smartTag>
      <w:r w:rsidRPr="00F264DC">
        <w:rPr>
          <w:rFonts w:ascii="Courier New" w:hAnsi="Courier New"/>
        </w:rPr>
        <w:t xml:space="preserve"> Code section 1612(b)(2)(E). </w:t>
      </w:r>
      <w:r w:rsidRPr="00F264DC">
        <w:rPr>
          <w:rFonts w:ascii="Courier New" w:hAnsi="Courier New"/>
          <w:vanish/>
        </w:rPr>
        <w:fldChar w:fldCharType="begin"/>
      </w:r>
      <w:r w:rsidRPr="00F264DC">
        <w:rPr>
          <w:rFonts w:ascii="Courier New" w:hAnsi="Courier New"/>
          <w:vanish/>
        </w:rPr>
        <w:instrText xml:space="preserve"> COMMENTS END_STATUTE \* MERGEFORMAT </w:instrText>
      </w:r>
      <w:r w:rsidRPr="00F264DC">
        <w:rPr>
          <w:rFonts w:ascii="Courier New" w:hAnsi="Courier New"/>
          <w:vanish/>
        </w:rPr>
        <w:fldChar w:fldCharType="separate"/>
      </w:r>
      <w:r w:rsidRPr="00F264DC">
        <w:rPr>
          <w:rFonts w:ascii="Courier New" w:hAnsi="Courier New"/>
          <w:vanish/>
        </w:rPr>
        <w:t>END_STATUTE</w:t>
      </w:r>
      <w:r w:rsidRPr="00F264DC">
        <w:rPr>
          <w:rFonts w:ascii="Courier New" w:hAnsi="Courier New"/>
          <w:vanish/>
        </w:rPr>
        <w:fldChar w:fldCharType="end"/>
      </w:r>
    </w:p>
    <w:p w14:paraId="6BFEA68F" w14:textId="77777777" w:rsidR="004727B1" w:rsidRPr="00F264DC" w:rsidRDefault="004727B1" w:rsidP="004727B1">
      <w:pPr>
        <w:rPr>
          <w:rFonts w:ascii="Courier New" w:hAnsi="Courier New"/>
        </w:rPr>
      </w:pPr>
    </w:p>
    <w:sectPr w:rsidR="004727B1" w:rsidRPr="00F264DC" w:rsidSect="004727B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9612" w14:textId="77777777" w:rsidR="00156AF8" w:rsidRDefault="00156AF8">
      <w:r>
        <w:separator/>
      </w:r>
    </w:p>
  </w:endnote>
  <w:endnote w:type="continuationSeparator" w:id="0">
    <w:p w14:paraId="70F6A09A" w14:textId="77777777" w:rsidR="00156AF8" w:rsidRDefault="0015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A141" w14:textId="77777777" w:rsidR="00156AF8" w:rsidRDefault="00156AF8">
      <w:r>
        <w:separator/>
      </w:r>
    </w:p>
  </w:footnote>
  <w:footnote w:type="continuationSeparator" w:id="0">
    <w:p w14:paraId="3C3393BF" w14:textId="77777777" w:rsidR="00156AF8" w:rsidRDefault="0015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3573344">
    <w:abstractNumId w:val="1"/>
  </w:num>
  <w:num w:numId="2" w16cid:durableId="1026515932">
    <w:abstractNumId w:val="1"/>
  </w:num>
  <w:num w:numId="3" w16cid:durableId="737165230">
    <w:abstractNumId w:val="0"/>
  </w:num>
  <w:num w:numId="4" w16cid:durableId="121230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B1"/>
    <w:rsid w:val="00156AF8"/>
    <w:rsid w:val="00305992"/>
    <w:rsid w:val="003138C1"/>
    <w:rsid w:val="004727B1"/>
    <w:rsid w:val="004A2B07"/>
    <w:rsid w:val="00D329EE"/>
    <w:rsid w:val="00F264D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6D7E1484"/>
  <w15:chartTrackingRefBased/>
  <w15:docId w15:val="{9F3F7A3D-B806-4ECE-B3E5-3B3FF79C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4727B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687</Words>
  <Characters>3653</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36-2903.03; United States citizenship and qualified alien requirements for eligibility; report; definition</dc:title>
  <dc:subject>United States citizenship and qualified alien requirements for eligibility; report; definition</dc:subject>
  <dc:creator>Arizona Legislative Council</dc:creator>
  <cp:keywords/>
  <dc:description>0083.doc - 501R - 2011</dc:description>
  <cp:lastModifiedBy>dbupdate</cp:lastModifiedBy>
  <cp:revision>2</cp:revision>
  <cp:lastPrinted>1601-01-01T00:00:00Z</cp:lastPrinted>
  <dcterms:created xsi:type="dcterms:W3CDTF">2025-09-21T02:02:00Z</dcterms:created>
  <dcterms:modified xsi:type="dcterms:W3CDTF">2025-09-21T02:02:00Z</dcterms:modified>
</cp:coreProperties>
</file>