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293A" w14:textId="77777777" w:rsidR="00C91DDF" w:rsidRPr="00492291" w:rsidRDefault="00912DBA">
      <w:pPr>
        <w:pStyle w:val="SEC06-18"/>
        <w:rPr>
          <w:rFonts w:ascii="Courier New" w:hAnsi="Courier New"/>
          <w:noProof w:val="0"/>
        </w:rPr>
      </w:pPr>
      <w:r w:rsidRPr="00492291">
        <w:rPr>
          <w:rFonts w:ascii="Courier New" w:hAnsi="Courier New"/>
          <w:vanish/>
        </w:rPr>
        <w:fldChar w:fldCharType="begin"/>
      </w:r>
      <w:r w:rsidRPr="00492291">
        <w:rPr>
          <w:rFonts w:ascii="Courier New" w:hAnsi="Courier New"/>
          <w:vanish/>
        </w:rPr>
        <w:instrText xml:space="preserve"> COMMENTS START_STATUTE \* MERGEFORMAT </w:instrText>
      </w:r>
      <w:r w:rsidRPr="00492291">
        <w:rPr>
          <w:rFonts w:ascii="Courier New" w:hAnsi="Courier New"/>
          <w:vanish/>
        </w:rPr>
        <w:fldChar w:fldCharType="separate"/>
      </w:r>
      <w:r w:rsidRPr="00492291">
        <w:rPr>
          <w:rFonts w:ascii="Courier New" w:hAnsi="Courier New"/>
          <w:vanish/>
        </w:rPr>
        <w:t>START_STATUTE</w:t>
      </w:r>
      <w:r w:rsidRPr="00492291">
        <w:rPr>
          <w:rFonts w:ascii="Courier New" w:hAnsi="Courier New"/>
          <w:vanish/>
        </w:rPr>
        <w:fldChar w:fldCharType="end"/>
      </w:r>
      <w:r w:rsidR="00C91DDF" w:rsidRPr="00492291">
        <w:rPr>
          <w:rStyle w:val="SNUM"/>
          <w:rFonts w:ascii="Courier New" w:hAnsi="Courier New"/>
          <w:noProof w:val="0"/>
        </w:rPr>
        <w:t>36-2902</w:t>
      </w:r>
      <w:r w:rsidR="00C91DDF" w:rsidRPr="00492291">
        <w:rPr>
          <w:rFonts w:ascii="Courier New" w:hAnsi="Courier New"/>
          <w:noProof w:val="0"/>
        </w:rPr>
        <w:t>.  </w:t>
      </w:r>
      <w:r w:rsidR="00C91DDF" w:rsidRPr="00492291">
        <w:rPr>
          <w:rStyle w:val="SECHEAD"/>
          <w:rFonts w:ascii="Courier New" w:hAnsi="Courier New"/>
          <w:noProof w:val="0"/>
        </w:rPr>
        <w:t>Arizona health care cost containment system administration; director; compensation</w:t>
      </w:r>
    </w:p>
    <w:p w14:paraId="1AE07382" w14:textId="77777777" w:rsidR="00C91DDF" w:rsidRPr="00492291" w:rsidRDefault="00C91DDF">
      <w:pPr>
        <w:pStyle w:val="P06-00"/>
        <w:rPr>
          <w:rFonts w:ascii="Courier New" w:hAnsi="Courier New"/>
          <w:noProof w:val="0"/>
        </w:rPr>
      </w:pPr>
      <w:r w:rsidRPr="00492291">
        <w:rPr>
          <w:rFonts w:ascii="Courier New" w:hAnsi="Courier New"/>
          <w:noProof w:val="0"/>
        </w:rPr>
        <w:t>A.  There is established the Arizona health care cost containment system administration.</w:t>
      </w:r>
    </w:p>
    <w:p w14:paraId="2FBC091C" w14:textId="77777777" w:rsidR="00C91DDF" w:rsidRPr="00492291" w:rsidRDefault="00C91DDF">
      <w:pPr>
        <w:pStyle w:val="P06-00"/>
        <w:rPr>
          <w:rFonts w:ascii="Courier New" w:hAnsi="Courier New"/>
          <w:noProof w:val="0"/>
        </w:rPr>
      </w:pPr>
      <w:r w:rsidRPr="00492291">
        <w:rPr>
          <w:rFonts w:ascii="Courier New" w:hAnsi="Courier New"/>
          <w:noProof w:val="0"/>
        </w:rPr>
        <w:t>B.  The administration shall be administered by a director appointed by the governor and confirmed by the senate.</w:t>
      </w:r>
    </w:p>
    <w:p w14:paraId="5BB64A91" w14:textId="77777777" w:rsidR="00C91DDF" w:rsidRPr="00492291" w:rsidRDefault="00C91DDF">
      <w:pPr>
        <w:pStyle w:val="P06-00"/>
        <w:rPr>
          <w:rFonts w:ascii="Courier New" w:hAnsi="Courier New"/>
          <w:noProof w:val="0"/>
        </w:rPr>
      </w:pPr>
      <w:r w:rsidRPr="00492291">
        <w:rPr>
          <w:rFonts w:ascii="Courier New" w:hAnsi="Courier New"/>
          <w:noProof w:val="0"/>
        </w:rPr>
        <w:t>C.  The director of the administration is eligible to receive compensation pursuant to section 38</w:t>
      </w:r>
      <w:r w:rsidRPr="00492291">
        <w:rPr>
          <w:rFonts w:ascii="Courier New" w:hAnsi="Courier New"/>
          <w:noProof w:val="0"/>
        </w:rPr>
        <w:noBreakHyphen/>
        <w:t xml:space="preserve">611. </w:t>
      </w:r>
      <w:r w:rsidR="003B0E93" w:rsidRPr="00492291">
        <w:rPr>
          <w:rFonts w:ascii="Courier New" w:hAnsi="Courier New"/>
          <w:vanish/>
        </w:rPr>
        <w:fldChar w:fldCharType="begin"/>
      </w:r>
      <w:r w:rsidR="003B0E93" w:rsidRPr="00492291">
        <w:rPr>
          <w:rFonts w:ascii="Courier New" w:hAnsi="Courier New"/>
          <w:vanish/>
        </w:rPr>
        <w:instrText xml:space="preserve"> COMMENTS END_STATUTE \* MERGEFORMAT </w:instrText>
      </w:r>
      <w:r w:rsidR="003B0E93" w:rsidRPr="00492291">
        <w:rPr>
          <w:rFonts w:ascii="Courier New" w:hAnsi="Courier New"/>
          <w:vanish/>
        </w:rPr>
        <w:fldChar w:fldCharType="separate"/>
      </w:r>
      <w:r w:rsidR="003B0E93" w:rsidRPr="00492291">
        <w:rPr>
          <w:rFonts w:ascii="Courier New" w:hAnsi="Courier New"/>
          <w:vanish/>
        </w:rPr>
        <w:t>END_STATUTE</w:t>
      </w:r>
      <w:r w:rsidR="003B0E93" w:rsidRPr="00492291">
        <w:rPr>
          <w:rFonts w:ascii="Courier New" w:hAnsi="Courier New"/>
          <w:vanish/>
        </w:rPr>
        <w:fldChar w:fldCharType="end"/>
      </w:r>
    </w:p>
    <w:sectPr w:rsidR="00C91DDF" w:rsidRPr="004922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18B9" w14:textId="77777777" w:rsidR="00C91DDF" w:rsidRDefault="00C91DDF">
      <w:r>
        <w:separator/>
      </w:r>
    </w:p>
  </w:endnote>
  <w:endnote w:type="continuationSeparator" w:id="0">
    <w:p w14:paraId="6EC17FA2" w14:textId="77777777" w:rsidR="00C91DDF" w:rsidRDefault="00C9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1912" w14:textId="77777777" w:rsidR="00C91DDF" w:rsidRDefault="00C91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5121" w14:textId="77777777" w:rsidR="00C91DDF" w:rsidRDefault="00C91DDF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A10D" w14:textId="77777777" w:rsidR="00C91DDF" w:rsidRDefault="00C9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7CE1" w14:textId="77777777" w:rsidR="00C91DDF" w:rsidRDefault="00C91DDF">
      <w:r>
        <w:separator/>
      </w:r>
    </w:p>
  </w:footnote>
  <w:footnote w:type="continuationSeparator" w:id="0">
    <w:p w14:paraId="5DDD374B" w14:textId="77777777" w:rsidR="00C91DDF" w:rsidRDefault="00C9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BA90" w14:textId="77777777" w:rsidR="00C91DDF" w:rsidRDefault="00C91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7A14" w14:textId="77777777" w:rsidR="00C91DDF" w:rsidRDefault="00C91DDF">
    <w:pPr>
      <w:pStyle w:val="Header"/>
    </w:pPr>
  </w:p>
  <w:p w14:paraId="59502D47" w14:textId="77777777" w:rsidR="00C91DDF" w:rsidRDefault="00C91DDF">
    <w:pPr>
      <w:pStyle w:val="Header"/>
    </w:pPr>
  </w:p>
  <w:p w14:paraId="73E5D8BA" w14:textId="77777777" w:rsidR="00C91DDF" w:rsidRDefault="00C91DDF">
    <w:pPr>
      <w:pStyle w:val="Header"/>
    </w:pPr>
  </w:p>
  <w:p w14:paraId="53B852E7" w14:textId="77777777" w:rsidR="00C91DDF" w:rsidRDefault="00C91DDF">
    <w:pPr>
      <w:pStyle w:val="Header"/>
    </w:pPr>
  </w:p>
  <w:p w14:paraId="61514128" w14:textId="77777777" w:rsidR="00C91DDF" w:rsidRDefault="00C91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12F5" w14:textId="77777777" w:rsidR="00C91DDF" w:rsidRDefault="00C91D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BA"/>
    <w:rsid w:val="003B0E93"/>
    <w:rsid w:val="00492291"/>
    <w:rsid w:val="00912DBA"/>
    <w:rsid w:val="00C9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CAF855"/>
  <w15:chartTrackingRefBased/>
  <w15:docId w15:val="{F7B1E856-87B8-4710-9A9A-7298D72B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70</Words>
  <Characters>436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36-2902</vt:lpstr>
    </vt:vector>
  </TitlesOfParts>
  <Company>LCS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36-2902; Arizona health care cost containment system administration; director; compensation</dc:title>
  <dc:subject>Arizona health care cost containment system administration; director; compensation</dc:subject>
  <dc:creator>Arizona Legislative Council</dc:creator>
  <cp:keywords/>
  <dc:description>36_x001e_2902</dc:description>
  <cp:lastModifiedBy>dbupdate</cp:lastModifiedBy>
  <cp:revision>2</cp:revision>
  <cp:lastPrinted>1999-03-22T18:35:00Z</cp:lastPrinted>
  <dcterms:created xsi:type="dcterms:W3CDTF">2025-09-21T02:01:00Z</dcterms:created>
  <dcterms:modified xsi:type="dcterms:W3CDTF">2025-09-21T02:01:00Z</dcterms:modified>
</cp:coreProperties>
</file>