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9B43E" w14:textId="77777777" w:rsidR="00086EDE" w:rsidRPr="00DB4144" w:rsidRDefault="00086EDE" w:rsidP="00086EDE">
      <w:pPr>
        <w:pStyle w:val="SEC06-18"/>
        <w:rPr>
          <w:rFonts w:ascii="Courier New" w:hAnsi="Courier New" w:cs="Courier New"/>
        </w:rPr>
      </w:pPr>
      <w:r w:rsidRPr="00DB4144">
        <w:rPr>
          <w:rFonts w:ascii="Courier New" w:hAnsi="Courier New" w:cs="Courier New"/>
        </w:rPr>
        <w:fldChar w:fldCharType="begin"/>
      </w:r>
      <w:r w:rsidRPr="00DB4144">
        <w:rPr>
          <w:rFonts w:ascii="Courier New" w:hAnsi="Courier New" w:cs="Courier New"/>
        </w:rPr>
        <w:instrText xml:space="preserve"> COMMENTS START_STATUTE \* MERGEFORMAT </w:instrText>
      </w:r>
      <w:r w:rsidRPr="00DB4144">
        <w:rPr>
          <w:rFonts w:ascii="Courier New" w:hAnsi="Courier New" w:cs="Courier New"/>
        </w:rPr>
        <w:fldChar w:fldCharType="separate"/>
      </w:r>
      <w:r w:rsidRPr="00DB4144">
        <w:rPr>
          <w:rFonts w:ascii="Courier New" w:hAnsi="Courier New" w:cs="Courier New"/>
          <w:vanish/>
        </w:rPr>
        <w:t>START_STATUTE</w:t>
      </w:r>
      <w:r w:rsidRPr="00DB4144">
        <w:rPr>
          <w:rFonts w:ascii="Courier New" w:hAnsi="Courier New" w:cs="Courier New"/>
        </w:rPr>
        <w:fldChar w:fldCharType="end"/>
      </w:r>
      <w:r w:rsidRPr="00DB4144">
        <w:rPr>
          <w:rStyle w:val="SNUM"/>
          <w:rFonts w:ascii="Courier New" w:hAnsi="Courier New" w:cs="Courier New"/>
        </w:rPr>
        <w:t>36-2819.</w:t>
      </w:r>
      <w:r w:rsidRPr="00DB4144">
        <w:rPr>
          <w:rFonts w:ascii="Courier New" w:hAnsi="Courier New" w:cs="Courier New"/>
        </w:rPr>
        <w:t>  </w:t>
      </w:r>
      <w:r w:rsidRPr="00DB4144">
        <w:rPr>
          <w:rStyle w:val="SECHEAD"/>
          <w:rFonts w:ascii="Courier New" w:hAnsi="Courier New" w:cs="Courier New"/>
        </w:rPr>
        <w:t>Fingerprinting requirements</w:t>
      </w:r>
    </w:p>
    <w:p w14:paraId="0D6A2208" w14:textId="77777777" w:rsidR="00C87876" w:rsidRPr="00DB4144" w:rsidRDefault="00C87876" w:rsidP="00C87876">
      <w:pPr>
        <w:pStyle w:val="P06-00"/>
        <w:rPr>
          <w:rFonts w:ascii="Courier New" w:hAnsi="Courier New" w:cs="Courier New"/>
        </w:rPr>
      </w:pPr>
    </w:p>
    <w:p w14:paraId="442D3992" w14:textId="3FEE596B" w:rsidR="00C87876" w:rsidRPr="00DB4144" w:rsidRDefault="00C87876" w:rsidP="00C87876">
      <w:pPr>
        <w:pStyle w:val="P06-00"/>
        <w:rPr>
          <w:rFonts w:ascii="Courier New" w:hAnsi="Courier New" w:cs="Courier New"/>
        </w:rPr>
      </w:pPr>
      <w:r w:rsidRPr="00DB4144">
        <w:rPr>
          <w:rFonts w:ascii="Courier New" w:hAnsi="Courier New" w:cs="Courier New"/>
        </w:rPr>
        <w:t>(Caution:  1998 Prop. 105 applies)</w:t>
      </w:r>
    </w:p>
    <w:p w14:paraId="100D3BC4" w14:textId="77777777" w:rsidR="00C87876" w:rsidRPr="00DB4144" w:rsidRDefault="00C87876" w:rsidP="00C87876">
      <w:pPr>
        <w:pStyle w:val="P06-00"/>
        <w:rPr>
          <w:rFonts w:ascii="Courier New" w:hAnsi="Courier New" w:cs="Courier New"/>
        </w:rPr>
      </w:pPr>
    </w:p>
    <w:p w14:paraId="7724ACB3" w14:textId="4D6A458A" w:rsidR="00F540AD" w:rsidRPr="00DB4144" w:rsidRDefault="00086EDE" w:rsidP="00C87876">
      <w:pPr>
        <w:pStyle w:val="P06-00"/>
        <w:rPr>
          <w:rFonts w:ascii="Courier New" w:hAnsi="Courier New" w:cs="Courier New"/>
        </w:rPr>
      </w:pPr>
      <w:r w:rsidRPr="00DB4144">
        <w:rPr>
          <w:rFonts w:ascii="Courier New" w:hAnsi="Courier New" w:cs="Courier New"/>
        </w:rPr>
        <w:t>Each person applying as a designated caregiver, a principal officer, agent or employee of a nonprofit medical marijuana dispensary, a nonprofit medical marijuana dispensary agent or an independent third</w:t>
      </w:r>
      <w:r w:rsidRPr="00DB4144">
        <w:rPr>
          <w:rFonts w:ascii="Courier New" w:hAnsi="Courier New" w:cs="Courier New"/>
        </w:rPr>
        <w:noBreakHyphen/>
        <w:t>party laboratory agent may submit a current level I fingerprint clearance card issued pursuant to section 41</w:t>
      </w:r>
      <w:r w:rsidR="00C87876" w:rsidRPr="00DB4144">
        <w:rPr>
          <w:rFonts w:ascii="Courier New" w:hAnsi="Courier New" w:cs="Courier New"/>
        </w:rPr>
        <w:noBreakHyphen/>
      </w:r>
      <w:r w:rsidRPr="00DB4144">
        <w:rPr>
          <w:rFonts w:ascii="Courier New" w:hAnsi="Courier New" w:cs="Courier New"/>
        </w:rPr>
        <w:t>1758.07 or shall submit a full set of fingerprints to the department for the purpose of obtaining a state and federal criminal records check pursuant to section 41</w:t>
      </w:r>
      <w:r w:rsidRPr="00DB4144">
        <w:rPr>
          <w:rFonts w:ascii="Courier New" w:hAnsi="Courier New" w:cs="Courier New"/>
        </w:rPr>
        <w:noBreakHyphen/>
        <w:t>1750 and Public Law 92</w:t>
      </w:r>
      <w:r w:rsidRPr="00DB4144">
        <w:rPr>
          <w:rFonts w:ascii="Courier New" w:hAnsi="Courier New" w:cs="Courier New"/>
        </w:rPr>
        <w:noBreakHyphen/>
        <w:t xml:space="preserve">544.  The department of public safety may exchange this fingerprint data with the federal bureau of investigation without disclosing that the records check is related to the medical marijuana act and acts allowed by it.  The department shall destroy each set of fingerprints after the criminal records check is completed. </w:t>
      </w:r>
      <w:r w:rsidRPr="00DB4144">
        <w:rPr>
          <w:rFonts w:ascii="Courier New" w:hAnsi="Courier New" w:cs="Courier New"/>
        </w:rPr>
        <w:fldChar w:fldCharType="begin"/>
      </w:r>
      <w:r w:rsidRPr="00DB4144">
        <w:rPr>
          <w:rFonts w:ascii="Courier New" w:hAnsi="Courier New" w:cs="Courier New"/>
        </w:rPr>
        <w:instrText xml:space="preserve"> COMMENTS END_STATUTE \* MERGEFORMAT </w:instrText>
      </w:r>
      <w:r w:rsidRPr="00DB4144">
        <w:rPr>
          <w:rFonts w:ascii="Courier New" w:hAnsi="Courier New" w:cs="Courier New"/>
        </w:rPr>
        <w:fldChar w:fldCharType="separate"/>
      </w:r>
      <w:r w:rsidRPr="00DB4144">
        <w:rPr>
          <w:rFonts w:ascii="Courier New" w:hAnsi="Courier New" w:cs="Courier New"/>
          <w:vanish/>
        </w:rPr>
        <w:t>END_STATUTE</w:t>
      </w:r>
      <w:r w:rsidRPr="00DB4144">
        <w:rPr>
          <w:rFonts w:ascii="Courier New" w:hAnsi="Courier New" w:cs="Courier New"/>
        </w:rPr>
        <w:fldChar w:fldCharType="end"/>
      </w:r>
    </w:p>
    <w:sectPr w:rsidR="00F540AD" w:rsidRPr="00DB4144" w:rsidSect="00086ED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190ED" w14:textId="77777777" w:rsidR="00086EDE" w:rsidRDefault="00086EDE">
      <w:r>
        <w:separator/>
      </w:r>
    </w:p>
  </w:endnote>
  <w:endnote w:type="continuationSeparator" w:id="0">
    <w:p w14:paraId="769CEEB8" w14:textId="77777777" w:rsidR="00086EDE" w:rsidRDefault="0008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24ABC" w14:textId="77777777" w:rsidR="00086EDE" w:rsidRDefault="00086EDE">
      <w:r>
        <w:separator/>
      </w:r>
    </w:p>
  </w:footnote>
  <w:footnote w:type="continuationSeparator" w:id="0">
    <w:p w14:paraId="34AA5FA1" w14:textId="77777777" w:rsidR="00086EDE" w:rsidRDefault="0008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02134313">
    <w:abstractNumId w:val="8"/>
  </w:num>
  <w:num w:numId="2" w16cid:durableId="455950620">
    <w:abstractNumId w:val="8"/>
  </w:num>
  <w:num w:numId="3" w16cid:durableId="1964312080">
    <w:abstractNumId w:val="7"/>
  </w:num>
  <w:num w:numId="4" w16cid:durableId="139273520">
    <w:abstractNumId w:val="7"/>
  </w:num>
  <w:num w:numId="5" w16cid:durableId="1800413987">
    <w:abstractNumId w:val="10"/>
  </w:num>
  <w:num w:numId="6" w16cid:durableId="577179137">
    <w:abstractNumId w:val="11"/>
  </w:num>
  <w:num w:numId="7" w16cid:durableId="1001271610">
    <w:abstractNumId w:val="12"/>
  </w:num>
  <w:num w:numId="8" w16cid:durableId="1876968748">
    <w:abstractNumId w:val="9"/>
  </w:num>
  <w:num w:numId="9" w16cid:durableId="1158764084">
    <w:abstractNumId w:val="6"/>
  </w:num>
  <w:num w:numId="10" w16cid:durableId="1218322956">
    <w:abstractNumId w:val="5"/>
  </w:num>
  <w:num w:numId="11" w16cid:durableId="50926890">
    <w:abstractNumId w:val="4"/>
  </w:num>
  <w:num w:numId="12" w16cid:durableId="266088206">
    <w:abstractNumId w:val="3"/>
  </w:num>
  <w:num w:numId="13" w16cid:durableId="1681538795">
    <w:abstractNumId w:val="2"/>
  </w:num>
  <w:num w:numId="14" w16cid:durableId="886719453">
    <w:abstractNumId w:val="1"/>
  </w:num>
  <w:num w:numId="15" w16cid:durableId="109821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DE"/>
    <w:rsid w:val="00010503"/>
    <w:rsid w:val="00033AE7"/>
    <w:rsid w:val="00086EDE"/>
    <w:rsid w:val="00C87876"/>
    <w:rsid w:val="00DB414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64629"/>
  <w15:chartTrackingRefBased/>
  <w15:docId w15:val="{F7DC4A83-B1FF-4272-9B75-C6B9221B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149</Words>
  <Characters>854</Characters>
  <Application>Microsoft Office Word</Application>
  <DocSecurity>0</DocSecurity>
  <Lines>18</Lines>
  <Paragraphs>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36-2819; Fingerprinting requirements</dc:title>
  <dc:subject>Fingerprinting requirements</dc:subject>
  <dc:creator>Arizona Legislative Council</dc:creator>
  <cp:keywords/>
  <dc:description>0439.docx - 551R - 2021</dc:description>
  <cp:lastModifiedBy>dbupdate</cp:lastModifiedBy>
  <cp:revision>2</cp:revision>
  <dcterms:created xsi:type="dcterms:W3CDTF">2025-09-21T01:57:00Z</dcterms:created>
  <dcterms:modified xsi:type="dcterms:W3CDTF">2025-09-21T01:57:00Z</dcterms:modified>
</cp:coreProperties>
</file>