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635F" w14:textId="77777777" w:rsidR="00AB380C" w:rsidRPr="009B0726" w:rsidRDefault="00AB380C" w:rsidP="00AB380C">
      <w:pPr>
        <w:pStyle w:val="SEC06-18"/>
        <w:rPr>
          <w:rFonts w:ascii="Courier New" w:hAnsi="Courier New"/>
        </w:rPr>
      </w:pPr>
      <w:r w:rsidRPr="009B0726">
        <w:rPr>
          <w:rFonts w:ascii="Courier New" w:hAnsi="Courier New"/>
          <w:vanish/>
        </w:rPr>
        <w:fldChar w:fldCharType="begin"/>
      </w:r>
      <w:r w:rsidRPr="009B0726">
        <w:rPr>
          <w:rFonts w:ascii="Courier New" w:hAnsi="Courier New"/>
          <w:vanish/>
        </w:rPr>
        <w:instrText xml:space="preserve"> COMMENTS START_STATUTE \* MERGEFORMAT </w:instrText>
      </w:r>
      <w:r w:rsidRPr="009B0726">
        <w:rPr>
          <w:rFonts w:ascii="Courier New" w:hAnsi="Courier New"/>
          <w:vanish/>
        </w:rPr>
        <w:fldChar w:fldCharType="separate"/>
      </w:r>
      <w:r w:rsidRPr="009B0726">
        <w:rPr>
          <w:rFonts w:ascii="Courier New" w:hAnsi="Courier New"/>
          <w:vanish/>
        </w:rPr>
        <w:t>START_STATUTE</w:t>
      </w:r>
      <w:r w:rsidRPr="009B0726">
        <w:rPr>
          <w:rFonts w:ascii="Courier New" w:hAnsi="Courier New"/>
          <w:vanish/>
        </w:rPr>
        <w:fldChar w:fldCharType="end"/>
      </w:r>
      <w:r w:rsidRPr="009B0726">
        <w:rPr>
          <w:rStyle w:val="SNUM"/>
          <w:rFonts w:ascii="Courier New" w:hAnsi="Courier New"/>
        </w:rPr>
        <w:t>36-2811.</w:t>
      </w:r>
      <w:r w:rsidRPr="009B0726">
        <w:rPr>
          <w:rFonts w:ascii="Courier New" w:hAnsi="Courier New"/>
        </w:rPr>
        <w:t>  </w:t>
      </w:r>
      <w:r w:rsidRPr="009B0726">
        <w:rPr>
          <w:rStyle w:val="SECHEAD"/>
          <w:rFonts w:ascii="Courier New" w:hAnsi="Courier New"/>
        </w:rPr>
        <w:t>Presumption of medical use of marijuana; protections; civil penalty</w:t>
      </w:r>
    </w:p>
    <w:p w14:paraId="3FC305B5" w14:textId="77777777" w:rsidR="00AB380C" w:rsidRPr="009B0726" w:rsidRDefault="00AB380C" w:rsidP="00AB380C">
      <w:pPr>
        <w:pStyle w:val="P06-00"/>
        <w:rPr>
          <w:rFonts w:ascii="Courier New" w:hAnsi="Courier New"/>
        </w:rPr>
      </w:pPr>
    </w:p>
    <w:p w14:paraId="37BED48F" w14:textId="77777777" w:rsidR="00AB380C" w:rsidRPr="009B0726" w:rsidRDefault="00AB380C" w:rsidP="00AB380C">
      <w:pPr>
        <w:pStyle w:val="P06-00"/>
        <w:rPr>
          <w:rFonts w:ascii="Courier New" w:hAnsi="Courier New"/>
        </w:rPr>
      </w:pPr>
      <w:r w:rsidRPr="009B0726">
        <w:rPr>
          <w:rFonts w:ascii="Courier New" w:hAnsi="Courier New"/>
        </w:rPr>
        <w:t>(Caution:  1998 Prop. 105 applies)</w:t>
      </w:r>
    </w:p>
    <w:p w14:paraId="2EED49B1" w14:textId="77777777" w:rsidR="00AB380C" w:rsidRPr="009B0726" w:rsidRDefault="00AB380C" w:rsidP="00AB380C">
      <w:pPr>
        <w:pStyle w:val="P06-00"/>
        <w:rPr>
          <w:rFonts w:ascii="Courier New" w:hAnsi="Courier New"/>
        </w:rPr>
      </w:pPr>
    </w:p>
    <w:p w14:paraId="6030D9AD" w14:textId="77777777" w:rsidR="00AB380C" w:rsidRPr="009B0726" w:rsidRDefault="00AB380C" w:rsidP="00AB380C">
      <w:pPr>
        <w:pStyle w:val="P06-00"/>
        <w:rPr>
          <w:rFonts w:ascii="Courier New" w:hAnsi="Courier New"/>
        </w:rPr>
      </w:pPr>
      <w:r w:rsidRPr="009B0726">
        <w:rPr>
          <w:rFonts w:ascii="Courier New" w:hAnsi="Courier New"/>
        </w:rPr>
        <w:t>A.  There is a presumption that a qualifying patient or designated caregiver is engaged in the medical use of marijuana pursuant to this chapter.</w:t>
      </w:r>
    </w:p>
    <w:p w14:paraId="4D1B9B89" w14:textId="77777777" w:rsidR="00AB380C" w:rsidRPr="009B0726" w:rsidRDefault="00B427F7" w:rsidP="00AB380C">
      <w:pPr>
        <w:pStyle w:val="P06-00"/>
        <w:rPr>
          <w:rFonts w:ascii="Courier New" w:hAnsi="Courier New"/>
        </w:rPr>
      </w:pPr>
      <w:r w:rsidRPr="009B0726">
        <w:rPr>
          <w:rFonts w:ascii="Courier New" w:hAnsi="Courier New"/>
        </w:rPr>
        <w:t>1.  </w:t>
      </w:r>
      <w:r w:rsidR="00AB380C" w:rsidRPr="009B0726">
        <w:rPr>
          <w:rFonts w:ascii="Courier New" w:hAnsi="Courier New"/>
        </w:rPr>
        <w:t>The presumption exists if the qualifying patient or designated caregiver:</w:t>
      </w:r>
    </w:p>
    <w:p w14:paraId="372AC0DE" w14:textId="77777777" w:rsidR="00AB380C" w:rsidRPr="009B0726" w:rsidRDefault="00AB380C" w:rsidP="00AB380C">
      <w:pPr>
        <w:pStyle w:val="P06-00"/>
        <w:rPr>
          <w:rFonts w:ascii="Courier New" w:hAnsi="Courier New"/>
        </w:rPr>
      </w:pPr>
      <w:r w:rsidRPr="009B0726">
        <w:rPr>
          <w:rFonts w:ascii="Courier New" w:hAnsi="Courier New"/>
        </w:rPr>
        <w:t>(a)  Is in possession of a registry identification card.</w:t>
      </w:r>
    </w:p>
    <w:p w14:paraId="7E35E647" w14:textId="77777777" w:rsidR="00AB380C" w:rsidRPr="009B0726" w:rsidRDefault="00AB380C" w:rsidP="00AB380C">
      <w:pPr>
        <w:pStyle w:val="P06-00"/>
        <w:rPr>
          <w:rFonts w:ascii="Courier New" w:hAnsi="Courier New"/>
        </w:rPr>
      </w:pPr>
      <w:r w:rsidRPr="009B0726">
        <w:rPr>
          <w:rFonts w:ascii="Courier New" w:hAnsi="Courier New"/>
        </w:rPr>
        <w:t>(b)  Is in possession of an amount of marijuana that does not exceed the allowable amount of marijuana.</w:t>
      </w:r>
    </w:p>
    <w:p w14:paraId="74D025A1" w14:textId="77777777" w:rsidR="00AB380C" w:rsidRPr="009B0726" w:rsidRDefault="00AB380C" w:rsidP="00AB380C">
      <w:pPr>
        <w:pStyle w:val="P06-00"/>
        <w:rPr>
          <w:rFonts w:ascii="Courier New" w:hAnsi="Courier New"/>
        </w:rPr>
      </w:pPr>
      <w:r w:rsidRPr="009B0726">
        <w:rPr>
          <w:rFonts w:ascii="Courier New" w:hAnsi="Courier New"/>
        </w:rPr>
        <w:t>2.  The presumption may be rebutted by evidence that conduct related to marijuana was not for the purpose of treating or alleviating the qualifying patient's debilitating medical condition or symptoms associated</w:t>
      </w:r>
      <w:r w:rsidR="00B427F7" w:rsidRPr="009B0726">
        <w:rPr>
          <w:rFonts w:ascii="Courier New" w:hAnsi="Courier New"/>
        </w:rPr>
        <w:t xml:space="preserve"> with the qualifying patient'</w:t>
      </w:r>
      <w:r w:rsidRPr="009B0726">
        <w:rPr>
          <w:rFonts w:ascii="Courier New" w:hAnsi="Courier New"/>
        </w:rPr>
        <w:t>s debilitating medical condition pursuant to this chapter.</w:t>
      </w:r>
    </w:p>
    <w:p w14:paraId="70408ACB" w14:textId="77777777" w:rsidR="00AB380C" w:rsidRPr="009B0726" w:rsidRDefault="00AB380C" w:rsidP="00AB380C">
      <w:pPr>
        <w:pStyle w:val="P06-00"/>
        <w:rPr>
          <w:rFonts w:ascii="Courier New" w:hAnsi="Courier New"/>
        </w:rPr>
      </w:pPr>
      <w:r w:rsidRPr="009B0726">
        <w:rPr>
          <w:rFonts w:ascii="Courier New" w:hAnsi="Courier New"/>
        </w:rPr>
        <w:t xml:space="preserve">B.  A registered qualifying patient or registered designated caregiver is not subject to arrest, prosecution or penalty in any manner, or denial of any right or privilege, including any civil penalty or disciplinary action by a court or occupational or professional licensing board or bureau: </w:t>
      </w:r>
    </w:p>
    <w:p w14:paraId="771990F1" w14:textId="77777777" w:rsidR="00AB380C" w:rsidRPr="009B0726" w:rsidRDefault="00AB380C" w:rsidP="00AB380C">
      <w:pPr>
        <w:pStyle w:val="P06-00"/>
        <w:rPr>
          <w:rFonts w:ascii="Courier New" w:hAnsi="Courier New"/>
        </w:rPr>
      </w:pPr>
      <w:r w:rsidRPr="009B0726">
        <w:rPr>
          <w:rFonts w:ascii="Courier New" w:hAnsi="Courier New"/>
        </w:rPr>
        <w:t>1.  For th</w:t>
      </w:r>
      <w:r w:rsidR="00B427F7" w:rsidRPr="009B0726">
        <w:rPr>
          <w:rFonts w:ascii="Courier New" w:hAnsi="Courier New"/>
        </w:rPr>
        <w:t>e registered qualifying patient'</w:t>
      </w:r>
      <w:r w:rsidRPr="009B0726">
        <w:rPr>
          <w:rFonts w:ascii="Courier New" w:hAnsi="Courier New"/>
        </w:rPr>
        <w:t>s medical use of marijuana pursuant to this chapter, if the registered qualifying patient does not possess more than the allowable amount of marijuana.</w:t>
      </w:r>
    </w:p>
    <w:p w14:paraId="2ADA6FDA" w14:textId="77777777" w:rsidR="00AB380C" w:rsidRPr="009B0726" w:rsidRDefault="00AB380C" w:rsidP="00AB380C">
      <w:pPr>
        <w:pStyle w:val="P06-00"/>
        <w:rPr>
          <w:rFonts w:ascii="Courier New" w:hAnsi="Courier New"/>
        </w:rPr>
      </w:pPr>
      <w:r w:rsidRPr="009B0726">
        <w:rPr>
          <w:rFonts w:ascii="Courier New" w:hAnsi="Courier New"/>
        </w:rPr>
        <w:t>2.  For the registered designated caregiver assisting a registered qualifying patient to whom he is connected through the department's registration process with the registered qualifying patie</w:t>
      </w:r>
      <w:r w:rsidR="00B427F7" w:rsidRPr="009B0726">
        <w:rPr>
          <w:rFonts w:ascii="Courier New" w:hAnsi="Courier New"/>
        </w:rPr>
        <w:t>nt'</w:t>
      </w:r>
      <w:r w:rsidRPr="009B0726">
        <w:rPr>
          <w:rFonts w:ascii="Courier New" w:hAnsi="Courier New"/>
        </w:rPr>
        <w:t>s medical use of marijuana pursuant to this chapter if the registered designated caregiver does not possess more than the allowable amount of marijuana.</w:t>
      </w:r>
    </w:p>
    <w:p w14:paraId="1901D33E" w14:textId="77777777" w:rsidR="00AB380C" w:rsidRPr="009B0726" w:rsidRDefault="00AB380C" w:rsidP="00AB380C">
      <w:pPr>
        <w:pStyle w:val="P06-00"/>
        <w:rPr>
          <w:rFonts w:ascii="Courier New" w:hAnsi="Courier New"/>
        </w:rPr>
      </w:pPr>
      <w:r w:rsidRPr="009B0726">
        <w:rPr>
          <w:rFonts w:ascii="Courier New" w:hAnsi="Courier New"/>
        </w:rPr>
        <w:t>3.  For offering or providing marijuana to a registered qualifying patient or a registered designated caregiver for th</w:t>
      </w:r>
      <w:r w:rsidR="00B427F7" w:rsidRPr="009B0726">
        <w:rPr>
          <w:rFonts w:ascii="Courier New" w:hAnsi="Courier New"/>
        </w:rPr>
        <w:t>e registered qualifying patient'</w:t>
      </w:r>
      <w:r w:rsidRPr="009B0726">
        <w:rPr>
          <w:rFonts w:ascii="Courier New" w:hAnsi="Courier New"/>
        </w:rPr>
        <w:t>s medical use or to a registered nonprofit medical marijuana dispensary if nothing of value is transferred in return and the person giving the marijuana does not knowingly cause the recipient to possess more than the allowable amount of marijuana.</w:t>
      </w:r>
    </w:p>
    <w:p w14:paraId="7611AB37" w14:textId="77777777" w:rsidR="00AB380C" w:rsidRPr="009B0726" w:rsidRDefault="00AB380C" w:rsidP="00AB380C">
      <w:pPr>
        <w:pStyle w:val="P06-00"/>
        <w:rPr>
          <w:rFonts w:ascii="Courier New" w:hAnsi="Courier New"/>
        </w:rPr>
      </w:pPr>
      <w:r w:rsidRPr="009B0726">
        <w:rPr>
          <w:rFonts w:ascii="Courier New" w:hAnsi="Courier New"/>
        </w:rPr>
        <w:t>C.  A physician shall not be subject to arrest, prosecution or penalty in any manner or denied any right or privilege, including but not limited to civil penalty or disciplinary action by the Arizona board of medical examiners or by any other business, occupational or professional licensing board or bureau, based solely on providing written certifications or for otherwise stating that, in the physician's professional opinion, a patient is likely to receive therapeutic or palliative benefit from the medical use of marijuana to treat or alleviate the patient's debilitating medical condition or symptoms associated with the debilitating medical condition, but nothing in this chapter prevents a professional licensing board from sanctioning a physician for failing to properly evaluate a patient's medical condition or otherwise violating the standard of care for evaluating medical conditions.</w:t>
      </w:r>
    </w:p>
    <w:p w14:paraId="1EE257F1" w14:textId="77777777" w:rsidR="00AB380C" w:rsidRPr="009B0726" w:rsidRDefault="00AB380C" w:rsidP="00AB380C">
      <w:pPr>
        <w:pStyle w:val="P06-00"/>
        <w:rPr>
          <w:rFonts w:ascii="Courier New" w:hAnsi="Courier New"/>
        </w:rPr>
      </w:pPr>
      <w:r w:rsidRPr="009B0726">
        <w:rPr>
          <w:rFonts w:ascii="Courier New" w:hAnsi="Courier New"/>
        </w:rPr>
        <w:t>D.  No person may be subject to arrest, prosecution or penalty in any manner, or denied any right or privilege, including any civil penalty or disciplinary action by a court or occupational or professional licensing board or bureau, for:</w:t>
      </w:r>
    </w:p>
    <w:p w14:paraId="6C546EDF" w14:textId="77777777" w:rsidR="00AB380C" w:rsidRPr="009B0726" w:rsidRDefault="00AB380C" w:rsidP="00AB380C">
      <w:pPr>
        <w:pStyle w:val="P06-00"/>
        <w:rPr>
          <w:rFonts w:ascii="Courier New" w:hAnsi="Courier New"/>
        </w:rPr>
      </w:pPr>
      <w:r w:rsidRPr="009B0726">
        <w:rPr>
          <w:rFonts w:ascii="Courier New" w:hAnsi="Courier New"/>
        </w:rPr>
        <w:t>1.  Providing a registered qualifying patient, a registered designated caregiver or a registered nonprofit medical marijuana dispensary with marijuana paraphernalia for purposes of a qualifying patient's medical use of marijuana.</w:t>
      </w:r>
    </w:p>
    <w:p w14:paraId="7E2E554C" w14:textId="77777777" w:rsidR="00AB380C" w:rsidRPr="009B0726" w:rsidRDefault="00AB380C" w:rsidP="00AB380C">
      <w:pPr>
        <w:pStyle w:val="P06-00"/>
        <w:rPr>
          <w:rFonts w:ascii="Courier New" w:hAnsi="Courier New"/>
        </w:rPr>
      </w:pPr>
      <w:r w:rsidRPr="009B0726">
        <w:rPr>
          <w:rFonts w:ascii="Courier New" w:hAnsi="Courier New"/>
        </w:rPr>
        <w:t xml:space="preserve">2.  Being in the presence or vicinity of the medical use of marijuana authorized under this chapter. </w:t>
      </w:r>
    </w:p>
    <w:p w14:paraId="528B4137" w14:textId="77777777" w:rsidR="00AB380C" w:rsidRPr="009B0726" w:rsidRDefault="00AB380C" w:rsidP="00AB380C">
      <w:pPr>
        <w:pStyle w:val="P06-00"/>
        <w:rPr>
          <w:rFonts w:ascii="Courier New" w:hAnsi="Courier New"/>
        </w:rPr>
      </w:pPr>
      <w:r w:rsidRPr="009B0726">
        <w:rPr>
          <w:rFonts w:ascii="Courier New" w:hAnsi="Courier New"/>
        </w:rPr>
        <w:t xml:space="preserve">3.  Assisting a registered qualifying patient with administering marijuana as authorized by this chapter. </w:t>
      </w:r>
    </w:p>
    <w:p w14:paraId="4351B784" w14:textId="77777777" w:rsidR="00AB380C" w:rsidRPr="009B0726" w:rsidRDefault="00AB380C" w:rsidP="00AB380C">
      <w:pPr>
        <w:pStyle w:val="P06-00"/>
        <w:rPr>
          <w:rFonts w:ascii="Courier New" w:hAnsi="Courier New"/>
        </w:rPr>
      </w:pPr>
      <w:r w:rsidRPr="009B0726">
        <w:rPr>
          <w:rFonts w:ascii="Courier New" w:hAnsi="Courier New"/>
        </w:rPr>
        <w:t xml:space="preserve">E.  A registered nonprofit medical marijuana dispensary is not subject to prosecution; search or inspection, except by the department pursuant to section 36-2806, subsection H; seizure or penalty in any manner and may not be denied any right or privilege, including civil penalty or disciplinary action by a court or business licensing board or entity, for acting pursuant to this chapter and department regulations to acquire, possess, cultivate, manufacture, deliver, transfer, transport, supply, sell or dispense marijuana or related supplies and educational materials to registered qualifying patients, to registered designated caregivers on behalf of registered qualifying patients or to other registered nonprofit medical marijuana dispensaries. </w:t>
      </w:r>
    </w:p>
    <w:p w14:paraId="30FA294E" w14:textId="77777777" w:rsidR="00AB380C" w:rsidRPr="009B0726" w:rsidRDefault="00AB380C" w:rsidP="00AB380C">
      <w:pPr>
        <w:pStyle w:val="P06-00"/>
        <w:rPr>
          <w:rFonts w:ascii="Courier New" w:hAnsi="Courier New"/>
        </w:rPr>
      </w:pPr>
      <w:r w:rsidRPr="009B0726">
        <w:rPr>
          <w:rFonts w:ascii="Courier New" w:hAnsi="Courier New"/>
        </w:rPr>
        <w:t>F.  A registered nonprofit medical marijuana dispensary agent is not subject to arrest, prosecution, search, seizure or penalty in any manner and may not be denied any right or privilege, including civil penalty or disciplinary action by a court or occupational or professional licensing board or entity, for working or volunteering for a registered nonprofit medical marijuana dispensary pursuant to this chapter and department regulations to acquire, possess, cultivate, manufacture, deliver, transfer, transport, supply, sell or dispense marijuana or related supplies and educational materials to registered qualifying patients, to registered designated caregivers on behalf of registered qualifying patients or to other registered nonprofit medical marijuana dispensaries.</w:t>
      </w:r>
    </w:p>
    <w:p w14:paraId="080F73D3" w14:textId="77777777" w:rsidR="00AB380C" w:rsidRPr="009B0726" w:rsidRDefault="00AB380C" w:rsidP="00AB380C">
      <w:pPr>
        <w:pStyle w:val="P06-00"/>
        <w:rPr>
          <w:rFonts w:ascii="Courier New" w:hAnsi="Courier New"/>
        </w:rPr>
      </w:pPr>
      <w:r w:rsidRPr="009B0726">
        <w:rPr>
          <w:rFonts w:ascii="Courier New" w:hAnsi="Courier New"/>
        </w:rPr>
        <w:t xml:space="preserve">G.  Property, including all interests in the property, otherwise subject to forfeiture under title 13, chapter 39, that is possessed, owned or used in connection with the medical use of marijuana authorized under this chapter or acts incidental to the medical use of marijuana authorized under this chapter, is not subject to seizure or forfeiture.  This subsection does not prevent civil forfeiture if the basis for the forfeiture is unrelated to the medical use of marijuana. </w:t>
      </w:r>
    </w:p>
    <w:p w14:paraId="53DB1B00" w14:textId="77777777" w:rsidR="00AB380C" w:rsidRPr="009B0726" w:rsidRDefault="00AB380C" w:rsidP="00AB380C">
      <w:pPr>
        <w:pStyle w:val="P06-00"/>
        <w:rPr>
          <w:rFonts w:ascii="Courier New" w:hAnsi="Courier New"/>
        </w:rPr>
      </w:pPr>
      <w:r w:rsidRPr="009B0726">
        <w:rPr>
          <w:rFonts w:ascii="Courier New" w:hAnsi="Courier New"/>
        </w:rPr>
        <w:t>H.  Mere possession of, or application for, a registry identification card may not constitute probable cause or reasonable suspicion, nor may it be used to support the search of the person or property of the person possessing or applying for the registry identification card.  The possession of, or application for, a registry identification card does not preclude the existence of probable cause if probable cause exists on other grounds.</w:t>
      </w:r>
    </w:p>
    <w:p w14:paraId="17A7B56E" w14:textId="77777777" w:rsidR="00F540AD" w:rsidRPr="009B0726" w:rsidRDefault="00AB380C" w:rsidP="00AB380C">
      <w:pPr>
        <w:pStyle w:val="P06-00"/>
        <w:rPr>
          <w:rFonts w:ascii="Courier New" w:hAnsi="Courier New"/>
        </w:rPr>
      </w:pPr>
      <w:r w:rsidRPr="009B0726">
        <w:rPr>
          <w:rFonts w:ascii="Courier New" w:hAnsi="Courier New"/>
        </w:rPr>
        <w:t>I.  No school, landlord or employer may be penalized or denied any benefit under state law for enrolling, leasing to or employing a registered qualifying patient or a registered designated caregiver.</w:t>
      </w:r>
      <w:r w:rsidRPr="009B0726">
        <w:rPr>
          <w:rFonts w:ascii="Courier New" w:hAnsi="Courier New"/>
          <w:vanish/>
        </w:rPr>
        <w:t xml:space="preserve"> </w:t>
      </w:r>
      <w:r w:rsidRPr="009B0726">
        <w:rPr>
          <w:rFonts w:ascii="Courier New" w:hAnsi="Courier New"/>
          <w:vanish/>
        </w:rPr>
        <w:fldChar w:fldCharType="begin"/>
      </w:r>
      <w:r w:rsidRPr="009B0726">
        <w:rPr>
          <w:rFonts w:ascii="Courier New" w:hAnsi="Courier New"/>
          <w:vanish/>
        </w:rPr>
        <w:instrText xml:space="preserve"> COMMENTS END_STATUTE \* MERGEFORMAT </w:instrText>
      </w:r>
      <w:r w:rsidRPr="009B0726">
        <w:rPr>
          <w:rFonts w:ascii="Courier New" w:hAnsi="Courier New"/>
          <w:vanish/>
        </w:rPr>
        <w:fldChar w:fldCharType="separate"/>
      </w:r>
      <w:r w:rsidRPr="009B0726">
        <w:rPr>
          <w:rFonts w:ascii="Courier New" w:hAnsi="Courier New"/>
          <w:vanish/>
        </w:rPr>
        <w:t>END_STATUTE</w:t>
      </w:r>
      <w:r w:rsidRPr="009B0726">
        <w:rPr>
          <w:rFonts w:ascii="Courier New" w:hAnsi="Courier New"/>
          <w:vanish/>
        </w:rPr>
        <w:fldChar w:fldCharType="end"/>
      </w:r>
    </w:p>
    <w:sectPr w:rsidR="00F540AD" w:rsidRPr="009B0726">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1054" w14:textId="77777777" w:rsidR="004A4C84" w:rsidRDefault="004A4C84">
      <w:r>
        <w:separator/>
      </w:r>
    </w:p>
  </w:endnote>
  <w:endnote w:type="continuationSeparator" w:id="0">
    <w:p w14:paraId="249A9ADE" w14:textId="77777777" w:rsidR="004A4C84" w:rsidRDefault="004A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FC0E" w14:textId="77777777" w:rsidR="004A4C84" w:rsidRDefault="004A4C84">
      <w:r>
        <w:separator/>
      </w:r>
    </w:p>
  </w:footnote>
  <w:footnote w:type="continuationSeparator" w:id="0">
    <w:p w14:paraId="2FA521DE" w14:textId="77777777" w:rsidR="004A4C84" w:rsidRDefault="004A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83001357">
    <w:abstractNumId w:val="1"/>
  </w:num>
  <w:num w:numId="2" w16cid:durableId="955140759">
    <w:abstractNumId w:val="1"/>
  </w:num>
  <w:num w:numId="3" w16cid:durableId="1006707063">
    <w:abstractNumId w:val="0"/>
  </w:num>
  <w:num w:numId="4" w16cid:durableId="19550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0C"/>
    <w:rsid w:val="00070D8C"/>
    <w:rsid w:val="004A4C84"/>
    <w:rsid w:val="009B0726"/>
    <w:rsid w:val="00AB380C"/>
    <w:rsid w:val="00B427F7"/>
    <w:rsid w:val="00EE79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62A289"/>
  <w15:chartTrackingRefBased/>
  <w15:docId w15:val="{757A224D-9E97-47CF-86AF-FD8F9A9B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paragraph" w:styleId="NormalWeb">
    <w:name w:val="Normal (Web)"/>
    <w:basedOn w:val="Normal"/>
    <w:rsid w:val="00AB380C"/>
    <w:pPr>
      <w:widowControl/>
      <w:spacing w:before="144" w:after="288"/>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942</Words>
  <Characters>5423</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36-2811; Presumption of medical use of marijuana; protections; civil penalty</dc:title>
  <dc:subject>Presumption of medical use of marijuana; protections; civil penalty</dc:subject>
  <dc:creator>Arizona Legislative Council</dc:creator>
  <cp:keywords/>
  <dc:description/>
  <cp:lastModifiedBy>dbupdate</cp:lastModifiedBy>
  <cp:revision>2</cp:revision>
  <cp:lastPrinted>2010-11-30T22:09:00Z</cp:lastPrinted>
  <dcterms:created xsi:type="dcterms:W3CDTF">2025-09-21T01:56:00Z</dcterms:created>
  <dcterms:modified xsi:type="dcterms:W3CDTF">2025-09-21T01:56:00Z</dcterms:modified>
</cp:coreProperties>
</file>