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7F6E" w14:textId="01AD4CE0" w:rsidR="001D780E" w:rsidRPr="006866FF" w:rsidRDefault="001D780E" w:rsidP="001D780E">
      <w:pPr>
        <w:pStyle w:val="P06-00"/>
        <w:rPr>
          <w:rStyle w:val="SECHEAD"/>
          <w:rFonts w:ascii="Courier New" w:hAnsi="Courier New" w:cs="Courier New"/>
        </w:rPr>
      </w:pPr>
      <w:r w:rsidRPr="006866FF">
        <w:rPr>
          <w:rFonts w:ascii="Courier New" w:hAnsi="Courier New" w:cs="Courier New"/>
        </w:rPr>
        <w:fldChar w:fldCharType="begin"/>
      </w:r>
      <w:r w:rsidRPr="006866FF">
        <w:rPr>
          <w:rFonts w:ascii="Courier New" w:hAnsi="Courier New" w:cs="Courier New"/>
        </w:rPr>
        <w:instrText xml:space="preserve"> COMMENTS START_STATUTE \* MERGEFORMAT </w:instrText>
      </w:r>
      <w:r w:rsidRPr="006866FF">
        <w:rPr>
          <w:rFonts w:ascii="Courier New" w:hAnsi="Courier New" w:cs="Courier New"/>
        </w:rPr>
        <w:fldChar w:fldCharType="separate"/>
      </w:r>
      <w:r w:rsidRPr="006866FF">
        <w:rPr>
          <w:rFonts w:ascii="Courier New" w:hAnsi="Courier New" w:cs="Courier New"/>
          <w:vanish/>
        </w:rPr>
        <w:t>START_STATUTE</w:t>
      </w:r>
      <w:r w:rsidRPr="006866FF">
        <w:rPr>
          <w:rFonts w:ascii="Courier New" w:hAnsi="Courier New" w:cs="Courier New"/>
        </w:rPr>
        <w:fldChar w:fldCharType="end"/>
      </w:r>
      <w:r w:rsidRPr="006866FF">
        <w:rPr>
          <w:rStyle w:val="SNUM"/>
          <w:rFonts w:ascii="Courier New" w:hAnsi="Courier New" w:cs="Courier New"/>
        </w:rPr>
        <w:t>36-2326.</w:t>
      </w:r>
      <w:r w:rsidRPr="006866FF">
        <w:rPr>
          <w:rFonts w:ascii="Courier New" w:hAnsi="Courier New" w:cs="Courier New"/>
        </w:rPr>
        <w:t>  </w:t>
      </w:r>
      <w:r w:rsidRPr="006866FF">
        <w:rPr>
          <w:rStyle w:val="SECHEAD"/>
          <w:rFonts w:ascii="Courier New" w:hAnsi="Courier New" w:cs="Courier New"/>
        </w:rPr>
        <w:t>Enforcement; attorney general</w:t>
      </w:r>
    </w:p>
    <w:p w14:paraId="22E538E8" w14:textId="7D15E76C" w:rsidR="00F540AD" w:rsidRPr="006866FF" w:rsidRDefault="001D780E" w:rsidP="001D780E">
      <w:pPr>
        <w:pStyle w:val="P06-00"/>
        <w:rPr>
          <w:rFonts w:ascii="Courier New" w:hAnsi="Courier New" w:cs="Courier New"/>
        </w:rPr>
      </w:pPr>
      <w:r w:rsidRPr="006866FF">
        <w:rPr>
          <w:rFonts w:ascii="Courier New" w:hAnsi="Courier New" w:cs="Courier New"/>
        </w:rPr>
        <w:t xml:space="preserve">The attorney general may bring an action in law or equity to enforce this article on behalf of the director of the department, the Arizona medical board or the board of osteopathic examiners in medicine and surgery. </w:t>
      </w:r>
      <w:r w:rsidRPr="006866FF">
        <w:rPr>
          <w:rFonts w:ascii="Courier New" w:hAnsi="Courier New" w:cs="Courier New"/>
        </w:rPr>
        <w:fldChar w:fldCharType="begin"/>
      </w:r>
      <w:r w:rsidRPr="006866FF">
        <w:rPr>
          <w:rFonts w:ascii="Courier New" w:hAnsi="Courier New" w:cs="Courier New"/>
        </w:rPr>
        <w:instrText xml:space="preserve"> COMMENTS END_STATUTE \* MERGEFORMAT </w:instrText>
      </w:r>
      <w:r w:rsidRPr="006866FF">
        <w:rPr>
          <w:rFonts w:ascii="Courier New" w:hAnsi="Courier New" w:cs="Courier New"/>
        </w:rPr>
        <w:fldChar w:fldCharType="separate"/>
      </w:r>
      <w:r w:rsidRPr="006866FF">
        <w:rPr>
          <w:rFonts w:ascii="Courier New" w:hAnsi="Courier New" w:cs="Courier New"/>
          <w:vanish/>
        </w:rPr>
        <w:t>END_STATUTE</w:t>
      </w:r>
      <w:r w:rsidRPr="006866FF">
        <w:rPr>
          <w:rFonts w:ascii="Courier New" w:hAnsi="Courier New" w:cs="Courier New"/>
        </w:rPr>
        <w:fldChar w:fldCharType="end"/>
      </w:r>
    </w:p>
    <w:sectPr w:rsidR="00F540AD" w:rsidRPr="006866FF" w:rsidSect="001D780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034F" w14:textId="77777777" w:rsidR="001D780E" w:rsidRDefault="001D780E">
      <w:r>
        <w:separator/>
      </w:r>
    </w:p>
  </w:endnote>
  <w:endnote w:type="continuationSeparator" w:id="0">
    <w:p w14:paraId="1CD9DA62" w14:textId="77777777" w:rsidR="001D780E" w:rsidRDefault="001D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F355" w14:textId="77777777" w:rsidR="001D780E" w:rsidRDefault="001D780E">
      <w:r>
        <w:separator/>
      </w:r>
    </w:p>
  </w:footnote>
  <w:footnote w:type="continuationSeparator" w:id="0">
    <w:p w14:paraId="558322B5" w14:textId="77777777" w:rsidR="001D780E" w:rsidRDefault="001D7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50190992">
    <w:abstractNumId w:val="8"/>
  </w:num>
  <w:num w:numId="2" w16cid:durableId="2141802515">
    <w:abstractNumId w:val="8"/>
  </w:num>
  <w:num w:numId="3" w16cid:durableId="452753151">
    <w:abstractNumId w:val="7"/>
  </w:num>
  <w:num w:numId="4" w16cid:durableId="1417435887">
    <w:abstractNumId w:val="7"/>
  </w:num>
  <w:num w:numId="5" w16cid:durableId="1158616306">
    <w:abstractNumId w:val="10"/>
  </w:num>
  <w:num w:numId="6" w16cid:durableId="2084139554">
    <w:abstractNumId w:val="11"/>
  </w:num>
  <w:num w:numId="7" w16cid:durableId="1748647842">
    <w:abstractNumId w:val="12"/>
  </w:num>
  <w:num w:numId="8" w16cid:durableId="858009098">
    <w:abstractNumId w:val="9"/>
  </w:num>
  <w:num w:numId="9" w16cid:durableId="1835300319">
    <w:abstractNumId w:val="6"/>
  </w:num>
  <w:num w:numId="10" w16cid:durableId="1815944951">
    <w:abstractNumId w:val="5"/>
  </w:num>
  <w:num w:numId="11" w16cid:durableId="1530725797">
    <w:abstractNumId w:val="4"/>
  </w:num>
  <w:num w:numId="12" w16cid:durableId="763653785">
    <w:abstractNumId w:val="3"/>
  </w:num>
  <w:num w:numId="13" w16cid:durableId="282001810">
    <w:abstractNumId w:val="2"/>
  </w:num>
  <w:num w:numId="14" w16cid:durableId="2077318704">
    <w:abstractNumId w:val="1"/>
  </w:num>
  <w:num w:numId="15" w16cid:durableId="144326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0E"/>
    <w:rsid w:val="00010503"/>
    <w:rsid w:val="00033AE7"/>
    <w:rsid w:val="001D780E"/>
    <w:rsid w:val="006866F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623A"/>
  <w15:chartTrackingRefBased/>
  <w15:docId w15:val="{42E1B247-1A0D-4721-A1A6-4B121795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D780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58</Words>
  <Characters>305</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36-2326; Enforcement; attorney general</dc:title>
  <dc:subject>Enforcement; attorney general</dc:subject>
  <dc:creator>Arizona Legislative Council</dc:creator>
  <cp:keywords/>
  <dc:description>0105.docx - 552R - 2022</dc:description>
  <cp:lastModifiedBy>dbupdate</cp:lastModifiedBy>
  <cp:revision>2</cp:revision>
  <dcterms:created xsi:type="dcterms:W3CDTF">2025-09-21T01:48:00Z</dcterms:created>
  <dcterms:modified xsi:type="dcterms:W3CDTF">2025-09-21T01:48:00Z</dcterms:modified>
</cp:coreProperties>
</file>