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A334" w14:textId="640A36BA" w:rsidR="00E60760" w:rsidRPr="008F44CF" w:rsidRDefault="00E60760" w:rsidP="00E60760">
      <w:pPr>
        <w:pStyle w:val="SEC06-18"/>
        <w:rPr>
          <w:rFonts w:ascii="Courier New" w:hAnsi="Courier New" w:cs="Courier New"/>
        </w:rPr>
      </w:pPr>
      <w:r w:rsidRPr="008F44CF">
        <w:rPr>
          <w:rFonts w:ascii="Courier New" w:hAnsi="Courier New" w:cs="Courier New"/>
        </w:rPr>
        <w:fldChar w:fldCharType="begin"/>
      </w:r>
      <w:r w:rsidRPr="008F44CF">
        <w:rPr>
          <w:rFonts w:ascii="Courier New" w:hAnsi="Courier New" w:cs="Courier New"/>
        </w:rPr>
        <w:instrText xml:space="preserve"> COMMENTS START_STATUTE \* MERGEFORMAT </w:instrText>
      </w:r>
      <w:r w:rsidRPr="008F44CF">
        <w:rPr>
          <w:rFonts w:ascii="Courier New" w:hAnsi="Courier New" w:cs="Courier New"/>
        </w:rPr>
        <w:fldChar w:fldCharType="separate"/>
      </w:r>
      <w:r w:rsidRPr="008F44CF">
        <w:rPr>
          <w:rFonts w:ascii="Courier New" w:hAnsi="Courier New" w:cs="Courier New"/>
          <w:vanish/>
        </w:rPr>
        <w:t>START_STATUTE</w:t>
      </w:r>
      <w:r w:rsidRPr="008F44CF">
        <w:rPr>
          <w:rFonts w:ascii="Courier New" w:hAnsi="Courier New" w:cs="Courier New"/>
        </w:rPr>
        <w:fldChar w:fldCharType="end"/>
      </w:r>
      <w:r w:rsidRPr="008F44CF">
        <w:rPr>
          <w:rStyle w:val="SNUM"/>
          <w:rFonts w:ascii="Courier New" w:hAnsi="Courier New" w:cs="Courier New"/>
        </w:rPr>
        <w:t>36-2232.</w:t>
      </w:r>
      <w:r w:rsidRPr="008F44CF">
        <w:rPr>
          <w:rFonts w:ascii="Courier New" w:hAnsi="Courier New" w:cs="Courier New"/>
        </w:rPr>
        <w:t>  </w:t>
      </w:r>
      <w:r w:rsidRPr="008F44CF">
        <w:rPr>
          <w:rStyle w:val="SECHEAD"/>
          <w:rFonts w:ascii="Courier New" w:hAnsi="Courier New" w:cs="Courier New"/>
        </w:rPr>
        <w:t>Director; powers and duties; regulation of ambulance services; inspections; response time compliance; mileage rate calculation factors</w:t>
      </w:r>
    </w:p>
    <w:p w14:paraId="1495C208" w14:textId="77777777" w:rsidR="00E60760" w:rsidRPr="008F44CF" w:rsidRDefault="00E60760" w:rsidP="00E60760">
      <w:pPr>
        <w:pStyle w:val="P06-00"/>
        <w:rPr>
          <w:rFonts w:ascii="Courier New" w:hAnsi="Courier New" w:cs="Courier New"/>
        </w:rPr>
      </w:pPr>
      <w:r w:rsidRPr="008F44CF">
        <w:rPr>
          <w:rFonts w:ascii="Courier New" w:hAnsi="Courier New" w:cs="Courier New"/>
        </w:rPr>
        <w:t>A.  The director shall adopt rules to regulate the operation of ambulances and ambulance services in this state.  Each rule shall identify all sections and subsections of this chapter under which the rule was formulated.  The rules shall provide for the department to do the following:</w:t>
      </w:r>
    </w:p>
    <w:p w14:paraId="504172F7" w14:textId="77777777" w:rsidR="00E60760" w:rsidRPr="008F44CF" w:rsidRDefault="00E60760" w:rsidP="00E60760">
      <w:pPr>
        <w:pStyle w:val="P06-00"/>
        <w:rPr>
          <w:rFonts w:ascii="Courier New" w:hAnsi="Courier New" w:cs="Courier New"/>
        </w:rPr>
      </w:pPr>
      <w:r w:rsidRPr="008F44CF">
        <w:rPr>
          <w:rFonts w:ascii="Courier New" w:hAnsi="Courier New" w:cs="Courier New"/>
        </w:rPr>
        <w:t>1.  Consistent with the requirements of subsection H of this section, determine, fix, alter and regulate just, reasonable and sufficient rates and charges for the provision of ambulances, including rates and charges for advanced life support service, basic life support service, patient loaded mileage, standby waiting, subscription service contracts and other contracts for services related to the provision of ambulances.  The director shall inform all ambulance services of the procedures and methodology used to determine ambulance rates or charges.</w:t>
      </w:r>
    </w:p>
    <w:p w14:paraId="79E44133" w14:textId="77777777" w:rsidR="00E60760" w:rsidRPr="008F44CF" w:rsidRDefault="00E60760" w:rsidP="00E60760">
      <w:pPr>
        <w:pStyle w:val="P06-00"/>
        <w:rPr>
          <w:rFonts w:ascii="Courier New" w:hAnsi="Courier New" w:cs="Courier New"/>
        </w:rPr>
      </w:pPr>
      <w:r w:rsidRPr="008F44CF">
        <w:rPr>
          <w:rFonts w:ascii="Courier New" w:hAnsi="Courier New" w:cs="Courier New"/>
        </w:rPr>
        <w:t>2.  Ensure evidence-based quality patient care is the priority for decision</w:t>
      </w:r>
      <w:r w:rsidRPr="008F44CF">
        <w:rPr>
          <w:rFonts w:ascii="Courier New" w:hAnsi="Courier New" w:cs="Courier New"/>
        </w:rPr>
        <w:noBreakHyphen/>
        <w:t>making.</w:t>
      </w:r>
    </w:p>
    <w:p w14:paraId="44A628B4" w14:textId="06CC3D60" w:rsidR="00E60760" w:rsidRPr="008F44CF" w:rsidRDefault="00E60760" w:rsidP="00E60760">
      <w:pPr>
        <w:pStyle w:val="P06-00"/>
        <w:rPr>
          <w:rFonts w:ascii="Courier New" w:hAnsi="Courier New" w:cs="Courier New"/>
        </w:rPr>
      </w:pPr>
      <w:r w:rsidRPr="008F44CF">
        <w:rPr>
          <w:rFonts w:ascii="Courier New" w:hAnsi="Courier New" w:cs="Courier New"/>
        </w:rPr>
        <w:t xml:space="preserve">3.  Regulate operating and response times of ambulances to meet the needs of the public and to ensure adequate service.  The rules adopted by the director for certificated ambulance service response times shall include uniform standards for urban, suburban, rural and wilderness geographic areas within the certificate of necessity based on, at a minimum, population density and geographic and medical considerations. </w:t>
      </w:r>
      <w:r w:rsidR="004C023C" w:rsidRPr="008F44CF">
        <w:rPr>
          <w:rFonts w:ascii="Courier New" w:hAnsi="Courier New" w:cs="Courier New"/>
        </w:rPr>
        <w:t xml:space="preserve"> T</w:t>
      </w:r>
      <w:r w:rsidRPr="008F44CF">
        <w:rPr>
          <w:rFonts w:ascii="Courier New" w:hAnsi="Courier New" w:cs="Courier New"/>
        </w:rPr>
        <w:t xml:space="preserve">he calculation of </w:t>
      </w:r>
      <w:r w:rsidR="004C023C" w:rsidRPr="008F44CF">
        <w:rPr>
          <w:rFonts w:ascii="Courier New" w:hAnsi="Courier New" w:cs="Courier New"/>
        </w:rPr>
        <w:t>r</w:t>
      </w:r>
      <w:r w:rsidRPr="008F44CF">
        <w:rPr>
          <w:rFonts w:ascii="Courier New" w:hAnsi="Courier New" w:cs="Courier New"/>
        </w:rPr>
        <w:t xml:space="preserve">esponse times shall begin when the public safety answering point contacts an ambulance service for dispatch and conclude when the ambulance service arrives at the dispatched location.  </w:t>
      </w:r>
      <w:r w:rsidR="004C023C" w:rsidRPr="008F44CF">
        <w:rPr>
          <w:rFonts w:ascii="Courier New" w:hAnsi="Courier New" w:cs="Courier New"/>
        </w:rPr>
        <w:t>O</w:t>
      </w:r>
      <w:r w:rsidRPr="008F44CF">
        <w:rPr>
          <w:rFonts w:ascii="Courier New" w:hAnsi="Courier New" w:cs="Courier New"/>
        </w:rPr>
        <w:t>n</w:t>
      </w:r>
      <w:r w:rsidRPr="008F44CF">
        <w:rPr>
          <w:rFonts w:ascii="Courier New" w:hAnsi="Courier New" w:cs="Courier New"/>
        </w:rPr>
        <w:noBreakHyphen/>
        <w:t xml:space="preserve">scene </w:t>
      </w:r>
      <w:r w:rsidR="004C023C" w:rsidRPr="008F44CF">
        <w:rPr>
          <w:rFonts w:ascii="Courier New" w:hAnsi="Courier New" w:cs="Courier New"/>
        </w:rPr>
        <w:t>a</w:t>
      </w:r>
      <w:r w:rsidR="00A7037C" w:rsidRPr="008F44CF">
        <w:rPr>
          <w:rFonts w:ascii="Courier New" w:hAnsi="Courier New" w:cs="Courier New"/>
        </w:rPr>
        <w:t>r</w:t>
      </w:r>
      <w:r w:rsidRPr="008F44CF">
        <w:rPr>
          <w:rFonts w:ascii="Courier New" w:hAnsi="Courier New" w:cs="Courier New"/>
        </w:rPr>
        <w:t xml:space="preserve">rival times for response time measurement shall be documented by the ambulance service using dispatch or global positioning system data, or a combination of both, and kept on file.  Response time data that is compliant with the health insurance portability and accountability act of 1996 shall be filed annually with the department.  When dispatch or global positioning </w:t>
      </w:r>
      <w:r w:rsidR="00A7037C" w:rsidRPr="008F44CF">
        <w:rPr>
          <w:rFonts w:ascii="Courier New" w:hAnsi="Courier New" w:cs="Courier New"/>
        </w:rPr>
        <w:t xml:space="preserve">system </w:t>
      </w:r>
      <w:r w:rsidRPr="008F44CF">
        <w:rPr>
          <w:rFonts w:ascii="Courier New" w:hAnsi="Courier New" w:cs="Courier New"/>
        </w:rPr>
        <w:t>connectivity is not available, the ambulance service shall manually document on</w:t>
      </w:r>
      <w:r w:rsidRPr="008F44CF">
        <w:rPr>
          <w:rFonts w:ascii="Courier New" w:hAnsi="Courier New" w:cs="Courier New"/>
        </w:rPr>
        <w:noBreakHyphen/>
        <w:t>scene arrival times for response time measurement.  </w:t>
      </w:r>
      <w:r w:rsidR="004C023C" w:rsidRPr="008F44CF">
        <w:rPr>
          <w:rFonts w:ascii="Courier New" w:hAnsi="Courier New" w:cs="Courier New"/>
        </w:rPr>
        <w:t>T</w:t>
      </w:r>
      <w:r w:rsidRPr="008F44CF">
        <w:rPr>
          <w:rFonts w:ascii="Courier New" w:hAnsi="Courier New" w:cs="Courier New"/>
        </w:rPr>
        <w:t>he response time data shall be filed in a department</w:t>
      </w:r>
      <w:r w:rsidRPr="008F44CF">
        <w:rPr>
          <w:rFonts w:ascii="Courier New" w:hAnsi="Courier New" w:cs="Courier New"/>
        </w:rPr>
        <w:noBreakHyphen/>
        <w:t>approved format, and the department shall make the response time data publicly available.</w:t>
      </w:r>
    </w:p>
    <w:p w14:paraId="35745FE0" w14:textId="1DDED73F" w:rsidR="00E60760" w:rsidRPr="008F44CF" w:rsidRDefault="00E60760" w:rsidP="00E60760">
      <w:pPr>
        <w:pStyle w:val="P06-00"/>
        <w:rPr>
          <w:rFonts w:ascii="Courier New" w:hAnsi="Courier New" w:cs="Courier New"/>
        </w:rPr>
      </w:pPr>
      <w:r w:rsidRPr="008F44CF">
        <w:rPr>
          <w:rFonts w:ascii="Courier New" w:hAnsi="Courier New" w:cs="Courier New"/>
        </w:rPr>
        <w:t>4.  Review response times established pursuant to paragraph 3 of this subsection with the ambulance service and update the response times based on, at a minimum, population density and geographic and medical considerations, and the financial impact on rates and charges, every six years.  One additional review each six</w:t>
      </w:r>
      <w:r w:rsidRPr="008F44CF">
        <w:rPr>
          <w:rFonts w:ascii="Courier New" w:hAnsi="Courier New" w:cs="Courier New"/>
        </w:rPr>
        <w:noBreakHyphen/>
        <w:t xml:space="preserve">year period may be requested by </w:t>
      </w:r>
      <w:r w:rsidR="004C023C" w:rsidRPr="008F44CF">
        <w:rPr>
          <w:rFonts w:ascii="Courier New" w:hAnsi="Courier New" w:cs="Courier New"/>
        </w:rPr>
        <w:t>a</w:t>
      </w:r>
      <w:r w:rsidRPr="008F44CF">
        <w:rPr>
          <w:rFonts w:ascii="Courier New" w:hAnsi="Courier New" w:cs="Courier New"/>
        </w:rPr>
        <w:t xml:space="preserve"> city, town, fire district or fire authority whose jurisdictional boundaries in whole or in part are within the service area of a certificate of necessity or an existing certificate of necessity holder within the service area of the certificate of necessity.</w:t>
      </w:r>
    </w:p>
    <w:p w14:paraId="4C8EF016" w14:textId="56CEDE90" w:rsidR="00E60760" w:rsidRPr="008F44CF" w:rsidRDefault="00E60760" w:rsidP="00E60760">
      <w:pPr>
        <w:pStyle w:val="P06-00"/>
        <w:rPr>
          <w:rFonts w:ascii="Courier New" w:hAnsi="Courier New" w:cs="Courier New"/>
        </w:rPr>
      </w:pPr>
      <w:r w:rsidRPr="008F44CF">
        <w:rPr>
          <w:rFonts w:ascii="Courier New" w:hAnsi="Courier New" w:cs="Courier New"/>
        </w:rPr>
        <w:t>5.  Determine, fix, alter and regulate bases of operation.  The director may issue a certificate of necessity to more than one ambulance service within any base of operation.  For the purposes of this paragraph, "base of operation" means a service area granted under a certificate of necessity.</w:t>
      </w:r>
    </w:p>
    <w:p w14:paraId="229D626C" w14:textId="18CA7BDE" w:rsidR="00E60760" w:rsidRPr="008F44CF" w:rsidRDefault="00E60760" w:rsidP="00E60760">
      <w:pPr>
        <w:pStyle w:val="P06-00"/>
        <w:rPr>
          <w:rFonts w:ascii="Courier New" w:hAnsi="Courier New" w:cs="Courier New"/>
        </w:rPr>
      </w:pPr>
      <w:r w:rsidRPr="008F44CF">
        <w:rPr>
          <w:rFonts w:ascii="Courier New" w:hAnsi="Courier New" w:cs="Courier New"/>
        </w:rPr>
        <w:t>6.  Issue, amend, transfer, suspend or revoke certificates of necessity under terms consistent with this article.</w:t>
      </w:r>
    </w:p>
    <w:p w14:paraId="0AD58854" w14:textId="192DC1EB" w:rsidR="00E60760" w:rsidRPr="008F44CF" w:rsidRDefault="00E60760" w:rsidP="00E60760">
      <w:pPr>
        <w:pStyle w:val="P06-00"/>
        <w:rPr>
          <w:rFonts w:ascii="Courier New" w:hAnsi="Courier New" w:cs="Courier New"/>
        </w:rPr>
      </w:pPr>
      <w:r w:rsidRPr="008F44CF">
        <w:rPr>
          <w:rFonts w:ascii="Courier New" w:hAnsi="Courier New" w:cs="Courier New"/>
        </w:rPr>
        <w:t>7.  Prescribe a uniform system of accounts to be used by ambulance services that conforms to standard accounting forms and principles for the ambulance industry and generally accepted accounting principles.</w:t>
      </w:r>
    </w:p>
    <w:p w14:paraId="3CDBAFBE" w14:textId="272D59CD" w:rsidR="00E60760" w:rsidRPr="008F44CF" w:rsidRDefault="00E60760" w:rsidP="00E60760">
      <w:pPr>
        <w:pStyle w:val="P06-00"/>
        <w:rPr>
          <w:rFonts w:ascii="Courier New" w:hAnsi="Courier New" w:cs="Courier New"/>
        </w:rPr>
      </w:pPr>
      <w:r w:rsidRPr="008F44CF">
        <w:rPr>
          <w:rFonts w:ascii="Courier New" w:hAnsi="Courier New" w:cs="Courier New"/>
        </w:rPr>
        <w:t>8.  Require the filing of an annual financial report and other data.  These rules shall require an ambulance service to file the report with the department not later than one hundred eighty days after the completion of its annual accounting period.</w:t>
      </w:r>
    </w:p>
    <w:p w14:paraId="52F1F2D3" w14:textId="15F71917" w:rsidR="00E60760" w:rsidRPr="008F44CF" w:rsidRDefault="00E60760" w:rsidP="00E60760">
      <w:pPr>
        <w:pStyle w:val="P06-00"/>
        <w:rPr>
          <w:rFonts w:ascii="Courier New" w:hAnsi="Courier New" w:cs="Courier New"/>
        </w:rPr>
      </w:pPr>
      <w:r w:rsidRPr="008F44CF">
        <w:rPr>
          <w:rFonts w:ascii="Courier New" w:hAnsi="Courier New" w:cs="Courier New"/>
        </w:rPr>
        <w:t>9.  Regulate ambulance services in all matters affecting services to the public to the end that this article may be fully carried out.</w:t>
      </w:r>
    </w:p>
    <w:p w14:paraId="26FD6A96" w14:textId="2B97D12E" w:rsidR="00E60760" w:rsidRPr="008F44CF" w:rsidRDefault="00E60760" w:rsidP="00E60760">
      <w:pPr>
        <w:pStyle w:val="P06-00"/>
        <w:rPr>
          <w:rFonts w:ascii="Courier New" w:hAnsi="Courier New" w:cs="Courier New"/>
        </w:rPr>
      </w:pPr>
      <w:r w:rsidRPr="008F44CF">
        <w:rPr>
          <w:rFonts w:ascii="Courier New" w:hAnsi="Courier New" w:cs="Courier New"/>
        </w:rPr>
        <w:t>10.  Prescribe bonding requirements, if any, for ambulance services granted authority to provide any type of subscription service.</w:t>
      </w:r>
    </w:p>
    <w:p w14:paraId="62EEBF7A" w14:textId="1942289A" w:rsidR="00E60760" w:rsidRPr="008F44CF" w:rsidRDefault="00E60760" w:rsidP="00E60760">
      <w:pPr>
        <w:pStyle w:val="P06-00"/>
        <w:rPr>
          <w:rFonts w:ascii="Courier New" w:hAnsi="Courier New" w:cs="Courier New"/>
        </w:rPr>
      </w:pPr>
      <w:r w:rsidRPr="008F44CF">
        <w:rPr>
          <w:rFonts w:ascii="Courier New" w:hAnsi="Courier New" w:cs="Courier New"/>
        </w:rPr>
        <w:t>11.  Offer technical assistance to ambulance services to ensure compliance with the rules.</w:t>
      </w:r>
    </w:p>
    <w:p w14:paraId="7C3493FE" w14:textId="4D981774" w:rsidR="00E60760" w:rsidRPr="008F44CF" w:rsidRDefault="00E60760" w:rsidP="00E60760">
      <w:pPr>
        <w:pStyle w:val="P05-00"/>
        <w:rPr>
          <w:rFonts w:ascii="Courier New" w:hAnsi="Courier New" w:cs="Courier New"/>
        </w:rPr>
      </w:pPr>
      <w:r w:rsidRPr="008F44CF">
        <w:rPr>
          <w:rFonts w:ascii="Courier New" w:hAnsi="Courier New" w:cs="Courier New"/>
        </w:rPr>
        <w:t>12.  Offer technical assistance to ambulance services in order to obtain or to amend a certificate of necessity.</w:t>
      </w:r>
    </w:p>
    <w:p w14:paraId="081E6DF7" w14:textId="52601551" w:rsidR="00E60760" w:rsidRPr="008F44CF" w:rsidRDefault="00E60760" w:rsidP="00E60760">
      <w:pPr>
        <w:pStyle w:val="P05-00"/>
        <w:rPr>
          <w:rFonts w:ascii="Courier New" w:hAnsi="Courier New" w:cs="Courier New"/>
        </w:rPr>
      </w:pPr>
      <w:r w:rsidRPr="008F44CF">
        <w:rPr>
          <w:rFonts w:ascii="Courier New" w:hAnsi="Courier New" w:cs="Courier New"/>
        </w:rPr>
        <w:t>13.  Inspect, at a maximum of twelve</w:t>
      </w:r>
      <w:r w:rsidRPr="008F44CF">
        <w:rPr>
          <w:rFonts w:ascii="Courier New" w:hAnsi="Courier New" w:cs="Courier New"/>
        </w:rPr>
        <w:noBreakHyphen/>
        <w:t>month intervals, each ambulance registered pursuant to section 36</w:t>
      </w:r>
      <w:r w:rsidRPr="008F44CF">
        <w:rPr>
          <w:rFonts w:ascii="Courier New" w:hAnsi="Courier New" w:cs="Courier New"/>
        </w:rPr>
        <w:noBreakHyphen/>
        <w:t>2212 to ensure that the vehicle is operational and safe and that all required medical equipment is operational. At the request of the provider, the inspection may be performed by a facility approved by the director.  If a provider requests that the inspection be performed by a facility approved by the director, the provider shall pay the cost of the inspection.</w:t>
      </w:r>
    </w:p>
    <w:p w14:paraId="126D456B" w14:textId="77777777" w:rsidR="00E60760" w:rsidRPr="008F44CF" w:rsidRDefault="00E60760" w:rsidP="00E60760">
      <w:pPr>
        <w:pStyle w:val="P06-00"/>
        <w:rPr>
          <w:rFonts w:ascii="Courier New" w:hAnsi="Courier New" w:cs="Courier New"/>
        </w:rPr>
      </w:pPr>
      <w:r w:rsidRPr="008F44CF">
        <w:rPr>
          <w:rFonts w:ascii="Courier New" w:hAnsi="Courier New" w:cs="Courier New"/>
        </w:rPr>
        <w:t>B.  The director may require any ambulance service offering subscription service contracts to obtain a bond in an amount determined by the director that is based on the number of subscription service contract holders and to file the bond with the director to protect all subscription service contract holders in this state who are covered under that subscription contract.</w:t>
      </w:r>
    </w:p>
    <w:p w14:paraId="050CE58D" w14:textId="77777777" w:rsidR="00E60760" w:rsidRPr="008F44CF" w:rsidRDefault="00E60760" w:rsidP="00E60760">
      <w:pPr>
        <w:pStyle w:val="P06-00"/>
        <w:rPr>
          <w:rFonts w:ascii="Courier New" w:hAnsi="Courier New" w:cs="Courier New"/>
        </w:rPr>
      </w:pPr>
      <w:r w:rsidRPr="008F44CF">
        <w:rPr>
          <w:rFonts w:ascii="Courier New" w:hAnsi="Courier New" w:cs="Courier New"/>
        </w:rPr>
        <w:t>C.  An ambulance service shall:</w:t>
      </w:r>
    </w:p>
    <w:p w14:paraId="5ACF173B" w14:textId="77777777" w:rsidR="00E60760" w:rsidRPr="008F44CF" w:rsidRDefault="00E60760" w:rsidP="00E60760">
      <w:pPr>
        <w:pStyle w:val="P06-00"/>
        <w:rPr>
          <w:rFonts w:ascii="Courier New" w:hAnsi="Courier New" w:cs="Courier New"/>
        </w:rPr>
      </w:pPr>
      <w:r w:rsidRPr="008F44CF">
        <w:rPr>
          <w:rFonts w:ascii="Courier New" w:hAnsi="Courier New" w:cs="Courier New"/>
        </w:rPr>
        <w:t>1.  Maintain, establish, add, move or delete suboperation stations within its base of operation to ensure that the ambulance service meets the established response times or those approved by the director in a political subdivision contract.</w:t>
      </w:r>
    </w:p>
    <w:p w14:paraId="55BB1770" w14:textId="77777777" w:rsidR="00E60760" w:rsidRPr="008F44CF" w:rsidRDefault="00E60760" w:rsidP="00E60760">
      <w:pPr>
        <w:pStyle w:val="P06-00"/>
        <w:rPr>
          <w:rFonts w:ascii="Courier New" w:hAnsi="Courier New" w:cs="Courier New"/>
        </w:rPr>
      </w:pPr>
      <w:r w:rsidRPr="008F44CF">
        <w:rPr>
          <w:rFonts w:ascii="Courier New" w:hAnsi="Courier New" w:cs="Courier New"/>
        </w:rPr>
        <w:t>2.  Determine the operating hours of its suboperation stations to provide for coverage of its base of operation.</w:t>
      </w:r>
    </w:p>
    <w:p w14:paraId="057EF7D6" w14:textId="77777777" w:rsidR="00E60760" w:rsidRPr="008F44CF" w:rsidRDefault="00E60760" w:rsidP="00E60760">
      <w:pPr>
        <w:pStyle w:val="P06-00"/>
        <w:rPr>
          <w:rFonts w:ascii="Courier New" w:hAnsi="Courier New" w:cs="Courier New"/>
        </w:rPr>
      </w:pPr>
      <w:r w:rsidRPr="008F44CF">
        <w:rPr>
          <w:rFonts w:ascii="Courier New" w:hAnsi="Courier New" w:cs="Courier New"/>
        </w:rPr>
        <w:t>3.  Provide the department with a list of suboperation station locations.</w:t>
      </w:r>
    </w:p>
    <w:p w14:paraId="72F67F8A" w14:textId="77777777" w:rsidR="00E60760" w:rsidRPr="008F44CF" w:rsidRDefault="00E60760" w:rsidP="00E60760">
      <w:pPr>
        <w:pStyle w:val="P06-00"/>
        <w:rPr>
          <w:rFonts w:ascii="Courier New" w:hAnsi="Courier New" w:cs="Courier New"/>
        </w:rPr>
      </w:pPr>
      <w:r w:rsidRPr="008F44CF">
        <w:rPr>
          <w:rFonts w:ascii="Courier New" w:hAnsi="Courier New" w:cs="Courier New"/>
        </w:rPr>
        <w:t>4.  Notify the department not later than thirty days after the ambulance service makes a change in the number or location of its suboperation stations.</w:t>
      </w:r>
    </w:p>
    <w:p w14:paraId="7587D72D" w14:textId="77777777" w:rsidR="00E60760" w:rsidRPr="008F44CF" w:rsidRDefault="00E60760" w:rsidP="00E60760">
      <w:pPr>
        <w:pStyle w:val="P06-00"/>
        <w:rPr>
          <w:rFonts w:ascii="Courier New" w:hAnsi="Courier New" w:cs="Courier New"/>
        </w:rPr>
      </w:pPr>
      <w:r w:rsidRPr="008F44CF">
        <w:rPr>
          <w:rFonts w:ascii="Courier New" w:hAnsi="Courier New" w:cs="Courier New"/>
        </w:rPr>
        <w:t>5.  Beginning January 1, 2024, install and maintain an electronic global positioning system monitoring device in each vehicle that is used for transport to record on</w:t>
      </w:r>
      <w:r w:rsidRPr="008F44CF">
        <w:rPr>
          <w:rFonts w:ascii="Courier New" w:hAnsi="Courier New" w:cs="Courier New"/>
        </w:rPr>
        <w:noBreakHyphen/>
        <w:t>scene arrival times for response time measurement.  The department shall provide a waiver on a department</w:t>
      </w:r>
      <w:r w:rsidRPr="008F44CF">
        <w:rPr>
          <w:rFonts w:ascii="Courier New" w:hAnsi="Courier New" w:cs="Courier New"/>
        </w:rPr>
        <w:noBreakHyphen/>
        <w:t>approved form to an ambulance service that can reasonably demonstrate it is unable to meet the requirements of this paragraph.</w:t>
      </w:r>
    </w:p>
    <w:p w14:paraId="7756D7E6" w14:textId="77777777" w:rsidR="00E60760" w:rsidRPr="008F44CF" w:rsidRDefault="00E60760" w:rsidP="00E60760">
      <w:pPr>
        <w:pStyle w:val="P06-00"/>
        <w:rPr>
          <w:rFonts w:ascii="Courier New" w:hAnsi="Courier New" w:cs="Courier New"/>
        </w:rPr>
      </w:pPr>
      <w:r w:rsidRPr="008F44CF">
        <w:rPr>
          <w:rFonts w:ascii="Courier New" w:hAnsi="Courier New" w:cs="Courier New"/>
        </w:rPr>
        <w:t>D.  At any time, the director or the director's agents may:</w:t>
      </w:r>
    </w:p>
    <w:p w14:paraId="59A58AD0" w14:textId="77777777" w:rsidR="00E60760" w:rsidRPr="008F44CF" w:rsidRDefault="00E60760" w:rsidP="00E60760">
      <w:pPr>
        <w:pStyle w:val="P06-00"/>
        <w:rPr>
          <w:rFonts w:ascii="Courier New" w:hAnsi="Courier New" w:cs="Courier New"/>
        </w:rPr>
      </w:pPr>
      <w:r w:rsidRPr="008F44CF">
        <w:rPr>
          <w:rFonts w:ascii="Courier New" w:hAnsi="Courier New" w:cs="Courier New"/>
        </w:rPr>
        <w:t>1.  Inquire into the operation of an ambulance service, including a person operating an ambulance that has not been issued a certificate of registration or a person who does not have or is operating outside of a certificate of necessity.</w:t>
      </w:r>
    </w:p>
    <w:p w14:paraId="3ECB3BEF" w14:textId="77777777" w:rsidR="00E60760" w:rsidRPr="008F44CF" w:rsidRDefault="00E60760" w:rsidP="00E60760">
      <w:pPr>
        <w:pStyle w:val="P06-00"/>
        <w:rPr>
          <w:rFonts w:ascii="Courier New" w:hAnsi="Courier New" w:cs="Courier New"/>
        </w:rPr>
      </w:pPr>
      <w:r w:rsidRPr="008F44CF">
        <w:rPr>
          <w:rFonts w:ascii="Courier New" w:hAnsi="Courier New" w:cs="Courier New"/>
        </w:rPr>
        <w:t>2.  Conduct on</w:t>
      </w:r>
      <w:r w:rsidRPr="008F44CF">
        <w:rPr>
          <w:rFonts w:ascii="Courier New" w:hAnsi="Courier New" w:cs="Courier New"/>
        </w:rPr>
        <w:noBreakHyphen/>
        <w:t>site inspections of facilities, communications equipment, vehicles, procedures, materials and equipment.</w:t>
      </w:r>
    </w:p>
    <w:p w14:paraId="15C708A8" w14:textId="77777777" w:rsidR="00E60760" w:rsidRPr="008F44CF" w:rsidRDefault="00E60760" w:rsidP="00E60760">
      <w:pPr>
        <w:pStyle w:val="P06-00"/>
        <w:rPr>
          <w:rFonts w:ascii="Courier New" w:hAnsi="Courier New" w:cs="Courier New"/>
        </w:rPr>
      </w:pPr>
      <w:r w:rsidRPr="008F44CF">
        <w:rPr>
          <w:rFonts w:ascii="Courier New" w:hAnsi="Courier New" w:cs="Courier New"/>
        </w:rPr>
        <w:t>3.  Review the qualifications of ambulance attendants.</w:t>
      </w:r>
    </w:p>
    <w:p w14:paraId="0FA3DDCA" w14:textId="77777777" w:rsidR="00E60760" w:rsidRPr="008F44CF" w:rsidRDefault="00E60760" w:rsidP="00E60760">
      <w:pPr>
        <w:pStyle w:val="P06-00"/>
        <w:rPr>
          <w:rFonts w:ascii="Courier New" w:hAnsi="Courier New" w:cs="Courier New"/>
        </w:rPr>
      </w:pPr>
      <w:r w:rsidRPr="008F44CF">
        <w:rPr>
          <w:rFonts w:ascii="Courier New" w:hAnsi="Courier New" w:cs="Courier New"/>
        </w:rPr>
        <w:t xml:space="preserve">E.  If all ambulance services that have been granted authority to operate within the same service area or that have overlapping certificates of necessity apply for uniform rates and charges, the director may establish uniform rates and charges for the service area. </w:t>
      </w:r>
    </w:p>
    <w:p w14:paraId="1C80502C" w14:textId="77777777" w:rsidR="00E60760" w:rsidRPr="008F44CF" w:rsidRDefault="00E60760" w:rsidP="00E60760">
      <w:pPr>
        <w:pStyle w:val="P06-00"/>
        <w:rPr>
          <w:rFonts w:ascii="Courier New" w:hAnsi="Courier New" w:cs="Courier New"/>
        </w:rPr>
      </w:pPr>
      <w:r w:rsidRPr="008F44CF">
        <w:rPr>
          <w:rFonts w:ascii="Courier New" w:hAnsi="Courier New" w:cs="Courier New"/>
        </w:rPr>
        <w:t>F.  In consultation with the medical director of the emergency medical services and trauma system, the emergency medical services council and the medical direction commission, the director of the department of health services shall establish protocols for ambulance services to refer and advise a patient or transport a patient by the most appropriate means to the most appropriate provider of medical services based on the patient's condition.  The protocols shall include triage and treatment protocols that allow all classifications of emergency medical care technicians responding to a person who has accessed 911, or a similar public dispatch number, for a condition that does not pose an immediate threat to life or limb to refer and advise a patient or transport a patient to the most appropriate health care institution as defined in section 36</w:t>
      </w:r>
      <w:r w:rsidRPr="008F44CF">
        <w:rPr>
          <w:rFonts w:ascii="Courier New" w:hAnsi="Courier New" w:cs="Courier New"/>
        </w:rPr>
        <w:noBreakHyphen/>
        <w:t>401 based on the patient's condition, taking into consideration factors including patient choice, the patient's health care provider, specialized health care facilities and local protocols.</w:t>
      </w:r>
    </w:p>
    <w:p w14:paraId="01906DE6" w14:textId="77777777" w:rsidR="00E60760" w:rsidRPr="008F44CF" w:rsidRDefault="00E60760" w:rsidP="00E60760">
      <w:pPr>
        <w:pStyle w:val="P06-00"/>
        <w:rPr>
          <w:rFonts w:ascii="Courier New" w:hAnsi="Courier New" w:cs="Courier New"/>
        </w:rPr>
      </w:pPr>
      <w:r w:rsidRPr="008F44CF">
        <w:rPr>
          <w:rFonts w:ascii="Courier New" w:hAnsi="Courier New" w:cs="Courier New"/>
        </w:rPr>
        <w:t>G.  The director, when reviewing an ambulance service's response time compliance with its certificate of necessity, shall consider in addition to other factors the effect of hospital diversion, delayed emergency department admission and the number of ambulances engaged in response or transport in the affected area.</w:t>
      </w:r>
    </w:p>
    <w:p w14:paraId="1CD4AFBA" w14:textId="77777777" w:rsidR="00E60760" w:rsidRPr="008F44CF" w:rsidRDefault="00E60760" w:rsidP="00E60760">
      <w:pPr>
        <w:pStyle w:val="P06-00"/>
        <w:rPr>
          <w:rFonts w:ascii="Courier New" w:hAnsi="Courier New" w:cs="Courier New"/>
        </w:rPr>
      </w:pPr>
      <w:r w:rsidRPr="008F44CF">
        <w:rPr>
          <w:rFonts w:ascii="Courier New" w:hAnsi="Courier New" w:cs="Courier New"/>
        </w:rPr>
        <w:t>H.  The department shall incorporate all of the following factors when calculating the proposed mileage rate:</w:t>
      </w:r>
    </w:p>
    <w:p w14:paraId="26663BA1" w14:textId="77777777" w:rsidR="00E60760" w:rsidRPr="008F44CF" w:rsidRDefault="00E60760" w:rsidP="00E60760">
      <w:pPr>
        <w:pStyle w:val="P06-00"/>
        <w:rPr>
          <w:rFonts w:ascii="Courier New" w:hAnsi="Courier New" w:cs="Courier New"/>
        </w:rPr>
      </w:pPr>
      <w:r w:rsidRPr="008F44CF">
        <w:rPr>
          <w:rFonts w:ascii="Courier New" w:hAnsi="Courier New" w:cs="Courier New"/>
        </w:rPr>
        <w:t>1.  The cost of licensure and registration of each ground ambulance vehicle.</w:t>
      </w:r>
    </w:p>
    <w:p w14:paraId="3B0A524A" w14:textId="77777777" w:rsidR="00E60760" w:rsidRPr="008F44CF" w:rsidRDefault="00E60760" w:rsidP="00E60760">
      <w:pPr>
        <w:pStyle w:val="P06-00"/>
        <w:rPr>
          <w:rFonts w:ascii="Courier New" w:hAnsi="Courier New" w:cs="Courier New"/>
        </w:rPr>
      </w:pPr>
      <w:r w:rsidRPr="008F44CF">
        <w:rPr>
          <w:rFonts w:ascii="Courier New" w:hAnsi="Courier New" w:cs="Courier New"/>
        </w:rPr>
        <w:t>2.  The cost of fuel.</w:t>
      </w:r>
    </w:p>
    <w:p w14:paraId="1603A4F5" w14:textId="77777777" w:rsidR="00E60760" w:rsidRPr="008F44CF" w:rsidRDefault="00E60760" w:rsidP="00E60760">
      <w:pPr>
        <w:pStyle w:val="P06-00"/>
        <w:rPr>
          <w:rFonts w:ascii="Courier New" w:hAnsi="Courier New" w:cs="Courier New"/>
        </w:rPr>
      </w:pPr>
      <w:r w:rsidRPr="008F44CF">
        <w:rPr>
          <w:rFonts w:ascii="Courier New" w:hAnsi="Courier New" w:cs="Courier New"/>
        </w:rPr>
        <w:t>3.  The cost of ground ambulance vehicle maintenance.</w:t>
      </w:r>
    </w:p>
    <w:p w14:paraId="24DC127D" w14:textId="77777777" w:rsidR="00E60760" w:rsidRPr="008F44CF" w:rsidRDefault="00E60760" w:rsidP="00E60760">
      <w:pPr>
        <w:pStyle w:val="P06-00"/>
        <w:rPr>
          <w:rFonts w:ascii="Courier New" w:hAnsi="Courier New" w:cs="Courier New"/>
        </w:rPr>
      </w:pPr>
      <w:r w:rsidRPr="008F44CF">
        <w:rPr>
          <w:rFonts w:ascii="Courier New" w:hAnsi="Courier New" w:cs="Courier New"/>
        </w:rPr>
        <w:t>4.  The cost of ground ambulance vehicle repair.</w:t>
      </w:r>
    </w:p>
    <w:p w14:paraId="29BE03D4" w14:textId="77777777" w:rsidR="00E60760" w:rsidRPr="008F44CF" w:rsidRDefault="00E60760" w:rsidP="00E60760">
      <w:pPr>
        <w:pStyle w:val="P06-00"/>
        <w:rPr>
          <w:rFonts w:ascii="Courier New" w:hAnsi="Courier New" w:cs="Courier New"/>
        </w:rPr>
      </w:pPr>
      <w:r w:rsidRPr="008F44CF">
        <w:rPr>
          <w:rFonts w:ascii="Courier New" w:hAnsi="Courier New" w:cs="Courier New"/>
        </w:rPr>
        <w:t>5.  The cost of tires.</w:t>
      </w:r>
    </w:p>
    <w:p w14:paraId="79A59B40" w14:textId="77777777" w:rsidR="00E60760" w:rsidRPr="008F44CF" w:rsidRDefault="00E60760" w:rsidP="00E60760">
      <w:pPr>
        <w:pStyle w:val="P06-00"/>
        <w:rPr>
          <w:rFonts w:ascii="Courier New" w:hAnsi="Courier New" w:cs="Courier New"/>
        </w:rPr>
      </w:pPr>
      <w:r w:rsidRPr="008F44CF">
        <w:rPr>
          <w:rFonts w:ascii="Courier New" w:hAnsi="Courier New" w:cs="Courier New"/>
        </w:rPr>
        <w:t>6.  The cost of ground ambulance vehicle insurance.</w:t>
      </w:r>
    </w:p>
    <w:p w14:paraId="6141F224" w14:textId="77777777" w:rsidR="00E60760" w:rsidRPr="008F44CF" w:rsidRDefault="00E60760" w:rsidP="00E60760">
      <w:pPr>
        <w:pStyle w:val="P06-00"/>
        <w:rPr>
          <w:rFonts w:ascii="Courier New" w:hAnsi="Courier New" w:cs="Courier New"/>
        </w:rPr>
      </w:pPr>
      <w:r w:rsidRPr="008F44CF">
        <w:rPr>
          <w:rFonts w:ascii="Courier New" w:hAnsi="Courier New" w:cs="Courier New"/>
        </w:rPr>
        <w:t>7.  The cost of mechanic wages, benefits and payroll taxes.</w:t>
      </w:r>
    </w:p>
    <w:p w14:paraId="39F32DB7" w14:textId="77777777" w:rsidR="00E60760" w:rsidRPr="008F44CF" w:rsidRDefault="00E60760" w:rsidP="00E60760">
      <w:pPr>
        <w:pStyle w:val="P06-00"/>
        <w:rPr>
          <w:rFonts w:ascii="Courier New" w:hAnsi="Courier New" w:cs="Courier New"/>
        </w:rPr>
      </w:pPr>
      <w:r w:rsidRPr="008F44CF">
        <w:rPr>
          <w:rFonts w:ascii="Courier New" w:hAnsi="Courier New" w:cs="Courier New"/>
        </w:rPr>
        <w:t>8.  The cost of loan interest related to the ground ambulance vehicles.</w:t>
      </w:r>
    </w:p>
    <w:p w14:paraId="412D88C4" w14:textId="77777777" w:rsidR="00E60760" w:rsidRPr="008F44CF" w:rsidRDefault="00E60760" w:rsidP="00E60760">
      <w:pPr>
        <w:pStyle w:val="P06-00"/>
        <w:rPr>
          <w:rFonts w:ascii="Courier New" w:hAnsi="Courier New" w:cs="Courier New"/>
        </w:rPr>
      </w:pPr>
      <w:r w:rsidRPr="008F44CF">
        <w:rPr>
          <w:rFonts w:ascii="Courier New" w:hAnsi="Courier New" w:cs="Courier New"/>
        </w:rPr>
        <w:t>9.  The cost of the weighted allocation of overhead.</w:t>
      </w:r>
    </w:p>
    <w:p w14:paraId="0AE4A564" w14:textId="77777777" w:rsidR="00E60760" w:rsidRPr="008F44CF" w:rsidRDefault="00E60760" w:rsidP="00E60760">
      <w:pPr>
        <w:pStyle w:val="P06-00"/>
        <w:rPr>
          <w:rFonts w:ascii="Courier New" w:hAnsi="Courier New" w:cs="Courier New"/>
        </w:rPr>
      </w:pPr>
      <w:r w:rsidRPr="008F44CF">
        <w:rPr>
          <w:rFonts w:ascii="Courier New" w:hAnsi="Courier New" w:cs="Courier New"/>
        </w:rPr>
        <w:t>10.  The cost of ground ambulance vehicle depreciation.</w:t>
      </w:r>
    </w:p>
    <w:p w14:paraId="08651B2C" w14:textId="43EED902" w:rsidR="00F540AD" w:rsidRPr="008F44CF" w:rsidRDefault="00E60760" w:rsidP="00E60760">
      <w:pPr>
        <w:pStyle w:val="P06-00"/>
        <w:rPr>
          <w:rFonts w:ascii="Courier New" w:hAnsi="Courier New" w:cs="Courier New"/>
        </w:rPr>
      </w:pPr>
      <w:r w:rsidRPr="008F44CF">
        <w:rPr>
          <w:rFonts w:ascii="Courier New" w:hAnsi="Courier New" w:cs="Courier New"/>
        </w:rPr>
        <w:t xml:space="preserve">11.  The cost of reserves for replacement of ground ambulance vehicles and equipment. </w:t>
      </w:r>
      <w:r w:rsidRPr="008F44CF">
        <w:rPr>
          <w:rFonts w:ascii="Courier New" w:hAnsi="Courier New" w:cs="Courier New"/>
        </w:rPr>
        <w:fldChar w:fldCharType="begin"/>
      </w:r>
      <w:r w:rsidRPr="008F44CF">
        <w:rPr>
          <w:rFonts w:ascii="Courier New" w:hAnsi="Courier New" w:cs="Courier New"/>
        </w:rPr>
        <w:instrText xml:space="preserve"> COMMENTS END_STATUTE \* MERGEFORMAT </w:instrText>
      </w:r>
      <w:r w:rsidRPr="008F44CF">
        <w:rPr>
          <w:rFonts w:ascii="Courier New" w:hAnsi="Courier New" w:cs="Courier New"/>
        </w:rPr>
        <w:fldChar w:fldCharType="separate"/>
      </w:r>
      <w:r w:rsidRPr="008F44CF">
        <w:rPr>
          <w:rFonts w:ascii="Courier New" w:hAnsi="Courier New" w:cs="Courier New"/>
          <w:vanish/>
        </w:rPr>
        <w:t>END_STATUTE</w:t>
      </w:r>
      <w:r w:rsidRPr="008F44CF">
        <w:rPr>
          <w:rFonts w:ascii="Courier New" w:hAnsi="Courier New" w:cs="Courier New"/>
        </w:rPr>
        <w:fldChar w:fldCharType="end"/>
      </w:r>
    </w:p>
    <w:sectPr w:rsidR="00F540AD" w:rsidRPr="008F44CF" w:rsidSect="00E60760">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900A" w14:textId="77777777" w:rsidR="00E60760" w:rsidRDefault="00E60760">
      <w:r>
        <w:separator/>
      </w:r>
    </w:p>
  </w:endnote>
  <w:endnote w:type="continuationSeparator" w:id="0">
    <w:p w14:paraId="7895CDB5" w14:textId="77777777" w:rsidR="00E60760" w:rsidRDefault="00E6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0C42" w14:textId="77777777" w:rsidR="00E60760" w:rsidRDefault="00E60760">
      <w:r>
        <w:separator/>
      </w:r>
    </w:p>
  </w:footnote>
  <w:footnote w:type="continuationSeparator" w:id="0">
    <w:p w14:paraId="7673DA38" w14:textId="77777777" w:rsidR="00E60760" w:rsidRDefault="00E6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11120411">
    <w:abstractNumId w:val="8"/>
  </w:num>
  <w:num w:numId="2" w16cid:durableId="1150754548">
    <w:abstractNumId w:val="8"/>
  </w:num>
  <w:num w:numId="3" w16cid:durableId="1036007962">
    <w:abstractNumId w:val="7"/>
  </w:num>
  <w:num w:numId="4" w16cid:durableId="1756823567">
    <w:abstractNumId w:val="7"/>
  </w:num>
  <w:num w:numId="5" w16cid:durableId="962078859">
    <w:abstractNumId w:val="10"/>
  </w:num>
  <w:num w:numId="6" w16cid:durableId="181743877">
    <w:abstractNumId w:val="11"/>
  </w:num>
  <w:num w:numId="7" w16cid:durableId="1373117050">
    <w:abstractNumId w:val="12"/>
  </w:num>
  <w:num w:numId="8" w16cid:durableId="1996950819">
    <w:abstractNumId w:val="9"/>
  </w:num>
  <w:num w:numId="9" w16cid:durableId="1006707374">
    <w:abstractNumId w:val="6"/>
  </w:num>
  <w:num w:numId="10" w16cid:durableId="1888297822">
    <w:abstractNumId w:val="5"/>
  </w:num>
  <w:num w:numId="11" w16cid:durableId="862985435">
    <w:abstractNumId w:val="4"/>
  </w:num>
  <w:num w:numId="12" w16cid:durableId="2070490474">
    <w:abstractNumId w:val="3"/>
  </w:num>
  <w:num w:numId="13" w16cid:durableId="2050644657">
    <w:abstractNumId w:val="2"/>
  </w:num>
  <w:num w:numId="14" w16cid:durableId="839781058">
    <w:abstractNumId w:val="1"/>
  </w:num>
  <w:num w:numId="15" w16cid:durableId="171391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60"/>
    <w:rsid w:val="00010503"/>
    <w:rsid w:val="00033AE7"/>
    <w:rsid w:val="004C023C"/>
    <w:rsid w:val="008F44CF"/>
    <w:rsid w:val="00A7037C"/>
    <w:rsid w:val="00E41B6D"/>
    <w:rsid w:val="00E60760"/>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D2C4B"/>
  <w15:chartTrackingRefBased/>
  <w15:docId w15:val="{EDC3AA79-AF92-4C59-B43B-738C426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60760"/>
    <w:rPr>
      <w:rFonts w:ascii="Letter Gothic-Drafting" w:hAnsi="Letter Gothic-Drafting"/>
      <w:b/>
      <w:snapToGrid w:val="0"/>
    </w:rPr>
  </w:style>
  <w:style w:type="character" w:customStyle="1" w:styleId="SEC06-18Char">
    <w:name w:val="SEC 06-18 Char"/>
    <w:link w:val="SEC06-18"/>
    <w:rsid w:val="00E60760"/>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1389</Words>
  <Characters>7687</Characters>
  <Application>Microsoft Office Word</Application>
  <DocSecurity>0</DocSecurity>
  <Lines>150</Lines>
  <Paragraphs>49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36-2232; Director; powers and duties; regulation of ambulance services; inspections; response time compliance; mileage rate calculation factors</dc:title>
  <dc:subject>Director; powers and duties; regulation of ambulance services; inspections; response time compliance; mileage rate calculation factors</dc:subject>
  <dc:creator>Arizona Legislative Council</dc:creator>
  <cp:keywords/>
  <dc:description>0130.docx - 561R - 2023</dc:description>
  <cp:lastModifiedBy>dbupdate</cp:lastModifiedBy>
  <cp:revision>2</cp:revision>
  <dcterms:created xsi:type="dcterms:W3CDTF">2025-09-21T01:43:00Z</dcterms:created>
  <dcterms:modified xsi:type="dcterms:W3CDTF">2025-09-21T01:43:00Z</dcterms:modified>
</cp:coreProperties>
</file>