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79B86" w14:textId="77777777" w:rsidR="002B0C5B" w:rsidRPr="0098571D" w:rsidRDefault="00F221BE">
      <w:pPr>
        <w:pStyle w:val="SEC06-18"/>
        <w:rPr>
          <w:rFonts w:ascii="Courier New" w:hAnsi="Courier New"/>
          <w:noProof w:val="0"/>
        </w:rPr>
      </w:pPr>
      <w:r w:rsidRPr="0098571D">
        <w:rPr>
          <w:rFonts w:ascii="Courier New" w:hAnsi="Courier New"/>
          <w:vanish/>
        </w:rPr>
        <w:fldChar w:fldCharType="begin"/>
      </w:r>
      <w:r w:rsidRPr="0098571D">
        <w:rPr>
          <w:rFonts w:ascii="Courier New" w:hAnsi="Courier New"/>
          <w:vanish/>
        </w:rPr>
        <w:instrText xml:space="preserve"> COMMENTS START_STATUTE \* MERGEFORMAT </w:instrText>
      </w:r>
      <w:r w:rsidRPr="0098571D">
        <w:rPr>
          <w:rFonts w:ascii="Courier New" w:hAnsi="Courier New"/>
          <w:vanish/>
        </w:rPr>
        <w:fldChar w:fldCharType="separate"/>
      </w:r>
      <w:r w:rsidRPr="0098571D">
        <w:rPr>
          <w:rFonts w:ascii="Courier New" w:hAnsi="Courier New"/>
          <w:vanish/>
        </w:rPr>
        <w:t>START_STATUTE</w:t>
      </w:r>
      <w:r w:rsidRPr="0098571D">
        <w:rPr>
          <w:rFonts w:ascii="Courier New" w:hAnsi="Courier New"/>
          <w:vanish/>
        </w:rPr>
        <w:fldChar w:fldCharType="end"/>
      </w:r>
      <w:r w:rsidR="002B0C5B" w:rsidRPr="0098571D">
        <w:rPr>
          <w:rStyle w:val="SNUM"/>
          <w:rFonts w:ascii="Courier New" w:hAnsi="Courier New"/>
          <w:noProof w:val="0"/>
        </w:rPr>
        <w:t>36-2217</w:t>
      </w:r>
      <w:r w:rsidR="002B0C5B" w:rsidRPr="0098571D">
        <w:rPr>
          <w:rFonts w:ascii="Courier New" w:hAnsi="Courier New"/>
          <w:noProof w:val="0"/>
        </w:rPr>
        <w:t>.  </w:t>
      </w:r>
      <w:r w:rsidR="002B0C5B" w:rsidRPr="0098571D">
        <w:rPr>
          <w:rStyle w:val="SECHEAD"/>
          <w:rFonts w:ascii="Courier New" w:hAnsi="Courier New"/>
          <w:noProof w:val="0"/>
        </w:rPr>
        <w:t>Exemption from regulation</w:t>
      </w:r>
    </w:p>
    <w:p w14:paraId="70665651" w14:textId="77777777" w:rsidR="002B0C5B" w:rsidRPr="0098571D" w:rsidRDefault="002B0C5B">
      <w:pPr>
        <w:pStyle w:val="P06-00"/>
        <w:rPr>
          <w:rFonts w:ascii="Courier New" w:hAnsi="Courier New"/>
          <w:noProof w:val="0"/>
        </w:rPr>
      </w:pPr>
      <w:r w:rsidRPr="0098571D">
        <w:rPr>
          <w:rFonts w:ascii="Courier New" w:hAnsi="Courier New"/>
          <w:noProof w:val="0"/>
        </w:rPr>
        <w:t>A.  This chapter does not apply to:</w:t>
      </w:r>
    </w:p>
    <w:p w14:paraId="210A5E2F" w14:textId="77777777" w:rsidR="002B0C5B" w:rsidRPr="0098571D" w:rsidRDefault="002B0C5B">
      <w:pPr>
        <w:pStyle w:val="P06-00"/>
        <w:rPr>
          <w:rFonts w:ascii="Courier New" w:hAnsi="Courier New"/>
          <w:noProof w:val="0"/>
        </w:rPr>
      </w:pPr>
      <w:r w:rsidRPr="0098571D">
        <w:rPr>
          <w:rFonts w:ascii="Courier New" w:hAnsi="Courier New"/>
          <w:noProof w:val="0"/>
        </w:rPr>
        <w:t>1.  Vehicles used for the emergency transportation of persons injured at an industrial site.</w:t>
      </w:r>
    </w:p>
    <w:p w14:paraId="25CBF530" w14:textId="77777777" w:rsidR="002B0C5B" w:rsidRPr="0098571D" w:rsidRDefault="002B0C5B">
      <w:pPr>
        <w:pStyle w:val="P06-00"/>
        <w:rPr>
          <w:rFonts w:ascii="Courier New" w:hAnsi="Courier New"/>
          <w:noProof w:val="0"/>
        </w:rPr>
      </w:pPr>
      <w:r w:rsidRPr="0098571D">
        <w:rPr>
          <w:rFonts w:ascii="Courier New" w:hAnsi="Courier New"/>
          <w:noProof w:val="0"/>
        </w:rPr>
        <w:t>2.  Persons engaged in and vehicles used for air transportation of sick or injured people in a noncritical or nonemergency situation as determined by a physician.</w:t>
      </w:r>
    </w:p>
    <w:p w14:paraId="1C89EA30" w14:textId="77777777" w:rsidR="002B0C5B" w:rsidRPr="0098571D" w:rsidRDefault="002B0C5B">
      <w:pPr>
        <w:pStyle w:val="P06-00"/>
        <w:rPr>
          <w:rFonts w:ascii="Courier New" w:hAnsi="Courier New"/>
          <w:noProof w:val="0"/>
        </w:rPr>
      </w:pPr>
      <w:r w:rsidRPr="0098571D">
        <w:rPr>
          <w:rFonts w:ascii="Courier New" w:hAnsi="Courier New"/>
          <w:noProof w:val="0"/>
        </w:rPr>
        <w:t>3.  Medical evacuation equipment used and owned by the department of public safety in air, ground or water evacuation and including fixed wing aircraft, helicopters, ground ambulances and similar ground conveyances, snowmobiles and water traversing equipment.</w:t>
      </w:r>
    </w:p>
    <w:p w14:paraId="71E9EC4E" w14:textId="77777777" w:rsidR="002B0C5B" w:rsidRPr="0098571D" w:rsidRDefault="002B0C5B">
      <w:pPr>
        <w:pStyle w:val="P06-00"/>
        <w:rPr>
          <w:rFonts w:ascii="Courier New" w:hAnsi="Courier New"/>
          <w:noProof w:val="0"/>
        </w:rPr>
      </w:pPr>
      <w:r w:rsidRPr="0098571D">
        <w:rPr>
          <w:rFonts w:ascii="Courier New" w:hAnsi="Courier New"/>
          <w:noProof w:val="0"/>
        </w:rPr>
        <w:t>4.  Vehicles provided or contracted for emergency medical services by a political subdivision if these vehicles are primarily used to provide on the scene stabilization of sick, injured, wounded, incapacitated or helpless persons.</w:t>
      </w:r>
    </w:p>
    <w:p w14:paraId="361B675E" w14:textId="77777777" w:rsidR="002B0C5B" w:rsidRPr="0098571D" w:rsidRDefault="002B0C5B">
      <w:pPr>
        <w:pStyle w:val="P06-00"/>
        <w:rPr>
          <w:rFonts w:ascii="Courier New" w:hAnsi="Courier New"/>
          <w:noProof w:val="0"/>
        </w:rPr>
      </w:pPr>
      <w:r w:rsidRPr="0098571D">
        <w:rPr>
          <w:rFonts w:ascii="Courier New" w:hAnsi="Courier New"/>
          <w:noProof w:val="0"/>
        </w:rPr>
        <w:t>5.  Ambulances from other states that are:</w:t>
      </w:r>
    </w:p>
    <w:p w14:paraId="545964E1" w14:textId="77777777" w:rsidR="002B0C5B" w:rsidRPr="0098571D" w:rsidRDefault="002B0C5B">
      <w:pPr>
        <w:pStyle w:val="P06-00"/>
        <w:rPr>
          <w:rFonts w:ascii="Courier New" w:hAnsi="Courier New"/>
          <w:noProof w:val="0"/>
        </w:rPr>
      </w:pPr>
      <w:r w:rsidRPr="0098571D">
        <w:rPr>
          <w:rFonts w:ascii="Courier New" w:hAnsi="Courier New"/>
          <w:noProof w:val="0"/>
        </w:rPr>
        <w:t>(a)  Responding to a major catastrophe or emergency in this state because there are insufficient registered ambulances in this state to respond in that situation.</w:t>
      </w:r>
    </w:p>
    <w:p w14:paraId="047FDC84" w14:textId="77777777" w:rsidR="002B0C5B" w:rsidRPr="0098571D" w:rsidRDefault="002B0C5B">
      <w:pPr>
        <w:pStyle w:val="P06-00"/>
        <w:rPr>
          <w:rFonts w:ascii="Courier New" w:hAnsi="Courier New"/>
          <w:noProof w:val="0"/>
        </w:rPr>
      </w:pPr>
      <w:r w:rsidRPr="0098571D">
        <w:rPr>
          <w:rFonts w:ascii="Courier New" w:hAnsi="Courier New"/>
          <w:noProof w:val="0"/>
        </w:rPr>
        <w:t>(b)  Operating either from a location outside of this state to transport a patient to a location within this state or operating from a location outside of this state and crossing through this state to transport a patient to a location outside this state.</w:t>
      </w:r>
    </w:p>
    <w:p w14:paraId="383B6016" w14:textId="77777777" w:rsidR="002B0C5B" w:rsidRPr="0098571D" w:rsidRDefault="002B0C5B">
      <w:pPr>
        <w:pStyle w:val="P06-00"/>
        <w:rPr>
          <w:rFonts w:ascii="Courier New" w:hAnsi="Courier New"/>
          <w:noProof w:val="0"/>
        </w:rPr>
      </w:pPr>
      <w:r w:rsidRPr="0098571D">
        <w:rPr>
          <w:rFonts w:ascii="Courier New" w:hAnsi="Courier New"/>
          <w:noProof w:val="0"/>
        </w:rPr>
        <w:t>6.  Stretcher vans that meet the requirements of section 36</w:t>
      </w:r>
      <w:r w:rsidRPr="0098571D">
        <w:rPr>
          <w:rFonts w:ascii="Courier New" w:hAnsi="Courier New"/>
          <w:noProof w:val="0"/>
        </w:rPr>
        <w:noBreakHyphen/>
        <w:t>2223.</w:t>
      </w:r>
    </w:p>
    <w:p w14:paraId="58E2054E" w14:textId="77777777" w:rsidR="002B0C5B" w:rsidRPr="0098571D" w:rsidRDefault="002B0C5B">
      <w:pPr>
        <w:pStyle w:val="P06-00"/>
        <w:rPr>
          <w:rFonts w:ascii="Courier New" w:hAnsi="Courier New"/>
          <w:noProof w:val="0"/>
        </w:rPr>
      </w:pPr>
      <w:r w:rsidRPr="0098571D">
        <w:rPr>
          <w:rFonts w:ascii="Courier New" w:hAnsi="Courier New"/>
          <w:noProof w:val="0"/>
        </w:rPr>
        <w:t xml:space="preserve">B.  Except as provided in subsection A, paragraph 5, subdivision (a) of this section, an ambulance from another state shall not pick up a patient in this state and transport that patient to another location in this state unless that ambulance is registered under this chapter. </w:t>
      </w:r>
      <w:r w:rsidR="00F221BE" w:rsidRPr="0098571D">
        <w:rPr>
          <w:rFonts w:ascii="Courier New" w:hAnsi="Courier New"/>
          <w:vanish/>
        </w:rPr>
        <w:fldChar w:fldCharType="begin"/>
      </w:r>
      <w:r w:rsidR="00F221BE" w:rsidRPr="0098571D">
        <w:rPr>
          <w:rFonts w:ascii="Courier New" w:hAnsi="Courier New"/>
          <w:vanish/>
        </w:rPr>
        <w:instrText xml:space="preserve"> COMMENTS END_STATUTE \* MERGEFORMAT </w:instrText>
      </w:r>
      <w:r w:rsidR="00F221BE" w:rsidRPr="0098571D">
        <w:rPr>
          <w:rFonts w:ascii="Courier New" w:hAnsi="Courier New"/>
          <w:vanish/>
        </w:rPr>
        <w:fldChar w:fldCharType="separate"/>
      </w:r>
      <w:r w:rsidR="00F221BE" w:rsidRPr="0098571D">
        <w:rPr>
          <w:rFonts w:ascii="Courier New" w:hAnsi="Courier New"/>
          <w:vanish/>
        </w:rPr>
        <w:t>END_STATUTE</w:t>
      </w:r>
      <w:r w:rsidR="00F221BE" w:rsidRPr="0098571D">
        <w:rPr>
          <w:rFonts w:ascii="Courier New" w:hAnsi="Courier New"/>
          <w:vanish/>
        </w:rPr>
        <w:fldChar w:fldCharType="end"/>
      </w:r>
    </w:p>
    <w:sectPr w:rsidR="002B0C5B" w:rsidRPr="0098571D">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DA682" w14:textId="77777777" w:rsidR="002B0C5B" w:rsidRDefault="002B0C5B">
      <w:r>
        <w:separator/>
      </w:r>
    </w:p>
  </w:endnote>
  <w:endnote w:type="continuationSeparator" w:id="0">
    <w:p w14:paraId="6EE7A75B" w14:textId="77777777" w:rsidR="002B0C5B" w:rsidRDefault="002B0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75531" w14:textId="77777777" w:rsidR="002B0C5B" w:rsidRDefault="002B0C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7C3A0" w14:textId="77777777" w:rsidR="002B0C5B" w:rsidRDefault="002B0C5B">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9CDBA" w14:textId="77777777" w:rsidR="002B0C5B" w:rsidRDefault="002B0C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26EF4" w14:textId="77777777" w:rsidR="002B0C5B" w:rsidRDefault="002B0C5B">
      <w:r>
        <w:separator/>
      </w:r>
    </w:p>
  </w:footnote>
  <w:footnote w:type="continuationSeparator" w:id="0">
    <w:p w14:paraId="5A9E8F7D" w14:textId="77777777" w:rsidR="002B0C5B" w:rsidRDefault="002B0C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5D1A5" w14:textId="77777777" w:rsidR="002B0C5B" w:rsidRDefault="002B0C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21353" w14:textId="77777777" w:rsidR="002B0C5B" w:rsidRDefault="002B0C5B">
    <w:pPr>
      <w:pStyle w:val="Header"/>
    </w:pPr>
  </w:p>
  <w:p w14:paraId="49BC3291" w14:textId="77777777" w:rsidR="002B0C5B" w:rsidRDefault="002B0C5B">
    <w:pPr>
      <w:pStyle w:val="Header"/>
    </w:pPr>
  </w:p>
  <w:p w14:paraId="53ECAF3B" w14:textId="77777777" w:rsidR="002B0C5B" w:rsidRDefault="002B0C5B">
    <w:pPr>
      <w:pStyle w:val="Header"/>
    </w:pPr>
  </w:p>
  <w:p w14:paraId="3A0B3A02" w14:textId="77777777" w:rsidR="002B0C5B" w:rsidRDefault="002B0C5B">
    <w:pPr>
      <w:pStyle w:val="Header"/>
    </w:pPr>
  </w:p>
  <w:p w14:paraId="5BBD34D1" w14:textId="77777777" w:rsidR="002B0C5B" w:rsidRDefault="002B0C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AD6AF" w14:textId="77777777" w:rsidR="002B0C5B" w:rsidRDefault="002B0C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1BE"/>
    <w:rsid w:val="002B0C5B"/>
    <w:rsid w:val="0098571D"/>
    <w:rsid w:val="00F22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D893216"/>
  <w15:chartTrackingRefBased/>
  <w15:docId w15:val="{7505D260-565E-44B9-8BBF-CF1389C86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270</Words>
  <Characters>1460</Characters>
  <Application>Microsoft Office Word</Application>
  <DocSecurity>0</DocSecurity>
  <Lines>30</Lines>
  <Paragraphs>13</Paragraphs>
  <ScaleCrop>false</ScaleCrop>
  <HeadingPairs>
    <vt:vector size="2" baseType="variant">
      <vt:variant>
        <vt:lpstr>Title</vt:lpstr>
      </vt:variant>
      <vt:variant>
        <vt:i4>1</vt:i4>
      </vt:variant>
    </vt:vector>
  </HeadingPairs>
  <TitlesOfParts>
    <vt:vector size="1" baseType="lpstr">
      <vt:lpstr>36-2217</vt:lpstr>
    </vt:vector>
  </TitlesOfParts>
  <Company>LCS</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36-2217; Exemption from regulation</dc:title>
  <dc:subject>Exemption from regulation</dc:subject>
  <dc:creator>Arizona Legislative Council</dc:creator>
  <cp:keywords/>
  <dc:description>36_x001e_2217</dc:description>
  <cp:lastModifiedBy>dbupdate</cp:lastModifiedBy>
  <cp:revision>2</cp:revision>
  <cp:lastPrinted>1999-03-22T18:35:00Z</cp:lastPrinted>
  <dcterms:created xsi:type="dcterms:W3CDTF">2025-09-21T01:41:00Z</dcterms:created>
  <dcterms:modified xsi:type="dcterms:W3CDTF">2025-09-21T01:41:00Z</dcterms:modified>
</cp:coreProperties>
</file>