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9C9C5" w14:textId="77777777" w:rsidR="00331AB1" w:rsidRPr="00D1131C" w:rsidRDefault="00331AB1" w:rsidP="00331AB1">
      <w:pPr>
        <w:pStyle w:val="SEC06-18"/>
        <w:rPr>
          <w:rFonts w:ascii="Courier New" w:hAnsi="Courier New"/>
        </w:rPr>
      </w:pPr>
      <w:r w:rsidRPr="00D1131C">
        <w:rPr>
          <w:rFonts w:ascii="Courier New" w:hAnsi="Courier New"/>
          <w:vanish/>
        </w:rPr>
        <w:fldChar w:fldCharType="begin"/>
      </w:r>
      <w:r w:rsidRPr="00D1131C">
        <w:rPr>
          <w:rFonts w:ascii="Courier New" w:hAnsi="Courier New"/>
          <w:vanish/>
        </w:rPr>
        <w:instrText xml:space="preserve"> COMMENTS START_STATUTE \* MERGEFORMAT </w:instrText>
      </w:r>
      <w:r w:rsidRPr="00D1131C">
        <w:rPr>
          <w:rFonts w:ascii="Courier New" w:hAnsi="Courier New"/>
          <w:vanish/>
        </w:rPr>
        <w:fldChar w:fldCharType="separate"/>
      </w:r>
      <w:r w:rsidRPr="00D1131C">
        <w:rPr>
          <w:rFonts w:ascii="Courier New" w:hAnsi="Courier New"/>
          <w:vanish/>
        </w:rPr>
        <w:t>START_STATUTE</w:t>
      </w:r>
      <w:r w:rsidRPr="00D1131C">
        <w:rPr>
          <w:rFonts w:ascii="Courier New" w:hAnsi="Courier New"/>
          <w:vanish/>
        </w:rPr>
        <w:fldChar w:fldCharType="end"/>
      </w:r>
      <w:r w:rsidRPr="00D1131C">
        <w:rPr>
          <w:rStyle w:val="SNUM"/>
          <w:rFonts w:ascii="Courier New" w:hAnsi="Courier New"/>
        </w:rPr>
        <w:t>36-2208</w:t>
      </w:r>
      <w:r w:rsidRPr="00D1131C">
        <w:rPr>
          <w:rFonts w:ascii="Courier New" w:hAnsi="Courier New"/>
        </w:rPr>
        <w:t>.  </w:t>
      </w:r>
      <w:r w:rsidRPr="00D1131C">
        <w:rPr>
          <w:rStyle w:val="SECHEAD"/>
          <w:rFonts w:ascii="Courier New" w:hAnsi="Courier New"/>
        </w:rPr>
        <w:t>Bureau of emergency medical services and trauma system</w:t>
      </w:r>
    </w:p>
    <w:p w14:paraId="20CE6ED3" w14:textId="77777777" w:rsidR="00331AB1" w:rsidRPr="00D1131C" w:rsidRDefault="00331AB1" w:rsidP="00331AB1">
      <w:pPr>
        <w:pStyle w:val="P06-00"/>
        <w:rPr>
          <w:rFonts w:ascii="Courier New" w:hAnsi="Courier New"/>
        </w:rPr>
      </w:pPr>
      <w:r w:rsidRPr="00D1131C">
        <w:rPr>
          <w:rFonts w:ascii="Courier New" w:hAnsi="Courier New"/>
        </w:rPr>
        <w:t>A.  There is established within the department a bureau of emergency medical services and trauma system that is responsible for coordinating, establishing and administering a statewide system of emergency medical services, trauma care and a trauma registry.</w:t>
      </w:r>
    </w:p>
    <w:p w14:paraId="2A7E497A" w14:textId="77777777" w:rsidR="00331AB1" w:rsidRPr="00D1131C" w:rsidRDefault="00331AB1" w:rsidP="00331AB1">
      <w:pPr>
        <w:pStyle w:val="P06-00"/>
        <w:rPr>
          <w:rFonts w:ascii="Courier New" w:hAnsi="Courier New"/>
        </w:rPr>
      </w:pPr>
      <w:r w:rsidRPr="00D1131C">
        <w:rPr>
          <w:rFonts w:ascii="Courier New" w:hAnsi="Courier New"/>
        </w:rPr>
        <w:t>B.  This chapter does not prevent any individual, law enforcement officer, public agency or member of a city, town, fire district or volunteer fire department from rendering on-site emergency medical care or, if, in terms of the existing medical situation, it is deemed not advisable to await the arrival of an ambulance, from transporting emergency medical patients to a hospital or an emergency receiving facility, except that if any patient objects on religious grounds, that patient shall not be administered any medical treatment or be transported to a hospital or an emergency receiving facility.</w:t>
      </w:r>
    </w:p>
    <w:p w14:paraId="49D5A955" w14:textId="77777777" w:rsidR="00331AB1" w:rsidRPr="00D1131C" w:rsidRDefault="00331AB1" w:rsidP="00331AB1">
      <w:pPr>
        <w:pStyle w:val="P06-00"/>
        <w:rPr>
          <w:rFonts w:ascii="Courier New" w:hAnsi="Courier New"/>
        </w:rPr>
      </w:pPr>
      <w:r w:rsidRPr="00D1131C">
        <w:rPr>
          <w:rFonts w:ascii="Courier New" w:hAnsi="Courier New"/>
        </w:rPr>
        <w:t>C.  The director shall develop an annual statewide emergency medical and trauma services plan and submit that plan to the council for review and approval.  The statewide plan shall then be submitted to the</w:t>
      </w:r>
      <w:r w:rsidR="003A153A" w:rsidRPr="00D1131C">
        <w:rPr>
          <w:rFonts w:ascii="Courier New" w:hAnsi="Courier New"/>
        </w:rPr>
        <w:t xml:space="preserve"> governor for final adoption.  B</w:t>
      </w:r>
      <w:r w:rsidRPr="00D1131C">
        <w:rPr>
          <w:rFonts w:ascii="Courier New" w:hAnsi="Courier New"/>
        </w:rPr>
        <w:t>efore submitting the plan to the governor, the director shall accept comments from the authorized local agencies and governmental entities.</w:t>
      </w:r>
    </w:p>
    <w:p w14:paraId="24CDFDD1" w14:textId="77777777" w:rsidR="00331AB1" w:rsidRPr="00D1131C" w:rsidRDefault="00331AB1" w:rsidP="00331AB1">
      <w:pPr>
        <w:pStyle w:val="P06-00"/>
        <w:rPr>
          <w:rFonts w:ascii="Courier New" w:hAnsi="Courier New"/>
        </w:rPr>
      </w:pPr>
      <w:r w:rsidRPr="00D1131C">
        <w:rPr>
          <w:rFonts w:ascii="Courier New" w:hAnsi="Courier New"/>
        </w:rPr>
        <w:t>D.  A local emergency medical services coordinating system shall develop a regional emergency medical services plan that includes a needs assessment and submit the plan to the director and to the authorized local agencies within the area.  The regional plans shall be integrated into the statewide plan by the department.</w:t>
      </w:r>
    </w:p>
    <w:p w14:paraId="0D8F0FE6" w14:textId="77777777" w:rsidR="00331AB1" w:rsidRPr="00D1131C" w:rsidRDefault="00331AB1" w:rsidP="00331AB1">
      <w:pPr>
        <w:pStyle w:val="P06-00"/>
        <w:rPr>
          <w:rFonts w:ascii="Courier New" w:hAnsi="Courier New"/>
        </w:rPr>
      </w:pPr>
      <w:r w:rsidRPr="00D1131C">
        <w:rPr>
          <w:rFonts w:ascii="Courier New" w:hAnsi="Courier New"/>
        </w:rPr>
        <w:t>E.  The state plan shall contain a budget component for funding local and state emergency medical services systems from the emergency medical services operating fund est</w:t>
      </w:r>
      <w:r w:rsidR="005D23D6" w:rsidRPr="00D1131C">
        <w:rPr>
          <w:rFonts w:ascii="Courier New" w:hAnsi="Courier New"/>
        </w:rPr>
        <w:t>ablished pursuant to section 36</w:t>
      </w:r>
      <w:r w:rsidR="005D23D6" w:rsidRPr="00D1131C">
        <w:rPr>
          <w:rFonts w:ascii="Courier New" w:hAnsi="Courier New"/>
        </w:rPr>
        <w:noBreakHyphen/>
      </w:r>
      <w:r w:rsidRPr="00D1131C">
        <w:rPr>
          <w:rFonts w:ascii="Courier New" w:hAnsi="Courier New"/>
        </w:rPr>
        <w:t xml:space="preserve">2218 based on the needs assessment of the local emergency medical services coordinating system plans.  The components shall be included in the department's budget through the normal appropriation process. </w:t>
      </w:r>
      <w:r w:rsidRPr="00D1131C">
        <w:rPr>
          <w:rFonts w:ascii="Courier New" w:hAnsi="Courier New"/>
          <w:vanish/>
        </w:rPr>
        <w:fldChar w:fldCharType="begin"/>
      </w:r>
      <w:r w:rsidRPr="00D1131C">
        <w:rPr>
          <w:rFonts w:ascii="Courier New" w:hAnsi="Courier New"/>
          <w:vanish/>
        </w:rPr>
        <w:instrText xml:space="preserve"> COMMENTS END_STATUTE \* MERGEFORMAT </w:instrText>
      </w:r>
      <w:r w:rsidRPr="00D1131C">
        <w:rPr>
          <w:rFonts w:ascii="Courier New" w:hAnsi="Courier New"/>
          <w:vanish/>
        </w:rPr>
        <w:fldChar w:fldCharType="separate"/>
      </w:r>
      <w:r w:rsidRPr="00D1131C">
        <w:rPr>
          <w:rFonts w:ascii="Courier New" w:hAnsi="Courier New"/>
          <w:vanish/>
        </w:rPr>
        <w:t>END_STATUTE</w:t>
      </w:r>
      <w:r w:rsidRPr="00D1131C">
        <w:rPr>
          <w:rFonts w:ascii="Courier New" w:hAnsi="Courier New"/>
          <w:vanish/>
        </w:rPr>
        <w:fldChar w:fldCharType="end"/>
      </w:r>
    </w:p>
    <w:p w14:paraId="44619D48" w14:textId="77777777" w:rsidR="00331AB1" w:rsidRPr="00D1131C" w:rsidRDefault="00331AB1" w:rsidP="00331AB1">
      <w:pPr>
        <w:rPr>
          <w:rFonts w:ascii="Courier New" w:hAnsi="Courier New"/>
        </w:rPr>
      </w:pPr>
    </w:p>
    <w:sectPr w:rsidR="00331AB1" w:rsidRPr="00D1131C" w:rsidSect="00331AB1">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0EF63" w14:textId="77777777" w:rsidR="008B46B7" w:rsidRDefault="008B46B7">
      <w:r>
        <w:separator/>
      </w:r>
    </w:p>
  </w:endnote>
  <w:endnote w:type="continuationSeparator" w:id="0">
    <w:p w14:paraId="564A65DA" w14:textId="77777777" w:rsidR="008B46B7" w:rsidRDefault="008B4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BABDE" w14:textId="77777777" w:rsidR="008B46B7" w:rsidRDefault="008B46B7">
      <w:r>
        <w:separator/>
      </w:r>
    </w:p>
  </w:footnote>
  <w:footnote w:type="continuationSeparator" w:id="0">
    <w:p w14:paraId="6F286FCD" w14:textId="77777777" w:rsidR="008B46B7" w:rsidRDefault="008B4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630042832">
    <w:abstractNumId w:val="1"/>
  </w:num>
  <w:num w:numId="2" w16cid:durableId="1236554958">
    <w:abstractNumId w:val="1"/>
  </w:num>
  <w:num w:numId="3" w16cid:durableId="436799660">
    <w:abstractNumId w:val="0"/>
  </w:num>
  <w:num w:numId="4" w16cid:durableId="1664893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AB1"/>
    <w:rsid w:val="00331AB1"/>
    <w:rsid w:val="003A153A"/>
    <w:rsid w:val="0052510B"/>
    <w:rsid w:val="005D23D6"/>
    <w:rsid w:val="008B46B7"/>
    <w:rsid w:val="00971B99"/>
    <w:rsid w:val="00D1131C"/>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E45BE59"/>
  <w15:chartTrackingRefBased/>
  <w15:docId w15:val="{C6E15796-1A4E-4CA6-A071-740B958A1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331AB1"/>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324</Words>
  <Characters>1815</Characters>
  <Application>Microsoft Office Word</Application>
  <DocSecurity>0</DocSecurity>
  <Lines>33</Lines>
  <Paragraphs>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36-2208; Bureau of emergency medical services and trauma system</dc:title>
  <dc:subject>Bureau of emergency medical services and trauma system</dc:subject>
  <dc:creator>Arizona Legislative Council</dc:creator>
  <cp:keywords/>
  <dc:description>0094.doc - 502R - 2012</dc:description>
  <cp:lastModifiedBy>dbupdate</cp:lastModifiedBy>
  <cp:revision>2</cp:revision>
  <cp:lastPrinted>2012-07-18T14:43:00Z</cp:lastPrinted>
  <dcterms:created xsi:type="dcterms:W3CDTF">2025-09-21T01:40:00Z</dcterms:created>
  <dcterms:modified xsi:type="dcterms:W3CDTF">2025-09-21T01:40:00Z</dcterms:modified>
</cp:coreProperties>
</file>