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01E68" w14:textId="6BE60F11" w:rsidR="004C5958" w:rsidRPr="00EE087B" w:rsidRDefault="004C5958" w:rsidP="004C5958">
      <w:pPr>
        <w:pStyle w:val="SEC06-22"/>
        <w:ind w:left="2160" w:hanging="1440"/>
        <w:rPr>
          <w:rFonts w:ascii="Courier New" w:hAnsi="Courier New" w:cs="Courier New"/>
        </w:rPr>
      </w:pPr>
      <w:r w:rsidRPr="00EE087B">
        <w:rPr>
          <w:rFonts w:ascii="Courier New" w:hAnsi="Courier New" w:cs="Courier New"/>
        </w:rPr>
        <w:fldChar w:fldCharType="begin"/>
      </w:r>
      <w:r w:rsidRPr="00EE087B">
        <w:rPr>
          <w:rFonts w:ascii="Courier New" w:hAnsi="Courier New" w:cs="Courier New"/>
        </w:rPr>
        <w:instrText xml:space="preserve"> COMMENTS START_STATUTE \* MERGEFORMAT </w:instrText>
      </w:r>
      <w:r w:rsidRPr="00EE087B">
        <w:rPr>
          <w:rFonts w:ascii="Courier New" w:hAnsi="Courier New" w:cs="Courier New"/>
        </w:rPr>
        <w:fldChar w:fldCharType="separate"/>
      </w:r>
      <w:r w:rsidRPr="00EE087B">
        <w:rPr>
          <w:rFonts w:ascii="Courier New" w:hAnsi="Courier New" w:cs="Courier New"/>
          <w:vanish/>
        </w:rPr>
        <w:t>START_STATUTE</w:t>
      </w:r>
      <w:r w:rsidRPr="00EE087B">
        <w:rPr>
          <w:rFonts w:ascii="Courier New" w:hAnsi="Courier New" w:cs="Courier New"/>
        </w:rPr>
        <w:fldChar w:fldCharType="end"/>
      </w:r>
      <w:r w:rsidRPr="00EE087B">
        <w:rPr>
          <w:rStyle w:val="SNUM"/>
          <w:rFonts w:ascii="Courier New" w:hAnsi="Courier New" w:cs="Courier New"/>
        </w:rPr>
        <w:t>36-2064.</w:t>
      </w:r>
      <w:r w:rsidRPr="00EE087B">
        <w:rPr>
          <w:rFonts w:ascii="Courier New" w:hAnsi="Courier New" w:cs="Courier New"/>
        </w:rPr>
        <w:t>  </w:t>
      </w:r>
      <w:r w:rsidRPr="00EE087B">
        <w:rPr>
          <w:rStyle w:val="SECHEAD"/>
          <w:rFonts w:ascii="Courier New" w:hAnsi="Courier New" w:cs="Courier New"/>
        </w:rPr>
        <w:t>Certified sober living homes; licensure; inspection waiver</w:t>
      </w:r>
    </w:p>
    <w:p w14:paraId="541B5D43" w14:textId="216F90F2" w:rsidR="004C5958" w:rsidRPr="00EE087B" w:rsidRDefault="004C5958" w:rsidP="004C5958">
      <w:pPr>
        <w:pStyle w:val="P06-00"/>
        <w:rPr>
          <w:rFonts w:ascii="Courier New" w:hAnsi="Courier New" w:cs="Courier New"/>
        </w:rPr>
      </w:pPr>
      <w:r w:rsidRPr="00EE087B">
        <w:rPr>
          <w:rFonts w:ascii="Courier New" w:hAnsi="Courier New" w:cs="Courier New"/>
        </w:rPr>
        <w:t>A.  A sober living home that is licensed in this state and that is certified by a certifying organization may operate in this state and receive referrals pursuant to section 36</w:t>
      </w:r>
      <w:r w:rsidRPr="00EE087B">
        <w:rPr>
          <w:rFonts w:ascii="Courier New" w:hAnsi="Courier New" w:cs="Courier New"/>
        </w:rPr>
        <w:noBreakHyphen/>
        <w:t xml:space="preserve">2065.  </w:t>
      </w:r>
    </w:p>
    <w:p w14:paraId="38D5B93E" w14:textId="77777777" w:rsidR="004C5958" w:rsidRPr="00EE087B" w:rsidRDefault="004C5958" w:rsidP="004C5958">
      <w:pPr>
        <w:pStyle w:val="P06-00"/>
        <w:keepNext/>
        <w:keepLines/>
        <w:rPr>
          <w:rFonts w:ascii="Courier New" w:hAnsi="Courier New" w:cs="Courier New"/>
        </w:rPr>
      </w:pPr>
      <w:r w:rsidRPr="00EE087B">
        <w:rPr>
          <w:rFonts w:ascii="Courier New" w:hAnsi="Courier New" w:cs="Courier New"/>
        </w:rPr>
        <w:t>B.  In lieu of an initial on-site licensure inspection and any annual on</w:t>
      </w:r>
      <w:r w:rsidRPr="00EE087B">
        <w:rPr>
          <w:rFonts w:ascii="Courier New" w:hAnsi="Courier New" w:cs="Courier New"/>
        </w:rPr>
        <w:noBreakHyphen/>
        <w:t>site inspection, the department shall issue a license to a sober living home that submits an application prescribed by the department and that meets the following requirements:</w:t>
      </w:r>
    </w:p>
    <w:p w14:paraId="7A305A8F" w14:textId="77777777" w:rsidR="004C5958" w:rsidRPr="00EE087B" w:rsidRDefault="004C5958" w:rsidP="004C5958">
      <w:pPr>
        <w:pStyle w:val="P06-00"/>
        <w:rPr>
          <w:rFonts w:ascii="Courier New" w:hAnsi="Courier New" w:cs="Courier New"/>
        </w:rPr>
      </w:pPr>
      <w:r w:rsidRPr="00EE087B">
        <w:rPr>
          <w:rFonts w:ascii="Courier New" w:hAnsi="Courier New" w:cs="Courier New"/>
        </w:rPr>
        <w:t>1.  Is currently certified as a sober living home by a certifying organization.</w:t>
      </w:r>
    </w:p>
    <w:p w14:paraId="2C0F1464" w14:textId="77777777" w:rsidR="004C5958" w:rsidRPr="00EE087B" w:rsidRDefault="004C5958" w:rsidP="004C5958">
      <w:pPr>
        <w:pStyle w:val="P06-00"/>
        <w:rPr>
          <w:rFonts w:ascii="Courier New" w:hAnsi="Courier New" w:cs="Courier New"/>
        </w:rPr>
      </w:pPr>
      <w:r w:rsidRPr="00EE087B">
        <w:rPr>
          <w:rFonts w:ascii="Courier New" w:hAnsi="Courier New" w:cs="Courier New"/>
        </w:rPr>
        <w:t>2.  Meets all department licensure requirements.</w:t>
      </w:r>
    </w:p>
    <w:p w14:paraId="598DFE4B" w14:textId="77777777" w:rsidR="004C5958" w:rsidRPr="00EE087B" w:rsidRDefault="004C5958" w:rsidP="004C5958">
      <w:pPr>
        <w:pStyle w:val="P06-00"/>
        <w:rPr>
          <w:rFonts w:ascii="Courier New" w:hAnsi="Courier New" w:cs="Courier New"/>
        </w:rPr>
      </w:pPr>
      <w:r w:rsidRPr="00EE087B">
        <w:rPr>
          <w:rFonts w:ascii="Courier New" w:hAnsi="Courier New" w:cs="Courier New"/>
        </w:rPr>
        <w:t>3.  Does not receive any monies from this state or the federal government.</w:t>
      </w:r>
    </w:p>
    <w:p w14:paraId="37616567" w14:textId="77777777" w:rsidR="004C5958" w:rsidRPr="00EE087B" w:rsidRDefault="004C5958" w:rsidP="004C5958">
      <w:pPr>
        <w:pStyle w:val="P06-00"/>
        <w:rPr>
          <w:rFonts w:ascii="Courier New" w:hAnsi="Courier New" w:cs="Courier New"/>
        </w:rPr>
      </w:pPr>
      <w:r w:rsidRPr="00EE087B">
        <w:rPr>
          <w:rFonts w:ascii="Courier New" w:hAnsi="Courier New" w:cs="Courier New"/>
        </w:rPr>
        <w:t>4.  Has not been subject to an enforcement action pursuant to section 36</w:t>
      </w:r>
      <w:r w:rsidRPr="00EE087B">
        <w:rPr>
          <w:rFonts w:ascii="Courier New" w:hAnsi="Courier New" w:cs="Courier New"/>
        </w:rPr>
        <w:noBreakHyphen/>
        <w:t>2063 within the preceding year.</w:t>
      </w:r>
    </w:p>
    <w:p w14:paraId="64F1CB02" w14:textId="65ACBBB1" w:rsidR="00F540AD" w:rsidRPr="00EE087B" w:rsidRDefault="004C5958" w:rsidP="004C5958">
      <w:pPr>
        <w:pStyle w:val="P06-00"/>
        <w:rPr>
          <w:rFonts w:ascii="Courier New" w:hAnsi="Courier New" w:cs="Courier New"/>
        </w:rPr>
      </w:pPr>
      <w:r w:rsidRPr="00EE087B">
        <w:rPr>
          <w:rFonts w:ascii="Courier New" w:hAnsi="Courier New" w:cs="Courier New"/>
        </w:rPr>
        <w:t xml:space="preserve">C.  The director may accept proof that a sober living home is a certified sober living home in lieu of all compliance inspections required by this article if the director receives a copy of the sober living home's certification report for the licensure period and the sober living home is certified by a certifying organization.  If the certification report is not valid for the entire licensure period, the department may conduct a compliance inspection of the sober living home during the time period the department does not have a valid certification report for the sober living home. </w:t>
      </w:r>
      <w:r w:rsidRPr="00EE087B">
        <w:rPr>
          <w:rFonts w:ascii="Courier New" w:hAnsi="Courier New" w:cs="Courier New"/>
        </w:rPr>
        <w:fldChar w:fldCharType="begin"/>
      </w:r>
      <w:r w:rsidRPr="00EE087B">
        <w:rPr>
          <w:rFonts w:ascii="Courier New" w:hAnsi="Courier New" w:cs="Courier New"/>
        </w:rPr>
        <w:instrText xml:space="preserve"> COMMENTS END_STATUTE \* MERGEFORMAT </w:instrText>
      </w:r>
      <w:r w:rsidRPr="00EE087B">
        <w:rPr>
          <w:rFonts w:ascii="Courier New" w:hAnsi="Courier New" w:cs="Courier New"/>
        </w:rPr>
        <w:fldChar w:fldCharType="separate"/>
      </w:r>
      <w:r w:rsidRPr="00EE087B">
        <w:rPr>
          <w:rFonts w:ascii="Courier New" w:hAnsi="Courier New" w:cs="Courier New"/>
          <w:vanish/>
        </w:rPr>
        <w:t>END_STATUTE</w:t>
      </w:r>
      <w:r w:rsidRPr="00EE087B">
        <w:rPr>
          <w:rFonts w:ascii="Courier New" w:hAnsi="Courier New" w:cs="Courier New"/>
        </w:rPr>
        <w:fldChar w:fldCharType="end"/>
      </w:r>
    </w:p>
    <w:sectPr w:rsidR="00F540AD" w:rsidRPr="00EE087B" w:rsidSect="004C5958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E0CB2" w14:textId="77777777" w:rsidR="00CC2702" w:rsidRDefault="00CC2702">
      <w:r>
        <w:separator/>
      </w:r>
    </w:p>
  </w:endnote>
  <w:endnote w:type="continuationSeparator" w:id="0">
    <w:p w14:paraId="7D02EFAA" w14:textId="77777777" w:rsidR="00CC2702" w:rsidRDefault="00CC2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A7D97" w14:textId="77777777" w:rsidR="00CC2702" w:rsidRDefault="00CC2702">
      <w:r>
        <w:separator/>
      </w:r>
    </w:p>
  </w:footnote>
  <w:footnote w:type="continuationSeparator" w:id="0">
    <w:p w14:paraId="0C2E01D0" w14:textId="77777777" w:rsidR="00CC2702" w:rsidRDefault="00CC2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825128700">
    <w:abstractNumId w:val="8"/>
  </w:num>
  <w:num w:numId="2" w16cid:durableId="1472214554">
    <w:abstractNumId w:val="8"/>
  </w:num>
  <w:num w:numId="3" w16cid:durableId="242303277">
    <w:abstractNumId w:val="7"/>
  </w:num>
  <w:num w:numId="4" w16cid:durableId="1714495414">
    <w:abstractNumId w:val="7"/>
  </w:num>
  <w:num w:numId="5" w16cid:durableId="467355491">
    <w:abstractNumId w:val="10"/>
  </w:num>
  <w:num w:numId="6" w16cid:durableId="1821188139">
    <w:abstractNumId w:val="11"/>
  </w:num>
  <w:num w:numId="7" w16cid:durableId="1286347260">
    <w:abstractNumId w:val="12"/>
  </w:num>
  <w:num w:numId="8" w16cid:durableId="1951010401">
    <w:abstractNumId w:val="9"/>
  </w:num>
  <w:num w:numId="9" w16cid:durableId="411850754">
    <w:abstractNumId w:val="6"/>
  </w:num>
  <w:num w:numId="10" w16cid:durableId="1675035988">
    <w:abstractNumId w:val="5"/>
  </w:num>
  <w:num w:numId="11" w16cid:durableId="714550310">
    <w:abstractNumId w:val="4"/>
  </w:num>
  <w:num w:numId="12" w16cid:durableId="1442528690">
    <w:abstractNumId w:val="3"/>
  </w:num>
  <w:num w:numId="13" w16cid:durableId="981808055">
    <w:abstractNumId w:val="2"/>
  </w:num>
  <w:num w:numId="14" w16cid:durableId="298536118">
    <w:abstractNumId w:val="1"/>
  </w:num>
  <w:num w:numId="15" w16cid:durableId="1950699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958"/>
    <w:rsid w:val="00010503"/>
    <w:rsid w:val="00033AE7"/>
    <w:rsid w:val="00243DE8"/>
    <w:rsid w:val="004C5958"/>
    <w:rsid w:val="00C61124"/>
    <w:rsid w:val="00CC2702"/>
    <w:rsid w:val="00E41B6D"/>
    <w:rsid w:val="00E623A6"/>
    <w:rsid w:val="00EE087B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DC6AFB"/>
  <w15:chartTrackingRefBased/>
  <w15:docId w15:val="{A44EEBF4-3609-48C5-8BFA-B9B7A445D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4C5958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243</Words>
  <Characters>1265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36-2064; Certified sober living homes; licensure; inspection waiver</dc:title>
  <dc:subject>Certified sober living homes; licensure; inspection waiver</dc:subject>
  <dc:creator>Arizona Legislative Council</dc:creator>
  <cp:keywords/>
  <dc:description>0066.docx - 571R - 2025</dc:description>
  <cp:lastModifiedBy>dbupdate</cp:lastModifiedBy>
  <cp:revision>2</cp:revision>
  <dcterms:created xsi:type="dcterms:W3CDTF">2026-09-09T23:56:00Z</dcterms:created>
  <dcterms:modified xsi:type="dcterms:W3CDTF">2026-09-09T23:56:00Z</dcterms:modified>
</cp:coreProperties>
</file>