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89494" w14:textId="77777777" w:rsidR="008262DF" w:rsidRPr="00DC4CF2" w:rsidRDefault="008262DF" w:rsidP="008262DF">
      <w:pPr>
        <w:pStyle w:val="SEC06-20"/>
        <w:rPr>
          <w:rFonts w:ascii="Courier New" w:hAnsi="Courier New" w:cs="Courier New"/>
        </w:rPr>
      </w:pPr>
      <w:r w:rsidRPr="00DC4CF2">
        <w:rPr>
          <w:rFonts w:ascii="Courier New" w:hAnsi="Courier New" w:cs="Courier New"/>
        </w:rPr>
        <w:fldChar w:fldCharType="begin"/>
      </w:r>
      <w:r w:rsidRPr="00DC4CF2">
        <w:rPr>
          <w:rFonts w:ascii="Courier New" w:hAnsi="Courier New" w:cs="Courier New"/>
        </w:rPr>
        <w:instrText xml:space="preserve"> COMMENTS START_STATUTE \* MERGEFORMAT </w:instrText>
      </w:r>
      <w:r w:rsidRPr="00DC4CF2">
        <w:rPr>
          <w:rFonts w:ascii="Courier New" w:hAnsi="Courier New" w:cs="Courier New"/>
        </w:rPr>
        <w:fldChar w:fldCharType="separate"/>
      </w:r>
      <w:r w:rsidRPr="00DC4CF2">
        <w:rPr>
          <w:rFonts w:ascii="Courier New" w:hAnsi="Courier New" w:cs="Courier New"/>
          <w:vanish/>
        </w:rPr>
        <w:t>START_STATUTE</w:t>
      </w:r>
      <w:r w:rsidRPr="00DC4CF2">
        <w:rPr>
          <w:rFonts w:ascii="Courier New" w:hAnsi="Courier New" w:cs="Courier New"/>
        </w:rPr>
        <w:fldChar w:fldCharType="end"/>
      </w:r>
      <w:r w:rsidRPr="00DC4CF2">
        <w:rPr>
          <w:rStyle w:val="SNUM"/>
          <w:rFonts w:ascii="Courier New" w:hAnsi="Courier New" w:cs="Courier New"/>
        </w:rPr>
        <w:t>36-883.02</w:t>
      </w:r>
      <w:r w:rsidRPr="00DC4CF2">
        <w:rPr>
          <w:rFonts w:ascii="Courier New" w:hAnsi="Courier New" w:cs="Courier New"/>
        </w:rPr>
        <w:t>.  </w:t>
      </w:r>
      <w:r w:rsidRPr="00DC4CF2">
        <w:rPr>
          <w:rStyle w:val="SECHEAD"/>
          <w:rFonts w:ascii="Courier New" w:hAnsi="Courier New" w:cs="Courier New"/>
        </w:rPr>
        <w:t>Child care personnel; fingerprints; exemptions; definition</w:t>
      </w:r>
    </w:p>
    <w:p w14:paraId="6238B08E" w14:textId="77777777" w:rsidR="008262DF" w:rsidRPr="00DC4CF2" w:rsidRDefault="008262DF" w:rsidP="008262DF">
      <w:pPr>
        <w:pStyle w:val="P06-00"/>
        <w:rPr>
          <w:rFonts w:ascii="Courier New" w:hAnsi="Courier New" w:cs="Courier New"/>
        </w:rPr>
      </w:pPr>
      <w:r w:rsidRPr="00DC4CF2">
        <w:rPr>
          <w:rFonts w:ascii="Courier New" w:hAnsi="Courier New" w:cs="Courier New"/>
        </w:rPr>
        <w:t>A.  Except as provided in subsection B of this section, child care personnel, including volunteers, shall submit the form prescribed in subsection C of this section to the employer and shall have valid fingerprint clearance cards issued pursuant to section 41</w:t>
      </w:r>
      <w:r w:rsidRPr="00DC4CF2">
        <w:rPr>
          <w:rFonts w:ascii="Courier New" w:hAnsi="Courier New" w:cs="Courier New"/>
        </w:rPr>
        <w:noBreakHyphen/>
        <w:t xml:space="preserve">1758.07 before starting employment or volunteer work. </w:t>
      </w:r>
    </w:p>
    <w:p w14:paraId="33DA19AB" w14:textId="77777777" w:rsidR="008262DF" w:rsidRPr="00DC4CF2" w:rsidRDefault="008262DF" w:rsidP="008262DF">
      <w:pPr>
        <w:pStyle w:val="P06-00"/>
        <w:rPr>
          <w:rFonts w:ascii="Courier New" w:hAnsi="Courier New" w:cs="Courier New"/>
        </w:rPr>
      </w:pPr>
      <w:r w:rsidRPr="00DC4CF2">
        <w:rPr>
          <w:rFonts w:ascii="Courier New" w:hAnsi="Courier New" w:cs="Courier New"/>
        </w:rPr>
        <w:t>B.  Exempt from the fingerprinting requirements of subsection A of this section are parents, including foster parents and guardians, who are not employees of the child care facility and who participate in activities with their children under the supervision of and in the presence of child care personnel.</w:t>
      </w:r>
    </w:p>
    <w:p w14:paraId="5117860B" w14:textId="77777777" w:rsidR="008262DF" w:rsidRPr="00DC4CF2" w:rsidRDefault="008262DF" w:rsidP="008262DF">
      <w:pPr>
        <w:pStyle w:val="P06-00"/>
        <w:rPr>
          <w:rFonts w:ascii="Courier New" w:hAnsi="Courier New" w:cs="Courier New"/>
        </w:rPr>
      </w:pPr>
      <w:r w:rsidRPr="00DC4CF2">
        <w:rPr>
          <w:rFonts w:ascii="Courier New" w:hAnsi="Courier New" w:cs="Courier New"/>
        </w:rPr>
        <w:t>C.  Applicants, licensees and child care personnel shall attest on forms that are provided by the department that:</w:t>
      </w:r>
    </w:p>
    <w:p w14:paraId="0E7E346F" w14:textId="77777777" w:rsidR="008262DF" w:rsidRPr="00DC4CF2" w:rsidRDefault="008262DF" w:rsidP="008262DF">
      <w:pPr>
        <w:pStyle w:val="P06-00"/>
        <w:rPr>
          <w:rFonts w:ascii="Courier New" w:hAnsi="Courier New" w:cs="Courier New"/>
        </w:rPr>
      </w:pPr>
      <w:r w:rsidRPr="00DC4CF2">
        <w:rPr>
          <w:rFonts w:ascii="Courier New" w:hAnsi="Courier New" w:cs="Courier New"/>
        </w:rPr>
        <w:t>1.  They are not awaiting trial on or have never been convicted of or admitted in open court or pursuant to a plea agreement committing any of the offenses listed in section 41</w:t>
      </w:r>
      <w:r w:rsidRPr="00DC4CF2">
        <w:rPr>
          <w:rFonts w:ascii="Courier New" w:hAnsi="Courier New" w:cs="Courier New"/>
        </w:rPr>
        <w:noBreakHyphen/>
        <w:t>1758.07, subsection B in this state or similar offenses in another state or jurisdiction.</w:t>
      </w:r>
    </w:p>
    <w:p w14:paraId="1AAE3109" w14:textId="77777777" w:rsidR="008262DF" w:rsidRPr="00DC4CF2" w:rsidRDefault="008262DF" w:rsidP="008262DF">
      <w:pPr>
        <w:pStyle w:val="P06-00"/>
        <w:rPr>
          <w:rFonts w:ascii="Courier New" w:hAnsi="Courier New" w:cs="Courier New"/>
        </w:rPr>
      </w:pPr>
      <w:r w:rsidRPr="00DC4CF2">
        <w:rPr>
          <w:rFonts w:ascii="Courier New" w:hAnsi="Courier New" w:cs="Courier New"/>
        </w:rPr>
        <w:t>2.  They are not parents or guardians of a child adjudicated to be a dependent child as defined in section 8</w:t>
      </w:r>
      <w:r w:rsidRPr="00DC4CF2">
        <w:rPr>
          <w:rFonts w:ascii="Courier New" w:hAnsi="Courier New" w:cs="Courier New"/>
        </w:rPr>
        <w:noBreakHyphen/>
        <w:t>201.</w:t>
      </w:r>
    </w:p>
    <w:p w14:paraId="279BEE47" w14:textId="77777777" w:rsidR="008262DF" w:rsidRPr="00DC4CF2" w:rsidRDefault="008262DF" w:rsidP="008262DF">
      <w:pPr>
        <w:pStyle w:val="P06-00"/>
        <w:rPr>
          <w:rFonts w:ascii="Courier New" w:hAnsi="Courier New" w:cs="Courier New"/>
        </w:rPr>
      </w:pPr>
      <w:r w:rsidRPr="00DC4CF2">
        <w:rPr>
          <w:rFonts w:ascii="Courier New" w:hAnsi="Courier New" w:cs="Courier New"/>
        </w:rPr>
        <w:t>3.  They have not been denied or had revoked a certificate to operate a child care group home or a license to operate a child care facility in this or any other state or that they have not been denied or had revoked a certification to work in a child care facility or child care group home.</w:t>
      </w:r>
    </w:p>
    <w:p w14:paraId="2410E2A0" w14:textId="77777777" w:rsidR="008262DF" w:rsidRPr="00DC4CF2" w:rsidRDefault="008262DF" w:rsidP="008262DF">
      <w:pPr>
        <w:pStyle w:val="P06-00"/>
        <w:rPr>
          <w:rFonts w:ascii="Courier New" w:hAnsi="Courier New" w:cs="Courier New"/>
        </w:rPr>
      </w:pPr>
      <w:r w:rsidRPr="00DC4CF2">
        <w:rPr>
          <w:rFonts w:ascii="Courier New" w:hAnsi="Courier New" w:cs="Courier New"/>
        </w:rPr>
        <w:t>D.  Employers of child care personnel shall make documented, good faith efforts to contact previous employers of child care personnel to obtain information or recommendations that may be relevant to an individual's fitness for employment in a child care facility.</w:t>
      </w:r>
    </w:p>
    <w:p w14:paraId="36D2DCE2" w14:textId="77777777" w:rsidR="008262DF" w:rsidRPr="00DC4CF2" w:rsidRDefault="008262DF" w:rsidP="008262DF">
      <w:pPr>
        <w:pStyle w:val="P06-00"/>
        <w:rPr>
          <w:rFonts w:ascii="Courier New" w:hAnsi="Courier New" w:cs="Courier New"/>
        </w:rPr>
      </w:pPr>
      <w:r w:rsidRPr="00DC4CF2">
        <w:rPr>
          <w:rFonts w:ascii="Courier New" w:hAnsi="Courier New" w:cs="Courier New"/>
        </w:rPr>
        <w:t>E.  The forms required by subsection C of this section are confidential.</w:t>
      </w:r>
    </w:p>
    <w:p w14:paraId="52708BE3" w14:textId="77777777" w:rsidR="008262DF" w:rsidRPr="00DC4CF2" w:rsidRDefault="008262DF" w:rsidP="008262DF">
      <w:pPr>
        <w:pStyle w:val="P06-00"/>
        <w:rPr>
          <w:rFonts w:ascii="Courier New" w:hAnsi="Courier New" w:cs="Courier New"/>
        </w:rPr>
      </w:pPr>
      <w:r w:rsidRPr="00DC4CF2">
        <w:rPr>
          <w:rFonts w:ascii="Courier New" w:hAnsi="Courier New" w:cs="Courier New"/>
        </w:rPr>
        <w:t>F.  A child care facility shall not allow a person to be employed or volunteer in the facility in any capacity if the person has been denied a fingerprint clearance card pursuant to section 41</w:t>
      </w:r>
      <w:r w:rsidRPr="00DC4CF2">
        <w:rPr>
          <w:rFonts w:ascii="Courier New" w:hAnsi="Courier New" w:cs="Courier New"/>
        </w:rPr>
        <w:noBreakHyphen/>
        <w:t>1758.07 or has not received an interim approval from the board of fingerprinting pursuant to section 41</w:t>
      </w:r>
      <w:r w:rsidRPr="00DC4CF2">
        <w:rPr>
          <w:rFonts w:ascii="Courier New" w:hAnsi="Courier New" w:cs="Courier New"/>
        </w:rPr>
        <w:noBreakHyphen/>
        <w:t>619.55, subsection I.</w:t>
      </w:r>
    </w:p>
    <w:p w14:paraId="42B36FBD" w14:textId="77777777" w:rsidR="008262DF" w:rsidRPr="00DC4CF2" w:rsidRDefault="008262DF" w:rsidP="008262DF">
      <w:pPr>
        <w:pStyle w:val="P06-00"/>
        <w:rPr>
          <w:rFonts w:ascii="Courier New" w:hAnsi="Courier New" w:cs="Courier New"/>
        </w:rPr>
      </w:pPr>
      <w:r w:rsidRPr="00DC4CF2">
        <w:rPr>
          <w:rFonts w:ascii="Courier New" w:hAnsi="Courier New" w:cs="Courier New"/>
        </w:rPr>
        <w:t>G.  The employer shall notify the department of public safety if the employer receives credible evidence that any child care personnel either:</w:t>
      </w:r>
    </w:p>
    <w:p w14:paraId="78D26B31" w14:textId="77777777" w:rsidR="008262DF" w:rsidRPr="00DC4CF2" w:rsidRDefault="008262DF" w:rsidP="008262DF">
      <w:pPr>
        <w:pStyle w:val="P06-00"/>
        <w:rPr>
          <w:rFonts w:ascii="Courier New" w:hAnsi="Courier New" w:cs="Courier New"/>
        </w:rPr>
      </w:pPr>
      <w:r w:rsidRPr="00DC4CF2">
        <w:rPr>
          <w:rFonts w:ascii="Courier New" w:hAnsi="Courier New" w:cs="Courier New"/>
        </w:rPr>
        <w:t>1.  Is arrested for or charged with an offense listed in section 41</w:t>
      </w:r>
      <w:r w:rsidRPr="00DC4CF2">
        <w:rPr>
          <w:rFonts w:ascii="Courier New" w:hAnsi="Courier New" w:cs="Courier New"/>
        </w:rPr>
        <w:noBreakHyphen/>
        <w:t>1758.07, subsection B.</w:t>
      </w:r>
    </w:p>
    <w:p w14:paraId="3B672638" w14:textId="77777777" w:rsidR="008262DF" w:rsidRPr="00DC4CF2" w:rsidRDefault="008262DF" w:rsidP="008262DF">
      <w:pPr>
        <w:pStyle w:val="P06-00"/>
        <w:rPr>
          <w:rFonts w:ascii="Courier New" w:hAnsi="Courier New" w:cs="Courier New"/>
        </w:rPr>
      </w:pPr>
      <w:r w:rsidRPr="00DC4CF2">
        <w:rPr>
          <w:rFonts w:ascii="Courier New" w:hAnsi="Courier New" w:cs="Courier New"/>
        </w:rPr>
        <w:t>2.  Falsified information on the form required by subsection C of this section.</w:t>
      </w:r>
    </w:p>
    <w:p w14:paraId="7F321013" w14:textId="77777777" w:rsidR="00F540AD" w:rsidRPr="00DC4CF2" w:rsidRDefault="008262DF" w:rsidP="008262DF">
      <w:pPr>
        <w:pStyle w:val="P06-00"/>
        <w:rPr>
          <w:rFonts w:ascii="Courier New" w:hAnsi="Courier New" w:cs="Courier New"/>
        </w:rPr>
      </w:pPr>
      <w:r w:rsidRPr="00DC4CF2">
        <w:rPr>
          <w:rFonts w:ascii="Courier New" w:hAnsi="Courier New" w:cs="Courier New"/>
        </w:rPr>
        <w:t xml:space="preserve">H.  For the purposes of this section, "child care personnel" means any employee or volunteer working at a child care facility. </w:t>
      </w:r>
      <w:r w:rsidRPr="00DC4CF2">
        <w:rPr>
          <w:rFonts w:ascii="Courier New" w:hAnsi="Courier New" w:cs="Courier New"/>
        </w:rPr>
        <w:fldChar w:fldCharType="begin"/>
      </w:r>
      <w:r w:rsidRPr="00DC4CF2">
        <w:rPr>
          <w:rFonts w:ascii="Courier New" w:hAnsi="Courier New" w:cs="Courier New"/>
        </w:rPr>
        <w:instrText xml:space="preserve"> COMMENTS END_STATUTE \* MERGEFORMAT </w:instrText>
      </w:r>
      <w:r w:rsidRPr="00DC4CF2">
        <w:rPr>
          <w:rFonts w:ascii="Courier New" w:hAnsi="Courier New" w:cs="Courier New"/>
        </w:rPr>
        <w:fldChar w:fldCharType="separate"/>
      </w:r>
      <w:r w:rsidRPr="00DC4CF2">
        <w:rPr>
          <w:rFonts w:ascii="Courier New" w:hAnsi="Courier New" w:cs="Courier New"/>
          <w:vanish/>
        </w:rPr>
        <w:t>END_STATUTE</w:t>
      </w:r>
      <w:r w:rsidRPr="00DC4CF2">
        <w:rPr>
          <w:rFonts w:ascii="Courier New" w:hAnsi="Courier New" w:cs="Courier New"/>
        </w:rPr>
        <w:fldChar w:fldCharType="end"/>
      </w:r>
    </w:p>
    <w:sectPr w:rsidR="00F540AD" w:rsidRPr="00DC4CF2" w:rsidSect="008262D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A1E7" w14:textId="77777777" w:rsidR="00F00302" w:rsidRDefault="00F00302">
      <w:r>
        <w:separator/>
      </w:r>
    </w:p>
  </w:endnote>
  <w:endnote w:type="continuationSeparator" w:id="0">
    <w:p w14:paraId="4D1FC742" w14:textId="77777777" w:rsidR="00F00302" w:rsidRDefault="00F0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D184" w14:textId="77777777" w:rsidR="00F00302" w:rsidRDefault="00F00302">
      <w:r>
        <w:separator/>
      </w:r>
    </w:p>
  </w:footnote>
  <w:footnote w:type="continuationSeparator" w:id="0">
    <w:p w14:paraId="570C6182" w14:textId="77777777" w:rsidR="00F00302" w:rsidRDefault="00F003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02647095">
    <w:abstractNumId w:val="8"/>
  </w:num>
  <w:num w:numId="2" w16cid:durableId="1251039426">
    <w:abstractNumId w:val="8"/>
  </w:num>
  <w:num w:numId="3" w16cid:durableId="1842356970">
    <w:abstractNumId w:val="7"/>
  </w:num>
  <w:num w:numId="4" w16cid:durableId="815948339">
    <w:abstractNumId w:val="7"/>
  </w:num>
  <w:num w:numId="5" w16cid:durableId="1207062847">
    <w:abstractNumId w:val="10"/>
  </w:num>
  <w:num w:numId="6" w16cid:durableId="1079212260">
    <w:abstractNumId w:val="11"/>
  </w:num>
  <w:num w:numId="7" w16cid:durableId="902833182">
    <w:abstractNumId w:val="12"/>
  </w:num>
  <w:num w:numId="8" w16cid:durableId="1698694777">
    <w:abstractNumId w:val="9"/>
  </w:num>
  <w:num w:numId="9" w16cid:durableId="1458648639">
    <w:abstractNumId w:val="6"/>
  </w:num>
  <w:num w:numId="10" w16cid:durableId="1773818703">
    <w:abstractNumId w:val="5"/>
  </w:num>
  <w:num w:numId="11" w16cid:durableId="49694515">
    <w:abstractNumId w:val="4"/>
  </w:num>
  <w:num w:numId="12" w16cid:durableId="2143231770">
    <w:abstractNumId w:val="3"/>
  </w:num>
  <w:num w:numId="13" w16cid:durableId="1173684992">
    <w:abstractNumId w:val="2"/>
  </w:num>
  <w:num w:numId="14" w16cid:durableId="1768652397">
    <w:abstractNumId w:val="1"/>
  </w:num>
  <w:num w:numId="15" w16cid:durableId="1876851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DF"/>
    <w:rsid w:val="00010503"/>
    <w:rsid w:val="00033AE7"/>
    <w:rsid w:val="008262DF"/>
    <w:rsid w:val="00BB05A6"/>
    <w:rsid w:val="00DC4CF2"/>
    <w:rsid w:val="00E41B6D"/>
    <w:rsid w:val="00E623A6"/>
    <w:rsid w:val="00F0030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7B3E4"/>
  <w15:chartTrackingRefBased/>
  <w15:docId w15:val="{4A19F1DE-5FE9-4C0F-B898-19F2B3D0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262D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440</Words>
  <Characters>2243</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36-883.02; Child care personnel; fingerprints; exemptions; definition</dc:title>
  <dc:subject>Child care personnel; fingerprints; exemptions; definition</dc:subject>
  <dc:creator>Arizona Legislative Council</dc:creator>
  <cp:keywords/>
  <dc:description>0086.docx - 542R - 2020</dc:description>
  <cp:lastModifiedBy>dbupdate</cp:lastModifiedBy>
  <cp:revision>2</cp:revision>
  <dcterms:created xsi:type="dcterms:W3CDTF">2026-09-09T23:28:00Z</dcterms:created>
  <dcterms:modified xsi:type="dcterms:W3CDTF">2026-09-09T23:28:00Z</dcterms:modified>
</cp:coreProperties>
</file>