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27894" w14:textId="75EE8543" w:rsidR="000047D2" w:rsidRPr="0057124B" w:rsidRDefault="000047D2" w:rsidP="000047D2">
      <w:pPr>
        <w:pStyle w:val="SEC06-20"/>
        <w:rPr>
          <w:rStyle w:val="SECHEAD"/>
          <w:rFonts w:ascii="Courier New" w:hAnsi="Courier New" w:cs="Courier New"/>
        </w:rPr>
      </w:pPr>
      <w:r w:rsidRPr="0057124B">
        <w:rPr>
          <w:rFonts w:ascii="Courier New" w:hAnsi="Courier New" w:cs="Courier New"/>
        </w:rPr>
        <w:fldChar w:fldCharType="begin"/>
      </w:r>
      <w:r w:rsidRPr="0057124B">
        <w:rPr>
          <w:rFonts w:ascii="Courier New" w:hAnsi="Courier New" w:cs="Courier New"/>
        </w:rPr>
        <w:instrText xml:space="preserve"> COMMENTS START_STATUTE \* MERGEFORMAT </w:instrText>
      </w:r>
      <w:r w:rsidRPr="0057124B">
        <w:rPr>
          <w:rFonts w:ascii="Courier New" w:hAnsi="Courier New" w:cs="Courier New"/>
        </w:rPr>
        <w:fldChar w:fldCharType="separate"/>
      </w:r>
      <w:r w:rsidRPr="0057124B">
        <w:rPr>
          <w:rFonts w:ascii="Courier New" w:hAnsi="Courier New" w:cs="Courier New"/>
          <w:vanish/>
        </w:rPr>
        <w:t>START_STATUTE</w:t>
      </w:r>
      <w:r w:rsidRPr="0057124B">
        <w:rPr>
          <w:rFonts w:ascii="Courier New" w:hAnsi="Courier New" w:cs="Courier New"/>
        </w:rPr>
        <w:fldChar w:fldCharType="end"/>
      </w:r>
      <w:r w:rsidRPr="0057124B">
        <w:rPr>
          <w:rStyle w:val="SNUM"/>
          <w:rFonts w:ascii="Courier New" w:hAnsi="Courier New" w:cs="Courier New"/>
        </w:rPr>
        <w:t>36-503.02.</w:t>
      </w:r>
      <w:r w:rsidRPr="0057124B">
        <w:rPr>
          <w:rFonts w:ascii="Courier New" w:hAnsi="Courier New" w:cs="Courier New"/>
        </w:rPr>
        <w:t>  </w:t>
      </w:r>
      <w:r w:rsidRPr="0057124B">
        <w:rPr>
          <w:rStyle w:val="SECHEAD"/>
          <w:rFonts w:ascii="Courier New" w:hAnsi="Courier New" w:cs="Courier New"/>
        </w:rPr>
        <w:t>Apprehension and transportation by authorized transporters; immunity</w:t>
      </w:r>
    </w:p>
    <w:p w14:paraId="36E89D22" w14:textId="77777777" w:rsidR="000047D2" w:rsidRPr="0057124B" w:rsidRDefault="000047D2" w:rsidP="000047D2">
      <w:pPr>
        <w:pStyle w:val="P06-00"/>
        <w:rPr>
          <w:rFonts w:ascii="Courier New" w:hAnsi="Courier New" w:cs="Courier New"/>
        </w:rPr>
      </w:pPr>
      <w:r w:rsidRPr="0057124B">
        <w:rPr>
          <w:rFonts w:ascii="Courier New" w:hAnsi="Courier New" w:cs="Courier New"/>
        </w:rPr>
        <w:t>A.  When in any section of articles 4 and 5 of this chapter, a court, a person, an evaluation agency or a mental health treatment agency is allowed to authorize, request or order the apprehension and transportation of a patient or proposed patient by a peace officer to an evaluation agency or mental health treatment agency, the court, person, evaluation agency or mental health treatment agency may authorize the apprehension and transportation by an authorized transporter if available in the city, town or county if there are reasonable grounds to believe that the patient or proposed patient may be safely apprehended and transported by an authorized transporter without the assistance of a peace officer.</w:t>
      </w:r>
    </w:p>
    <w:p w14:paraId="14E0FEB7" w14:textId="3991B240" w:rsidR="000047D2" w:rsidRPr="0057124B" w:rsidRDefault="00EE04D0" w:rsidP="000047D2">
      <w:pPr>
        <w:pStyle w:val="P06-00"/>
        <w:rPr>
          <w:rFonts w:ascii="Courier New" w:hAnsi="Courier New" w:cs="Courier New"/>
        </w:rPr>
      </w:pPr>
      <w:r w:rsidRPr="0057124B">
        <w:rPr>
          <w:rFonts w:ascii="Courier New" w:hAnsi="Courier New" w:cs="Courier New"/>
        </w:rPr>
        <w:t>B.  Any pe</w:t>
      </w:r>
      <w:r w:rsidR="000047D2" w:rsidRPr="0057124B">
        <w:rPr>
          <w:rFonts w:ascii="Courier New" w:hAnsi="Courier New" w:cs="Courier New"/>
        </w:rPr>
        <w:t>rson who provides a court, a person, an evaluation agency or a mental health treatment agency authorized to request or order the apprehension and transportation of a patient or proposed patient with facts and circumstances or expresses an opinion that there may be reasonable grounds to believe a patient or proposed patient may be safely apprehended and transported to an evaluation agency or mental health treatment agency by an authorized transporter without the assistance of a peace officer, the court, the person, the evaluation agency or the mental health treatment agency that authorizes the use of an authorized transporter and the authorized transporter that apprehends and transports the patient or proposed patient to an evaluation agency or mental health treatment agency pursuant to an authorization, request or order issued under this chapter are not subject to civil liability for the apprehension or transportation.  This liability exclusion does not apply to a person who acts with gross negligence.</w:t>
      </w:r>
    </w:p>
    <w:p w14:paraId="68B804C0" w14:textId="77777777" w:rsidR="00EE04D0" w:rsidRPr="0057124B" w:rsidRDefault="000047D2" w:rsidP="00EE04D0">
      <w:pPr>
        <w:pStyle w:val="P06-00"/>
        <w:rPr>
          <w:rFonts w:ascii="Courier New" w:hAnsi="Courier New" w:cs="Courier New"/>
        </w:rPr>
      </w:pPr>
      <w:r w:rsidRPr="0057124B">
        <w:rPr>
          <w:rFonts w:ascii="Courier New" w:hAnsi="Courier New" w:cs="Courier New"/>
        </w:rPr>
        <w:t>C.  This chapter does not require a city, town or county to contract with an authorized transporter to provide services pursuant to this chapter instead of a peace officer.  A city, town or county that enters into a contract with an authorized transporter is financially responsible for the contracted services provided pursuant to this chapter by the authorized transporter.</w:t>
      </w:r>
    </w:p>
    <w:p w14:paraId="71696434" w14:textId="5A757FE3" w:rsidR="00F540AD" w:rsidRPr="0057124B" w:rsidRDefault="000047D2" w:rsidP="00EE04D0">
      <w:pPr>
        <w:pStyle w:val="P06-00"/>
        <w:rPr>
          <w:rFonts w:ascii="Courier New" w:hAnsi="Courier New" w:cs="Courier New"/>
        </w:rPr>
      </w:pPr>
      <w:r w:rsidRPr="0057124B">
        <w:rPr>
          <w:rFonts w:ascii="Courier New" w:hAnsi="Courier New" w:cs="Courier New"/>
        </w:rPr>
        <w:t>D.  For the purposes of this chapter, an evaluation agency or mental health treatment agency authorizing the use of an authorized transporter is not financially responsible for the use of the authorized transporter.</w:t>
      </w:r>
      <w:r w:rsidRPr="0057124B">
        <w:rPr>
          <w:rFonts w:ascii="Courier New" w:hAnsi="Courier New" w:cs="Courier New"/>
        </w:rPr>
        <w:fldChar w:fldCharType="begin"/>
      </w:r>
      <w:r w:rsidRPr="0057124B">
        <w:rPr>
          <w:rFonts w:ascii="Courier New" w:hAnsi="Courier New" w:cs="Courier New"/>
        </w:rPr>
        <w:instrText xml:space="preserve"> COMMENTS END_STATUTE \* MERGEFORMAT </w:instrText>
      </w:r>
      <w:r w:rsidRPr="0057124B">
        <w:rPr>
          <w:rFonts w:ascii="Courier New" w:hAnsi="Courier New" w:cs="Courier New"/>
        </w:rPr>
        <w:fldChar w:fldCharType="separate"/>
      </w:r>
      <w:r w:rsidRPr="0057124B">
        <w:rPr>
          <w:rFonts w:ascii="Courier New" w:hAnsi="Courier New" w:cs="Courier New"/>
          <w:vanish/>
        </w:rPr>
        <w:t>END_STATUTE</w:t>
      </w:r>
      <w:r w:rsidRPr="0057124B">
        <w:rPr>
          <w:rFonts w:ascii="Courier New" w:hAnsi="Courier New" w:cs="Courier New"/>
        </w:rPr>
        <w:fldChar w:fldCharType="end"/>
      </w:r>
    </w:p>
    <w:sectPr w:rsidR="00F540AD" w:rsidRPr="0057124B" w:rsidSect="000047D2">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A12E6" w14:textId="77777777" w:rsidR="000047D2" w:rsidRDefault="000047D2">
      <w:r>
        <w:separator/>
      </w:r>
    </w:p>
  </w:endnote>
  <w:endnote w:type="continuationSeparator" w:id="0">
    <w:p w14:paraId="2B3E21E3" w14:textId="77777777" w:rsidR="000047D2" w:rsidRDefault="00004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DDC2D" w14:textId="77777777" w:rsidR="000047D2" w:rsidRDefault="000047D2">
      <w:r>
        <w:separator/>
      </w:r>
    </w:p>
  </w:footnote>
  <w:footnote w:type="continuationSeparator" w:id="0">
    <w:p w14:paraId="63561E6C" w14:textId="77777777" w:rsidR="000047D2" w:rsidRDefault="000047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769200156">
    <w:abstractNumId w:val="8"/>
  </w:num>
  <w:num w:numId="2" w16cid:durableId="412358272">
    <w:abstractNumId w:val="8"/>
  </w:num>
  <w:num w:numId="3" w16cid:durableId="1645239389">
    <w:abstractNumId w:val="7"/>
  </w:num>
  <w:num w:numId="4" w16cid:durableId="1156144046">
    <w:abstractNumId w:val="7"/>
  </w:num>
  <w:num w:numId="5" w16cid:durableId="290333464">
    <w:abstractNumId w:val="10"/>
  </w:num>
  <w:num w:numId="6" w16cid:durableId="159277315">
    <w:abstractNumId w:val="11"/>
  </w:num>
  <w:num w:numId="7" w16cid:durableId="1498495075">
    <w:abstractNumId w:val="12"/>
  </w:num>
  <w:num w:numId="8" w16cid:durableId="2086023385">
    <w:abstractNumId w:val="9"/>
  </w:num>
  <w:num w:numId="9" w16cid:durableId="925308168">
    <w:abstractNumId w:val="6"/>
  </w:num>
  <w:num w:numId="10" w16cid:durableId="2069454779">
    <w:abstractNumId w:val="5"/>
  </w:num>
  <w:num w:numId="11" w16cid:durableId="434138311">
    <w:abstractNumId w:val="4"/>
  </w:num>
  <w:num w:numId="12" w16cid:durableId="1034036198">
    <w:abstractNumId w:val="3"/>
  </w:num>
  <w:num w:numId="13" w16cid:durableId="459811622">
    <w:abstractNumId w:val="2"/>
  </w:num>
  <w:num w:numId="14" w16cid:durableId="1193496710">
    <w:abstractNumId w:val="1"/>
  </w:num>
  <w:num w:numId="15" w16cid:durableId="877158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7D2"/>
    <w:rsid w:val="000047D2"/>
    <w:rsid w:val="00010503"/>
    <w:rsid w:val="00033AE7"/>
    <w:rsid w:val="0057124B"/>
    <w:rsid w:val="00E41B6D"/>
    <w:rsid w:val="00E623A6"/>
    <w:rsid w:val="00EE04D0"/>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2D60A8"/>
  <w15:chartTrackingRefBased/>
  <w15:docId w15:val="{57E8C2DE-8342-4810-A47E-E1EEE2E8D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0047D2"/>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390</Words>
  <Characters>2128</Characters>
  <Application>Microsoft Office Word</Application>
  <DocSecurity>0</DocSecurity>
  <Lines>39</Lines>
  <Paragraphs>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36-503.02; Apprehension and transportation by authorized transporters; immunity</dc:title>
  <dc:subject>Apprehension and transportation by authorized transporters; immunity</dc:subject>
  <dc:creator>Arizona Legislative Council</dc:creator>
  <cp:keywords/>
  <dc:description>0250.docx - 552R - 2022</dc:description>
  <cp:lastModifiedBy>dbupdate</cp:lastModifiedBy>
  <cp:revision>2</cp:revision>
  <cp:lastPrinted>2022-08-25T14:48:00Z</cp:lastPrinted>
  <dcterms:created xsi:type="dcterms:W3CDTF">2025-09-21T00:28:00Z</dcterms:created>
  <dcterms:modified xsi:type="dcterms:W3CDTF">2025-09-21T00:28:00Z</dcterms:modified>
</cp:coreProperties>
</file>