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0EF7" w14:textId="77777777" w:rsidR="006C228A" w:rsidRPr="0069482E" w:rsidRDefault="00CC2EDA">
      <w:pPr>
        <w:pStyle w:val="SEC06-20"/>
        <w:rPr>
          <w:rFonts w:ascii="Courier New" w:hAnsi="Courier New"/>
          <w:noProof w:val="0"/>
        </w:rPr>
      </w:pPr>
      <w:r w:rsidRPr="0069482E">
        <w:rPr>
          <w:rFonts w:ascii="Courier New" w:hAnsi="Courier New"/>
          <w:vanish/>
        </w:rPr>
        <w:fldChar w:fldCharType="begin"/>
      </w:r>
      <w:r w:rsidRPr="0069482E">
        <w:rPr>
          <w:rFonts w:ascii="Courier New" w:hAnsi="Courier New"/>
          <w:vanish/>
        </w:rPr>
        <w:instrText xml:space="preserve"> COMMENTS START_STATUTE \* MERGEFORMAT </w:instrText>
      </w:r>
      <w:r w:rsidRPr="0069482E">
        <w:rPr>
          <w:rFonts w:ascii="Courier New" w:hAnsi="Courier New"/>
          <w:vanish/>
        </w:rPr>
        <w:fldChar w:fldCharType="separate"/>
      </w:r>
      <w:r w:rsidRPr="0069482E">
        <w:rPr>
          <w:rFonts w:ascii="Courier New" w:hAnsi="Courier New"/>
          <w:vanish/>
        </w:rPr>
        <w:t>START_STATUTE</w:t>
      </w:r>
      <w:r w:rsidRPr="0069482E">
        <w:rPr>
          <w:rFonts w:ascii="Courier New" w:hAnsi="Courier New"/>
          <w:vanish/>
        </w:rPr>
        <w:fldChar w:fldCharType="end"/>
      </w:r>
      <w:r w:rsidR="006C228A" w:rsidRPr="0069482E">
        <w:rPr>
          <w:rStyle w:val="SNUM"/>
          <w:rFonts w:ascii="Courier New" w:hAnsi="Courier New"/>
          <w:noProof w:val="0"/>
        </w:rPr>
        <w:t>36-436.03</w:t>
      </w:r>
      <w:r w:rsidR="006C228A" w:rsidRPr="0069482E">
        <w:rPr>
          <w:rFonts w:ascii="Courier New" w:hAnsi="Courier New"/>
          <w:noProof w:val="0"/>
        </w:rPr>
        <w:t>.  </w:t>
      </w:r>
      <w:r w:rsidR="006C228A" w:rsidRPr="0069482E">
        <w:rPr>
          <w:rStyle w:val="SECHEAD"/>
          <w:rFonts w:ascii="Courier New" w:hAnsi="Courier New"/>
          <w:noProof w:val="0"/>
        </w:rPr>
        <w:t>Public availability of rates and charges</w:t>
      </w:r>
    </w:p>
    <w:p w14:paraId="05630794" w14:textId="77777777" w:rsidR="006C228A" w:rsidRPr="0069482E" w:rsidRDefault="006C228A">
      <w:pPr>
        <w:pStyle w:val="P06-00"/>
        <w:rPr>
          <w:rFonts w:ascii="Courier New" w:hAnsi="Courier New"/>
          <w:noProof w:val="0"/>
        </w:rPr>
      </w:pPr>
      <w:r w:rsidRPr="0069482E">
        <w:rPr>
          <w:rFonts w:ascii="Courier New" w:hAnsi="Courier New"/>
          <w:noProof w:val="0"/>
        </w:rPr>
        <w:t xml:space="preserve">A home health agency, supervisory care home and a hospice shall furnish a copy of the institution's rates and charges to the public on request. </w:t>
      </w:r>
      <w:r w:rsidR="00CC2EDA" w:rsidRPr="0069482E">
        <w:rPr>
          <w:rFonts w:ascii="Courier New" w:hAnsi="Courier New"/>
          <w:vanish/>
        </w:rPr>
        <w:fldChar w:fldCharType="begin"/>
      </w:r>
      <w:r w:rsidR="00CC2EDA" w:rsidRPr="0069482E">
        <w:rPr>
          <w:rFonts w:ascii="Courier New" w:hAnsi="Courier New"/>
          <w:vanish/>
        </w:rPr>
        <w:instrText xml:space="preserve"> COMMENTS END_STATUTE \* MERGEFORMAT </w:instrText>
      </w:r>
      <w:r w:rsidR="00CC2EDA" w:rsidRPr="0069482E">
        <w:rPr>
          <w:rFonts w:ascii="Courier New" w:hAnsi="Courier New"/>
          <w:vanish/>
        </w:rPr>
        <w:fldChar w:fldCharType="separate"/>
      </w:r>
      <w:r w:rsidR="00CC2EDA" w:rsidRPr="0069482E">
        <w:rPr>
          <w:rFonts w:ascii="Courier New" w:hAnsi="Courier New"/>
          <w:vanish/>
        </w:rPr>
        <w:t>END_STATUTE</w:t>
      </w:r>
      <w:r w:rsidR="00CC2EDA" w:rsidRPr="0069482E">
        <w:rPr>
          <w:rFonts w:ascii="Courier New" w:hAnsi="Courier New"/>
          <w:vanish/>
        </w:rPr>
        <w:fldChar w:fldCharType="end"/>
      </w:r>
    </w:p>
    <w:sectPr w:rsidR="006C228A" w:rsidRPr="00694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7331" w14:textId="77777777" w:rsidR="006C228A" w:rsidRDefault="006C228A">
      <w:r>
        <w:separator/>
      </w:r>
    </w:p>
  </w:endnote>
  <w:endnote w:type="continuationSeparator" w:id="0">
    <w:p w14:paraId="489190DA" w14:textId="77777777" w:rsidR="006C228A" w:rsidRDefault="006C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1156" w14:textId="77777777" w:rsidR="006C228A" w:rsidRDefault="006C2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132A" w14:textId="77777777" w:rsidR="006C228A" w:rsidRDefault="006C228A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D129" w14:textId="77777777" w:rsidR="006C228A" w:rsidRDefault="006C2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772E" w14:textId="77777777" w:rsidR="006C228A" w:rsidRDefault="006C228A">
      <w:r>
        <w:separator/>
      </w:r>
    </w:p>
  </w:footnote>
  <w:footnote w:type="continuationSeparator" w:id="0">
    <w:p w14:paraId="4953B397" w14:textId="77777777" w:rsidR="006C228A" w:rsidRDefault="006C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35E7" w14:textId="77777777" w:rsidR="006C228A" w:rsidRDefault="006C2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4D2A" w14:textId="77777777" w:rsidR="006C228A" w:rsidRDefault="006C228A">
    <w:pPr>
      <w:pStyle w:val="Header"/>
    </w:pPr>
  </w:p>
  <w:p w14:paraId="14C612A3" w14:textId="77777777" w:rsidR="006C228A" w:rsidRDefault="006C228A">
    <w:pPr>
      <w:pStyle w:val="Header"/>
    </w:pPr>
  </w:p>
  <w:p w14:paraId="0DC5AA8B" w14:textId="77777777" w:rsidR="006C228A" w:rsidRDefault="006C228A">
    <w:pPr>
      <w:pStyle w:val="Header"/>
    </w:pPr>
  </w:p>
  <w:p w14:paraId="732C5A3A" w14:textId="77777777" w:rsidR="006C228A" w:rsidRDefault="006C228A">
    <w:pPr>
      <w:pStyle w:val="Header"/>
    </w:pPr>
  </w:p>
  <w:p w14:paraId="078E6B12" w14:textId="77777777" w:rsidR="006C228A" w:rsidRDefault="006C2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8D75" w14:textId="77777777" w:rsidR="006C228A" w:rsidRDefault="006C2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DA"/>
    <w:rsid w:val="0069482E"/>
    <w:rsid w:val="006C228A"/>
    <w:rsid w:val="00C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0859DA"/>
  <w15:chartTrackingRefBased/>
  <w15:docId w15:val="{7891FCB5-B262-4B36-AA3B-91F8DA8E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49</Words>
  <Characters>255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36-436</vt:lpstr>
    </vt:vector>
  </TitlesOfParts>
  <Company>LCS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36-436.03; Public availability of rates and charges</dc:title>
  <dc:subject>Public availability of rates and charges</dc:subject>
  <dc:creator>Arizona Legislative Council</dc:creator>
  <cp:keywords/>
  <dc:description>36_x001e_436.03</dc:description>
  <cp:lastModifiedBy>dbupdate</cp:lastModifiedBy>
  <cp:revision>2</cp:revision>
  <cp:lastPrinted>1999-03-22T18:35:00Z</cp:lastPrinted>
  <dcterms:created xsi:type="dcterms:W3CDTF">2025-09-21T00:17:00Z</dcterms:created>
  <dcterms:modified xsi:type="dcterms:W3CDTF">2025-09-21T00:17:00Z</dcterms:modified>
</cp:coreProperties>
</file>