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6AEE" w14:textId="77777777" w:rsidR="002020A6" w:rsidRPr="00DB6832" w:rsidRDefault="003F76C6">
      <w:pPr>
        <w:pStyle w:val="SEC06-17"/>
        <w:rPr>
          <w:rFonts w:ascii="Courier New" w:hAnsi="Courier New"/>
          <w:noProof w:val="0"/>
        </w:rPr>
      </w:pPr>
      <w:r w:rsidRPr="00DB6832">
        <w:rPr>
          <w:rFonts w:ascii="Courier New" w:hAnsi="Courier New"/>
          <w:vanish/>
        </w:rPr>
        <w:fldChar w:fldCharType="begin"/>
      </w:r>
      <w:r w:rsidRPr="00DB6832">
        <w:rPr>
          <w:rFonts w:ascii="Courier New" w:hAnsi="Courier New"/>
          <w:vanish/>
        </w:rPr>
        <w:instrText xml:space="preserve"> COMMENTS START_STATUTE \* MERGEFORMAT </w:instrText>
      </w:r>
      <w:r w:rsidRPr="00DB6832">
        <w:rPr>
          <w:rFonts w:ascii="Courier New" w:hAnsi="Courier New"/>
          <w:vanish/>
        </w:rPr>
        <w:fldChar w:fldCharType="separate"/>
      </w:r>
      <w:r w:rsidRPr="00DB6832">
        <w:rPr>
          <w:rFonts w:ascii="Courier New" w:hAnsi="Courier New"/>
          <w:vanish/>
        </w:rPr>
        <w:t>START_STATUTE</w:t>
      </w:r>
      <w:r w:rsidRPr="00DB6832">
        <w:rPr>
          <w:rFonts w:ascii="Courier New" w:hAnsi="Courier New"/>
          <w:vanish/>
        </w:rPr>
        <w:fldChar w:fldCharType="end"/>
      </w:r>
      <w:r w:rsidR="002020A6" w:rsidRPr="00DB6832">
        <w:rPr>
          <w:rStyle w:val="SNUM"/>
          <w:rFonts w:ascii="Courier New" w:hAnsi="Courier New"/>
          <w:noProof w:val="0"/>
        </w:rPr>
        <w:t>36-428</w:t>
      </w:r>
      <w:r w:rsidR="002020A6" w:rsidRPr="00DB6832">
        <w:rPr>
          <w:rFonts w:ascii="Courier New" w:hAnsi="Courier New"/>
          <w:noProof w:val="0"/>
        </w:rPr>
        <w:t>.  </w:t>
      </w:r>
      <w:r w:rsidR="002020A6" w:rsidRPr="00DB6832">
        <w:rPr>
          <w:rStyle w:val="SECHEAD"/>
          <w:rFonts w:ascii="Courier New" w:hAnsi="Courier New"/>
          <w:noProof w:val="0"/>
        </w:rPr>
        <w:t>Hearings by the director</w:t>
      </w:r>
    </w:p>
    <w:p w14:paraId="4BA5D658" w14:textId="77777777" w:rsidR="002020A6" w:rsidRPr="00DB6832" w:rsidRDefault="002020A6">
      <w:pPr>
        <w:pStyle w:val="P06-00"/>
        <w:rPr>
          <w:rFonts w:ascii="Courier New" w:hAnsi="Courier New"/>
          <w:noProof w:val="0"/>
        </w:rPr>
      </w:pPr>
      <w:r w:rsidRPr="00DB6832">
        <w:rPr>
          <w:rFonts w:ascii="Courier New" w:hAnsi="Courier New"/>
          <w:noProof w:val="0"/>
        </w:rPr>
        <w:t>A.  No license shall be suspended or revoked without affording the licensee notice and an opportunity for a hearing as provided for in title 41, chapter 6, article 10.  On a licensee's request, the director may hold hearings concerning a health care institution's license in the city in which the institution is located.</w:t>
      </w:r>
    </w:p>
    <w:p w14:paraId="341CDC6A" w14:textId="77777777" w:rsidR="002020A6" w:rsidRPr="00DB6832" w:rsidRDefault="002020A6">
      <w:pPr>
        <w:pStyle w:val="P06-00"/>
        <w:rPr>
          <w:rFonts w:ascii="Courier New" w:hAnsi="Courier New"/>
          <w:noProof w:val="0"/>
        </w:rPr>
      </w:pPr>
      <w:r w:rsidRPr="00DB6832">
        <w:rPr>
          <w:rFonts w:ascii="Courier New" w:hAnsi="Courier New"/>
          <w:noProof w:val="0"/>
        </w:rPr>
        <w:t>B.  Any person whose application for a license has been denied by the director or who has been ordered by the director to restrict admissions, transfer selected patients out of the facility, reduce capacity and terminate specific services, procedures, practices or facilities may, at any time within thirty days after notice of the denial or order, request in writing a hearing before the director, to be held within thirty days following the written request, for the purpose of reviewing the action of the director.</w:t>
      </w:r>
    </w:p>
    <w:p w14:paraId="52409E4E" w14:textId="77777777" w:rsidR="002020A6" w:rsidRPr="00DB6832" w:rsidRDefault="002020A6">
      <w:pPr>
        <w:pStyle w:val="P06-00"/>
        <w:rPr>
          <w:rFonts w:ascii="Courier New" w:hAnsi="Courier New"/>
          <w:noProof w:val="0"/>
        </w:rPr>
      </w:pPr>
      <w:r w:rsidRPr="00DB6832">
        <w:rPr>
          <w:rFonts w:ascii="Courier New" w:hAnsi="Courier New"/>
          <w:noProof w:val="0"/>
        </w:rPr>
        <w:t>C.  All hearings shall be in accordance with title 41, chapter 6, article 10.</w:t>
      </w:r>
      <w:r w:rsidR="00F71BDB" w:rsidRPr="00DB6832">
        <w:rPr>
          <w:rFonts w:ascii="Courier New" w:hAnsi="Courier New"/>
          <w:vanish/>
        </w:rPr>
        <w:t xml:space="preserve"> </w:t>
      </w:r>
      <w:r w:rsidR="00F71BDB" w:rsidRPr="00DB6832">
        <w:rPr>
          <w:rFonts w:ascii="Courier New" w:hAnsi="Courier New"/>
          <w:vanish/>
        </w:rPr>
        <w:fldChar w:fldCharType="begin"/>
      </w:r>
      <w:r w:rsidR="00F71BDB" w:rsidRPr="00DB6832">
        <w:rPr>
          <w:rFonts w:ascii="Courier New" w:hAnsi="Courier New"/>
          <w:vanish/>
        </w:rPr>
        <w:instrText xml:space="preserve"> COMMENTS END_STATUTE \* MERGEFORMAT </w:instrText>
      </w:r>
      <w:r w:rsidR="00F71BDB" w:rsidRPr="00DB6832">
        <w:rPr>
          <w:rFonts w:ascii="Courier New" w:hAnsi="Courier New"/>
          <w:vanish/>
        </w:rPr>
        <w:fldChar w:fldCharType="separate"/>
      </w:r>
      <w:r w:rsidR="00F71BDB" w:rsidRPr="00DB6832">
        <w:rPr>
          <w:rFonts w:ascii="Courier New" w:hAnsi="Courier New"/>
          <w:vanish/>
        </w:rPr>
        <w:t>END_STATUTE</w:t>
      </w:r>
      <w:r w:rsidR="00F71BDB" w:rsidRPr="00DB6832">
        <w:rPr>
          <w:rFonts w:ascii="Courier New" w:hAnsi="Courier New"/>
          <w:vanish/>
        </w:rPr>
        <w:fldChar w:fldCharType="end"/>
      </w:r>
    </w:p>
    <w:sectPr w:rsidR="002020A6" w:rsidRPr="00DB6832">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025F0" w14:textId="77777777" w:rsidR="002020A6" w:rsidRDefault="002020A6">
      <w:r>
        <w:separator/>
      </w:r>
    </w:p>
  </w:endnote>
  <w:endnote w:type="continuationSeparator" w:id="0">
    <w:p w14:paraId="307CF003" w14:textId="77777777" w:rsidR="002020A6" w:rsidRDefault="00202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00FD" w14:textId="77777777" w:rsidR="002020A6" w:rsidRDefault="00202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25C7" w14:textId="77777777" w:rsidR="002020A6" w:rsidRDefault="002020A6">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F234" w14:textId="77777777" w:rsidR="002020A6" w:rsidRDefault="00202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60156" w14:textId="77777777" w:rsidR="002020A6" w:rsidRDefault="002020A6">
      <w:r>
        <w:separator/>
      </w:r>
    </w:p>
  </w:footnote>
  <w:footnote w:type="continuationSeparator" w:id="0">
    <w:p w14:paraId="285F122B" w14:textId="77777777" w:rsidR="002020A6" w:rsidRDefault="00202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586E" w14:textId="77777777" w:rsidR="002020A6" w:rsidRDefault="00202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22B4" w14:textId="77777777" w:rsidR="002020A6" w:rsidRDefault="002020A6">
    <w:pPr>
      <w:pStyle w:val="Header"/>
    </w:pPr>
  </w:p>
  <w:p w14:paraId="75A40E82" w14:textId="77777777" w:rsidR="002020A6" w:rsidRDefault="002020A6">
    <w:pPr>
      <w:pStyle w:val="Header"/>
    </w:pPr>
  </w:p>
  <w:p w14:paraId="31CD7721" w14:textId="77777777" w:rsidR="002020A6" w:rsidRDefault="002020A6">
    <w:pPr>
      <w:pStyle w:val="Header"/>
    </w:pPr>
  </w:p>
  <w:p w14:paraId="32600807" w14:textId="77777777" w:rsidR="002020A6" w:rsidRDefault="002020A6">
    <w:pPr>
      <w:pStyle w:val="Header"/>
    </w:pPr>
  </w:p>
  <w:p w14:paraId="2920C29F" w14:textId="77777777" w:rsidR="002020A6" w:rsidRDefault="002020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CB74F" w14:textId="77777777" w:rsidR="002020A6" w:rsidRDefault="00202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C6"/>
    <w:rsid w:val="002020A6"/>
    <w:rsid w:val="003F76C6"/>
    <w:rsid w:val="00DB6832"/>
    <w:rsid w:val="00F71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B8B67DE"/>
  <w15:chartTrackingRefBased/>
  <w15:docId w15:val="{0BAF9EF5-B5E0-4B8A-BE26-9DAFEDCD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174</Words>
  <Characters>883</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36-428</vt:lpstr>
    </vt:vector>
  </TitlesOfParts>
  <Company>LCS</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36-428; Hearings by the director</dc:title>
  <dc:subject>Hearings by the director</dc:subject>
  <dc:creator>Arizona Legislative Council</dc:creator>
  <cp:keywords/>
  <dc:description>36_x001e_428</dc:description>
  <cp:lastModifiedBy>dbupdate</cp:lastModifiedBy>
  <cp:revision>2</cp:revision>
  <cp:lastPrinted>1999-03-22T18:35:00Z</cp:lastPrinted>
  <dcterms:created xsi:type="dcterms:W3CDTF">2025-09-21T00:15:00Z</dcterms:created>
  <dcterms:modified xsi:type="dcterms:W3CDTF">2025-09-21T00:15:00Z</dcterms:modified>
</cp:coreProperties>
</file>