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45A7" w14:textId="77777777" w:rsidR="00742961" w:rsidRPr="00463B7B" w:rsidRDefault="00742961" w:rsidP="00742961">
      <w:pPr>
        <w:pStyle w:val="SEC06-17"/>
        <w:rPr>
          <w:rStyle w:val="SECHEAD"/>
          <w:rFonts w:ascii="Courier New" w:hAnsi="Courier New" w:cs="Courier New"/>
        </w:rPr>
      </w:pPr>
      <w:r w:rsidRPr="00463B7B">
        <w:rPr>
          <w:rFonts w:ascii="Courier New" w:hAnsi="Courier New" w:cs="Courier New"/>
        </w:rPr>
        <w:fldChar w:fldCharType="begin"/>
      </w:r>
      <w:r w:rsidRPr="00463B7B">
        <w:rPr>
          <w:rFonts w:ascii="Courier New" w:hAnsi="Courier New" w:cs="Courier New"/>
        </w:rPr>
        <w:instrText xml:space="preserve"> COMMENTS START_STATUTE \* MERGEFORMAT </w:instrText>
      </w:r>
      <w:r w:rsidRPr="00463B7B">
        <w:rPr>
          <w:rFonts w:ascii="Courier New" w:hAnsi="Courier New" w:cs="Courier New"/>
        </w:rPr>
        <w:fldChar w:fldCharType="separate"/>
      </w:r>
      <w:r w:rsidRPr="00463B7B">
        <w:rPr>
          <w:rFonts w:ascii="Courier New" w:hAnsi="Courier New" w:cs="Courier New"/>
          <w:vanish/>
        </w:rPr>
        <w:t>START_STATUTE</w:t>
      </w:r>
      <w:r w:rsidRPr="00463B7B">
        <w:rPr>
          <w:rFonts w:ascii="Courier New" w:hAnsi="Courier New" w:cs="Courier New"/>
        </w:rPr>
        <w:fldChar w:fldCharType="end"/>
      </w:r>
      <w:r w:rsidRPr="00463B7B">
        <w:rPr>
          <w:rStyle w:val="SNUM"/>
          <w:rFonts w:ascii="Courier New" w:hAnsi="Courier New" w:cs="Courier New"/>
        </w:rPr>
        <w:t>36-147.</w:t>
      </w:r>
      <w:r w:rsidRPr="00463B7B">
        <w:rPr>
          <w:rFonts w:ascii="Courier New" w:hAnsi="Courier New" w:cs="Courier New"/>
        </w:rPr>
        <w:t>  </w:t>
      </w:r>
      <w:r w:rsidRPr="00463B7B">
        <w:rPr>
          <w:rStyle w:val="SECHEAD"/>
          <w:rFonts w:ascii="Courier New" w:hAnsi="Courier New" w:cs="Courier New"/>
        </w:rPr>
        <w:t>Annual expenditure report; medical marijuana fund; justice reinvestment fund</w:t>
      </w:r>
    </w:p>
    <w:p w14:paraId="1DD2FD20" w14:textId="3135D653" w:rsidR="00F540AD" w:rsidRPr="00463B7B" w:rsidRDefault="00742961" w:rsidP="0050673C">
      <w:pPr>
        <w:pStyle w:val="P06-00"/>
        <w:rPr>
          <w:rFonts w:ascii="Courier New" w:hAnsi="Courier New" w:cs="Courier New"/>
        </w:rPr>
      </w:pPr>
      <w:r w:rsidRPr="00463B7B">
        <w:rPr>
          <w:rFonts w:ascii="Courier New" w:hAnsi="Courier New" w:cs="Courier New"/>
        </w:rPr>
        <w:t>On or before July 1 of each year, the department shall submit to the joint legislative budget committee an expenditure report for the preceding fiscal year on monies transferred to the department from the medical marijuana fund pursuant to section 36</w:t>
      </w:r>
      <w:r w:rsidRPr="00463B7B">
        <w:rPr>
          <w:rFonts w:ascii="Courier New" w:hAnsi="Courier New" w:cs="Courier New"/>
        </w:rPr>
        <w:noBreakHyphen/>
        <w:t>2817 and monies transferred to the department from the justice reinvestment fund pursuant to section 36</w:t>
      </w:r>
      <w:r w:rsidRPr="00463B7B">
        <w:rPr>
          <w:rFonts w:ascii="Courier New" w:hAnsi="Courier New" w:cs="Courier New"/>
        </w:rPr>
        <w:noBreakHyphen/>
        <w:t xml:space="preserve">2863.  The report shall include expenditures by program and a list of grants distributed by the department. </w:t>
      </w:r>
      <w:r w:rsidR="00567544" w:rsidRPr="00463B7B">
        <w:rPr>
          <w:rFonts w:ascii="Courier New" w:hAnsi="Courier New" w:cs="Courier New"/>
        </w:rPr>
        <w:t>T</w:t>
      </w:r>
      <w:r w:rsidRPr="00463B7B">
        <w:rPr>
          <w:rFonts w:ascii="Courier New" w:hAnsi="Courier New" w:cs="Courier New"/>
        </w:rPr>
        <w:t>he department shall indicate when all monies from transfers made pursuant to section 36</w:t>
      </w:r>
      <w:r w:rsidRPr="00463B7B">
        <w:rPr>
          <w:rFonts w:ascii="Courier New" w:hAnsi="Courier New" w:cs="Courier New"/>
        </w:rPr>
        <w:noBreakHyphen/>
        <w:t xml:space="preserve">2817 have been spent. </w:t>
      </w:r>
      <w:r w:rsidRPr="00463B7B">
        <w:rPr>
          <w:rFonts w:ascii="Courier New" w:hAnsi="Courier New" w:cs="Courier New"/>
        </w:rPr>
        <w:fldChar w:fldCharType="begin"/>
      </w:r>
      <w:r w:rsidRPr="00463B7B">
        <w:rPr>
          <w:rFonts w:ascii="Courier New" w:hAnsi="Courier New" w:cs="Courier New"/>
        </w:rPr>
        <w:instrText xml:space="preserve"> COMMENTS END_STATUTE \* MERGEFORMAT </w:instrText>
      </w:r>
      <w:r w:rsidRPr="00463B7B">
        <w:rPr>
          <w:rFonts w:ascii="Courier New" w:hAnsi="Courier New" w:cs="Courier New"/>
        </w:rPr>
        <w:fldChar w:fldCharType="separate"/>
      </w:r>
      <w:r w:rsidRPr="00463B7B">
        <w:rPr>
          <w:rFonts w:ascii="Courier New" w:hAnsi="Courier New" w:cs="Courier New"/>
          <w:vanish/>
        </w:rPr>
        <w:t>END_STATUTE</w:t>
      </w:r>
      <w:r w:rsidRPr="00463B7B">
        <w:rPr>
          <w:rFonts w:ascii="Courier New" w:hAnsi="Courier New" w:cs="Courier New"/>
        </w:rPr>
        <w:fldChar w:fldCharType="end"/>
      </w:r>
    </w:p>
    <w:sectPr w:rsidR="00F540AD" w:rsidRPr="00463B7B" w:rsidSect="0074296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64B9" w14:textId="77777777" w:rsidR="00742961" w:rsidRDefault="00742961">
      <w:r>
        <w:separator/>
      </w:r>
    </w:p>
  </w:endnote>
  <w:endnote w:type="continuationSeparator" w:id="0">
    <w:p w14:paraId="6D94DE18" w14:textId="77777777" w:rsidR="00742961" w:rsidRDefault="0074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65DA" w14:textId="77777777" w:rsidR="00742961" w:rsidRDefault="00742961">
      <w:r>
        <w:separator/>
      </w:r>
    </w:p>
  </w:footnote>
  <w:footnote w:type="continuationSeparator" w:id="0">
    <w:p w14:paraId="5D541291" w14:textId="77777777" w:rsidR="00742961" w:rsidRDefault="00742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23633698">
    <w:abstractNumId w:val="8"/>
  </w:num>
  <w:num w:numId="2" w16cid:durableId="1437287128">
    <w:abstractNumId w:val="8"/>
  </w:num>
  <w:num w:numId="3" w16cid:durableId="993414764">
    <w:abstractNumId w:val="7"/>
  </w:num>
  <w:num w:numId="4" w16cid:durableId="987128441">
    <w:abstractNumId w:val="7"/>
  </w:num>
  <w:num w:numId="5" w16cid:durableId="547571573">
    <w:abstractNumId w:val="10"/>
  </w:num>
  <w:num w:numId="6" w16cid:durableId="690422744">
    <w:abstractNumId w:val="11"/>
  </w:num>
  <w:num w:numId="7" w16cid:durableId="273291543">
    <w:abstractNumId w:val="12"/>
  </w:num>
  <w:num w:numId="8" w16cid:durableId="108473274">
    <w:abstractNumId w:val="9"/>
  </w:num>
  <w:num w:numId="9" w16cid:durableId="1500269961">
    <w:abstractNumId w:val="6"/>
  </w:num>
  <w:num w:numId="10" w16cid:durableId="1887181904">
    <w:abstractNumId w:val="5"/>
  </w:num>
  <w:num w:numId="11" w16cid:durableId="518541895">
    <w:abstractNumId w:val="4"/>
  </w:num>
  <w:num w:numId="12" w16cid:durableId="398022309">
    <w:abstractNumId w:val="3"/>
  </w:num>
  <w:num w:numId="13" w16cid:durableId="2127124">
    <w:abstractNumId w:val="2"/>
  </w:num>
  <w:num w:numId="14" w16cid:durableId="1788815406">
    <w:abstractNumId w:val="1"/>
  </w:num>
  <w:num w:numId="15" w16cid:durableId="23385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61"/>
    <w:rsid w:val="00010503"/>
    <w:rsid w:val="00033AE7"/>
    <w:rsid w:val="00463B7B"/>
    <w:rsid w:val="0050673C"/>
    <w:rsid w:val="00567544"/>
    <w:rsid w:val="0074296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2916E"/>
  <w15:chartTrackingRefBased/>
  <w15:docId w15:val="{B9C4D1A8-4F29-44C3-AE4F-11A996C8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SEC06-17Char">
    <w:name w:val="SEC 06-17 Char"/>
    <w:link w:val="SEC06-17"/>
    <w:rsid w:val="0074296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115</Words>
  <Characters>652</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36-147; Annual expenditure report; medical marijuana fund; justice reinvestment fund</dc:title>
  <dc:subject>Annual expenditure report; medical marijuana fund; justice reinvestment fund</dc:subject>
  <dc:creator>Arizona Legislative Council</dc:creator>
  <cp:keywords/>
  <dc:description>0409.docx - 551R - 2021</dc:description>
  <cp:lastModifiedBy>dbupdate</cp:lastModifiedBy>
  <cp:revision>2</cp:revision>
  <dcterms:created xsi:type="dcterms:W3CDTF">2025-09-20T23:56:00Z</dcterms:created>
  <dcterms:modified xsi:type="dcterms:W3CDTF">2025-09-20T23:56:00Z</dcterms:modified>
</cp:coreProperties>
</file>