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5018F" w14:textId="77777777" w:rsidR="001D3550" w:rsidRPr="0008734B" w:rsidRDefault="001D3550" w:rsidP="001D3550">
      <w:pPr>
        <w:pStyle w:val="SEC06-18"/>
        <w:rPr>
          <w:rFonts w:ascii="Courier New" w:hAnsi="Courier New" w:cs="Courier New"/>
        </w:rPr>
      </w:pPr>
      <w:r w:rsidRPr="0008734B">
        <w:rPr>
          <w:rFonts w:ascii="Courier New" w:hAnsi="Courier New" w:cs="Courier New"/>
          <w:vanish/>
        </w:rPr>
        <w:fldChar w:fldCharType="begin"/>
      </w:r>
      <w:r w:rsidRPr="0008734B">
        <w:rPr>
          <w:rFonts w:ascii="Courier New" w:hAnsi="Courier New" w:cs="Courier New"/>
          <w:vanish/>
        </w:rPr>
        <w:instrText xml:space="preserve"> COMMENTS START_STATUTE \* MERGEFORMAT </w:instrText>
      </w:r>
      <w:r w:rsidRPr="0008734B">
        <w:rPr>
          <w:rFonts w:ascii="Courier New" w:hAnsi="Courier New" w:cs="Courier New"/>
          <w:vanish/>
        </w:rPr>
        <w:fldChar w:fldCharType="separate"/>
      </w:r>
      <w:r w:rsidRPr="0008734B">
        <w:rPr>
          <w:rFonts w:ascii="Courier New" w:hAnsi="Courier New" w:cs="Courier New"/>
          <w:vanish/>
        </w:rPr>
        <w:t>START_STATUTE</w:t>
      </w:r>
      <w:r w:rsidRPr="0008734B">
        <w:rPr>
          <w:rFonts w:ascii="Courier New" w:hAnsi="Courier New" w:cs="Courier New"/>
          <w:vanish/>
        </w:rPr>
        <w:fldChar w:fldCharType="end"/>
      </w:r>
      <w:r w:rsidRPr="0008734B">
        <w:rPr>
          <w:rStyle w:val="SNUM"/>
          <w:rFonts w:ascii="Courier New" w:hAnsi="Courier New" w:cs="Courier New"/>
        </w:rPr>
        <w:t>33-2401.</w:t>
      </w:r>
      <w:r w:rsidRPr="0008734B">
        <w:rPr>
          <w:rFonts w:ascii="Courier New" w:hAnsi="Courier New" w:cs="Courier New"/>
        </w:rPr>
        <w:t>  </w:t>
      </w:r>
      <w:r w:rsidRPr="0008734B">
        <w:rPr>
          <w:rStyle w:val="SECHEAD"/>
          <w:rFonts w:ascii="Courier New" w:hAnsi="Courier New" w:cs="Courier New"/>
        </w:rPr>
        <w:t>Access to private property</w:t>
      </w:r>
    </w:p>
    <w:p w14:paraId="35B9A0E5" w14:textId="77777777" w:rsidR="001D3550" w:rsidRPr="0008734B" w:rsidRDefault="001D3550" w:rsidP="001D3550">
      <w:pPr>
        <w:pStyle w:val="P06-00"/>
        <w:rPr>
          <w:rFonts w:ascii="Courier New" w:hAnsi="Courier New" w:cs="Courier New"/>
        </w:rPr>
      </w:pPr>
      <w:r w:rsidRPr="0008734B">
        <w:rPr>
          <w:rFonts w:ascii="Courier New" w:hAnsi="Courier New" w:cs="Courier New"/>
        </w:rPr>
        <w:t>A.  Notwithstanding any other law, reasonable access to private property shall not be denied by this state or any political subdivision of this state.</w:t>
      </w:r>
    </w:p>
    <w:p w14:paraId="2D5E31C8" w14:textId="77777777" w:rsidR="001D3550" w:rsidRPr="0008734B" w:rsidRDefault="001D3550" w:rsidP="001D3550">
      <w:pPr>
        <w:pStyle w:val="P06-00"/>
        <w:rPr>
          <w:rFonts w:ascii="Courier New" w:hAnsi="Courier New" w:cs="Courier New"/>
        </w:rPr>
      </w:pPr>
      <w:r w:rsidRPr="0008734B">
        <w:rPr>
          <w:rFonts w:ascii="Courier New" w:hAnsi="Courier New" w:cs="Courier New"/>
        </w:rPr>
        <w:t>B.  If an owner's private property is surrounded by land owned by this state or any political subdivision of this state, the owner of the private property may request a nonexclusive right</w:t>
      </w:r>
      <w:r w:rsidRPr="0008734B">
        <w:rPr>
          <w:rFonts w:ascii="Courier New" w:hAnsi="Courier New" w:cs="Courier New"/>
        </w:rPr>
        <w:noBreakHyphen/>
        <w:t>of</w:t>
      </w:r>
      <w:r w:rsidRPr="0008734B">
        <w:rPr>
          <w:rFonts w:ascii="Courier New" w:hAnsi="Courier New" w:cs="Courier New"/>
        </w:rPr>
        <w:noBreakHyphen/>
        <w:t>way for a term of at least thirty years from this state or any political subdivision of this state to legally access the owner's private property at the owner's discretion.</w:t>
      </w:r>
    </w:p>
    <w:p w14:paraId="11A88F2A" w14:textId="77777777" w:rsidR="001D3550" w:rsidRPr="0008734B" w:rsidRDefault="001D3550" w:rsidP="001D3550">
      <w:pPr>
        <w:pStyle w:val="P06-00"/>
        <w:rPr>
          <w:rFonts w:ascii="Courier New" w:hAnsi="Courier New" w:cs="Courier New"/>
        </w:rPr>
      </w:pPr>
      <w:r w:rsidRPr="0008734B">
        <w:rPr>
          <w:rFonts w:ascii="Courier New" w:hAnsi="Courier New" w:cs="Courier New"/>
        </w:rPr>
        <w:t>C.  This state or any political subdivision of this state shall grant a nonexclusive right</w:t>
      </w:r>
      <w:r w:rsidRPr="0008734B">
        <w:rPr>
          <w:rFonts w:ascii="Courier New" w:hAnsi="Courier New" w:cs="Courier New"/>
        </w:rPr>
        <w:noBreakHyphen/>
        <w:t>of</w:t>
      </w:r>
      <w:r w:rsidRPr="0008734B">
        <w:rPr>
          <w:rFonts w:ascii="Courier New" w:hAnsi="Courier New" w:cs="Courier New"/>
        </w:rPr>
        <w:noBreakHyphen/>
        <w:t>way for a term of at least thirty years to the owner of private property if the grant of the right</w:t>
      </w:r>
      <w:r w:rsidRPr="0008734B">
        <w:rPr>
          <w:rFonts w:ascii="Courier New" w:hAnsi="Courier New" w:cs="Courier New"/>
        </w:rPr>
        <w:noBreakHyphen/>
        <w:t>of</w:t>
      </w:r>
      <w:r w:rsidRPr="0008734B">
        <w:rPr>
          <w:rFonts w:ascii="Courier New" w:hAnsi="Courier New" w:cs="Courier New"/>
        </w:rPr>
        <w:noBreakHyphen/>
        <w:t>way is for the purpose of providing legal access to the owner's private property to which access across land owned by this state or any political subdivision of this state is necessary because land owned by this state or any political subdivision of this state surrounds the private property.</w:t>
      </w:r>
    </w:p>
    <w:p w14:paraId="0A88F901" w14:textId="77777777" w:rsidR="001D3550" w:rsidRPr="0008734B" w:rsidRDefault="001D3550" w:rsidP="001D3550">
      <w:pPr>
        <w:pStyle w:val="P06-00"/>
        <w:rPr>
          <w:rFonts w:ascii="Courier New" w:hAnsi="Courier New" w:cs="Courier New"/>
        </w:rPr>
      </w:pPr>
      <w:r w:rsidRPr="0008734B">
        <w:rPr>
          <w:rFonts w:ascii="Courier New" w:hAnsi="Courier New" w:cs="Courier New"/>
        </w:rPr>
        <w:t>D.  </w:t>
      </w:r>
      <w:r w:rsidR="00BB3DE8" w:rsidRPr="0008734B">
        <w:rPr>
          <w:rFonts w:ascii="Courier New" w:hAnsi="Courier New" w:cs="Courier New"/>
        </w:rPr>
        <w:t>F</w:t>
      </w:r>
      <w:r w:rsidRPr="0008734B">
        <w:rPr>
          <w:rFonts w:ascii="Courier New" w:hAnsi="Courier New" w:cs="Courier New"/>
        </w:rPr>
        <w:t xml:space="preserve">ollowing reasonable consultation with the </w:t>
      </w:r>
      <w:r w:rsidR="00BB3DE8" w:rsidRPr="0008734B">
        <w:rPr>
          <w:rFonts w:ascii="Courier New" w:hAnsi="Courier New" w:cs="Courier New"/>
        </w:rPr>
        <w:t>owner of the private property, t</w:t>
      </w:r>
      <w:r w:rsidRPr="0008734B">
        <w:rPr>
          <w:rFonts w:ascii="Courier New" w:hAnsi="Courier New" w:cs="Courier New"/>
        </w:rPr>
        <w:t>his state or any political subdivision of this state shall determine the appropriate location and width of the right</w:t>
      </w:r>
      <w:r w:rsidRPr="0008734B">
        <w:rPr>
          <w:rFonts w:ascii="Courier New" w:hAnsi="Courier New" w:cs="Courier New"/>
        </w:rPr>
        <w:noBreakHyphen/>
        <w:t>of</w:t>
      </w:r>
      <w:r w:rsidRPr="0008734B">
        <w:rPr>
          <w:rFonts w:ascii="Courier New" w:hAnsi="Courier New" w:cs="Courier New"/>
        </w:rPr>
        <w:noBreakHyphen/>
        <w:t>way to be granted and may relocate the right</w:t>
      </w:r>
      <w:r w:rsidRPr="0008734B">
        <w:rPr>
          <w:rFonts w:ascii="Courier New" w:hAnsi="Courier New" w:cs="Courier New"/>
        </w:rPr>
        <w:noBreakHyphen/>
        <w:t>of</w:t>
      </w:r>
      <w:r w:rsidRPr="0008734B">
        <w:rPr>
          <w:rFonts w:ascii="Courier New" w:hAnsi="Courier New" w:cs="Courier New"/>
        </w:rPr>
        <w:noBreakHyphen/>
        <w:t>way after the grant at the discretion of this state or the political subdivision of this state.</w:t>
      </w:r>
    </w:p>
    <w:p w14:paraId="43C55E6D" w14:textId="77777777" w:rsidR="001D3550" w:rsidRPr="0008734B" w:rsidRDefault="001D3550" w:rsidP="001D3550">
      <w:pPr>
        <w:pStyle w:val="P06-00"/>
        <w:rPr>
          <w:rFonts w:ascii="Courier New" w:hAnsi="Courier New" w:cs="Courier New"/>
        </w:rPr>
      </w:pPr>
      <w:r w:rsidRPr="0008734B">
        <w:rPr>
          <w:rFonts w:ascii="Courier New" w:hAnsi="Courier New" w:cs="Courier New"/>
        </w:rPr>
        <w:t>E.  If the right</w:t>
      </w:r>
      <w:r w:rsidRPr="0008734B">
        <w:rPr>
          <w:rFonts w:ascii="Courier New" w:hAnsi="Courier New" w:cs="Courier New"/>
        </w:rPr>
        <w:noBreakHyphen/>
        <w:t>of</w:t>
      </w:r>
      <w:r w:rsidRPr="0008734B">
        <w:rPr>
          <w:rFonts w:ascii="Courier New" w:hAnsi="Courier New" w:cs="Courier New"/>
        </w:rPr>
        <w:noBreakHyphen/>
        <w:t>way has been in use by the private property owner and new road construction is not necessary to provide legal access to the private property, this state is not required to comply with sections 41</w:t>
      </w:r>
      <w:r w:rsidRPr="0008734B">
        <w:rPr>
          <w:rFonts w:ascii="Courier New" w:hAnsi="Courier New" w:cs="Courier New"/>
        </w:rPr>
        <w:noBreakHyphen/>
        <w:t>861, 41</w:t>
      </w:r>
      <w:r w:rsidRPr="0008734B">
        <w:rPr>
          <w:rFonts w:ascii="Courier New" w:hAnsi="Courier New" w:cs="Courier New"/>
        </w:rPr>
        <w:noBreakHyphen/>
        <w:t>862 and 41</w:t>
      </w:r>
      <w:r w:rsidRPr="0008734B">
        <w:rPr>
          <w:rFonts w:ascii="Courier New" w:hAnsi="Courier New" w:cs="Courier New"/>
        </w:rPr>
        <w:noBreakHyphen/>
        <w:t>864.</w:t>
      </w:r>
    </w:p>
    <w:p w14:paraId="05C444E2" w14:textId="77777777" w:rsidR="001D3550" w:rsidRPr="0008734B" w:rsidRDefault="001D3550" w:rsidP="001D3550">
      <w:pPr>
        <w:pStyle w:val="P06-00"/>
        <w:rPr>
          <w:rFonts w:ascii="Courier New" w:hAnsi="Courier New" w:cs="Courier New"/>
        </w:rPr>
      </w:pPr>
      <w:r w:rsidRPr="0008734B">
        <w:rPr>
          <w:rFonts w:ascii="Courier New" w:hAnsi="Courier New" w:cs="Courier New"/>
        </w:rPr>
        <w:t>F.  A right</w:t>
      </w:r>
      <w:r w:rsidRPr="0008734B">
        <w:rPr>
          <w:rFonts w:ascii="Courier New" w:hAnsi="Courier New" w:cs="Courier New"/>
        </w:rPr>
        <w:noBreakHyphen/>
        <w:t>of</w:t>
      </w:r>
      <w:r w:rsidRPr="0008734B">
        <w:rPr>
          <w:rFonts w:ascii="Courier New" w:hAnsi="Courier New" w:cs="Courier New"/>
        </w:rPr>
        <w:noBreakHyphen/>
        <w:t xml:space="preserve">way granted pursuant to this section shall be granted according to the constitution and laws of this state and the rules adopted by a state agency, as applicable. </w:t>
      </w:r>
      <w:r w:rsidRPr="0008734B">
        <w:rPr>
          <w:rFonts w:ascii="Courier New" w:hAnsi="Courier New" w:cs="Courier New"/>
          <w:vanish/>
        </w:rPr>
        <w:fldChar w:fldCharType="begin"/>
      </w:r>
      <w:r w:rsidRPr="0008734B">
        <w:rPr>
          <w:rFonts w:ascii="Courier New" w:hAnsi="Courier New" w:cs="Courier New"/>
          <w:vanish/>
        </w:rPr>
        <w:instrText xml:space="preserve"> COMMENTS END_STATUTE \* MERGEFORMAT </w:instrText>
      </w:r>
      <w:r w:rsidRPr="0008734B">
        <w:rPr>
          <w:rFonts w:ascii="Courier New" w:hAnsi="Courier New" w:cs="Courier New"/>
          <w:vanish/>
        </w:rPr>
        <w:fldChar w:fldCharType="separate"/>
      </w:r>
      <w:r w:rsidRPr="0008734B">
        <w:rPr>
          <w:rFonts w:ascii="Courier New" w:hAnsi="Courier New" w:cs="Courier New"/>
          <w:vanish/>
        </w:rPr>
        <w:t>END_STATUTE</w:t>
      </w:r>
      <w:r w:rsidRPr="0008734B">
        <w:rPr>
          <w:rFonts w:ascii="Courier New" w:hAnsi="Courier New" w:cs="Courier New"/>
          <w:vanish/>
        </w:rPr>
        <w:fldChar w:fldCharType="end"/>
      </w:r>
    </w:p>
    <w:p w14:paraId="559337F0" w14:textId="77777777" w:rsidR="001D3550" w:rsidRPr="0008734B" w:rsidRDefault="001D3550" w:rsidP="001D3550">
      <w:pPr>
        <w:rPr>
          <w:rFonts w:ascii="Courier New" w:hAnsi="Courier New" w:cs="Courier New"/>
        </w:rPr>
      </w:pPr>
    </w:p>
    <w:sectPr w:rsidR="001D3550" w:rsidRPr="0008734B" w:rsidSect="001D3550">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50E3" w14:textId="77777777" w:rsidR="00DB4E1D" w:rsidRDefault="00DB4E1D">
      <w:r>
        <w:separator/>
      </w:r>
    </w:p>
  </w:endnote>
  <w:endnote w:type="continuationSeparator" w:id="0">
    <w:p w14:paraId="25121C69" w14:textId="77777777" w:rsidR="00DB4E1D" w:rsidRDefault="00DB4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74174" w14:textId="77777777" w:rsidR="00DB4E1D" w:rsidRDefault="00DB4E1D">
      <w:r>
        <w:separator/>
      </w:r>
    </w:p>
  </w:footnote>
  <w:footnote w:type="continuationSeparator" w:id="0">
    <w:p w14:paraId="3EDC6242" w14:textId="77777777" w:rsidR="00DB4E1D" w:rsidRDefault="00DB4E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75482301">
    <w:abstractNumId w:val="1"/>
  </w:num>
  <w:num w:numId="2" w16cid:durableId="1181896601">
    <w:abstractNumId w:val="1"/>
  </w:num>
  <w:num w:numId="3" w16cid:durableId="1844660715">
    <w:abstractNumId w:val="0"/>
  </w:num>
  <w:num w:numId="4" w16cid:durableId="2052798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50"/>
    <w:rsid w:val="0008734B"/>
    <w:rsid w:val="000E7F63"/>
    <w:rsid w:val="001D3550"/>
    <w:rsid w:val="00BB3DE8"/>
    <w:rsid w:val="00DB4E1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7AFBE"/>
  <w15:chartTrackingRefBased/>
  <w15:docId w15:val="{2D187DBC-AE26-4565-BA1B-4C77A816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1D3550"/>
    <w:rPr>
      <w:rFonts w:ascii="Letter-Gothic-Drafting" w:hAnsi="Letter-Gothic-Drafting"/>
      <w:b/>
      <w:snapToGrid w:val="0"/>
    </w:rPr>
  </w:style>
  <w:style w:type="paragraph" w:styleId="BalloonText">
    <w:name w:val="Balloon Text"/>
    <w:basedOn w:val="Normal"/>
    <w:link w:val="BalloonTextChar"/>
    <w:rsid w:val="00BB3DE8"/>
    <w:rPr>
      <w:rFonts w:ascii="Segoe UI" w:hAnsi="Segoe UI" w:cs="Segoe UI"/>
      <w:sz w:val="18"/>
      <w:szCs w:val="18"/>
    </w:rPr>
  </w:style>
  <w:style w:type="character" w:customStyle="1" w:styleId="BalloonTextChar">
    <w:name w:val="Balloon Text Char"/>
    <w:basedOn w:val="DefaultParagraphFont"/>
    <w:link w:val="BalloonText"/>
    <w:rsid w:val="00BB3DE8"/>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317</Words>
  <Characters>1593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33-2401; Access to private property</dc:title>
  <dc:subject>Access to private property</dc:subject>
  <dc:creator>Arizona Legislative Council</dc:creator>
  <cp:keywords/>
  <dc:description>0214.docx - 531R - 2017</dc:description>
  <cp:lastModifiedBy>dbupdate</cp:lastModifiedBy>
  <cp:revision>2</cp:revision>
  <cp:lastPrinted>2017-08-03T23:35:00Z</cp:lastPrinted>
  <dcterms:created xsi:type="dcterms:W3CDTF">2026-09-09T21:13:00Z</dcterms:created>
  <dcterms:modified xsi:type="dcterms:W3CDTF">2026-09-09T21:13:00Z</dcterms:modified>
</cp:coreProperties>
</file>