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C052F" w14:textId="77777777" w:rsidR="001070E6" w:rsidRPr="00D4563F" w:rsidRDefault="001070E6">
      <w:pPr>
        <w:pStyle w:val="SEC06-18"/>
        <w:keepNext/>
        <w:keepLines/>
        <w:rPr>
          <w:rFonts w:ascii="Courier New" w:hAnsi="Courier New"/>
        </w:rPr>
      </w:pPr>
      <w:r w:rsidRPr="00D4563F">
        <w:rPr>
          <w:rFonts w:ascii="Courier New" w:hAnsi="Courier New"/>
          <w:vanish/>
        </w:rPr>
        <w:fldChar w:fldCharType="begin"/>
      </w:r>
      <w:r w:rsidRPr="00D4563F">
        <w:rPr>
          <w:rFonts w:ascii="Courier New" w:hAnsi="Courier New"/>
          <w:vanish/>
        </w:rPr>
        <w:instrText xml:space="preserve"> COMMENTS START_STATUTE \* MERGEFORMAT </w:instrText>
      </w:r>
      <w:r w:rsidRPr="00D4563F">
        <w:rPr>
          <w:rFonts w:ascii="Courier New" w:hAnsi="Courier New"/>
          <w:vanish/>
        </w:rPr>
        <w:fldChar w:fldCharType="separate"/>
      </w:r>
      <w:r w:rsidRPr="00D4563F">
        <w:rPr>
          <w:rFonts w:ascii="Courier New" w:hAnsi="Courier New"/>
          <w:vanish/>
        </w:rPr>
        <w:t>START_STATUTE</w:t>
      </w:r>
      <w:r w:rsidRPr="00D4563F">
        <w:rPr>
          <w:rFonts w:ascii="Courier New" w:hAnsi="Courier New"/>
          <w:vanish/>
        </w:rPr>
        <w:fldChar w:fldCharType="end"/>
      </w:r>
      <w:r w:rsidRPr="00D4563F">
        <w:rPr>
          <w:rStyle w:val="SNUM"/>
          <w:rFonts w:ascii="Courier New" w:hAnsi="Courier New"/>
        </w:rPr>
        <w:t>32-4259.</w:t>
      </w:r>
      <w:r w:rsidRPr="00D4563F">
        <w:rPr>
          <w:rFonts w:ascii="Courier New" w:hAnsi="Courier New"/>
        </w:rPr>
        <w:t>  </w:t>
      </w:r>
      <w:r w:rsidRPr="00D4563F">
        <w:rPr>
          <w:rStyle w:val="SECHEAD"/>
          <w:rFonts w:ascii="Courier New" w:hAnsi="Courier New"/>
        </w:rPr>
        <w:t>Access to information; confidential information; display of license</w:t>
      </w:r>
    </w:p>
    <w:p w14:paraId="031FE246" w14:textId="77777777" w:rsidR="001070E6" w:rsidRPr="00D4563F" w:rsidRDefault="001070E6">
      <w:pPr>
        <w:pStyle w:val="P06-00"/>
        <w:rPr>
          <w:rFonts w:ascii="Courier New" w:hAnsi="Courier New"/>
        </w:rPr>
      </w:pPr>
      <w:r w:rsidRPr="00D4563F">
        <w:rPr>
          <w:rFonts w:ascii="Courier New" w:hAnsi="Courier New"/>
        </w:rPr>
        <w:t>A.  Any person has access to the following information:</w:t>
      </w:r>
    </w:p>
    <w:p w14:paraId="79385731" w14:textId="77777777" w:rsidR="001070E6" w:rsidRPr="00D4563F" w:rsidRDefault="001070E6">
      <w:pPr>
        <w:pStyle w:val="P06-00"/>
        <w:rPr>
          <w:rFonts w:ascii="Courier New" w:hAnsi="Courier New"/>
        </w:rPr>
      </w:pPr>
      <w:r w:rsidRPr="00D4563F">
        <w:rPr>
          <w:rFonts w:ascii="Courier New" w:hAnsi="Courier New"/>
        </w:rPr>
        <w:t>1.  A list of licensees that includes the licensee's place of practice, license number, date of license expiration and status of license.</w:t>
      </w:r>
    </w:p>
    <w:p w14:paraId="0175E2C0" w14:textId="77777777" w:rsidR="001070E6" w:rsidRPr="00D4563F" w:rsidRDefault="001070E6">
      <w:pPr>
        <w:pStyle w:val="P06-00"/>
        <w:rPr>
          <w:rFonts w:ascii="Courier New" w:hAnsi="Courier New"/>
        </w:rPr>
      </w:pPr>
      <w:r w:rsidRPr="00D4563F">
        <w:rPr>
          <w:rFonts w:ascii="Courier New" w:hAnsi="Courier New"/>
        </w:rPr>
        <w:t>2.  A list of official actions taken by the board.</w:t>
      </w:r>
    </w:p>
    <w:p w14:paraId="2288922E" w14:textId="77777777" w:rsidR="001070E6" w:rsidRPr="00D4563F" w:rsidRDefault="001070E6">
      <w:pPr>
        <w:pStyle w:val="P06-00"/>
        <w:rPr>
          <w:rFonts w:ascii="Courier New" w:hAnsi="Courier New"/>
        </w:rPr>
      </w:pPr>
      <w:r w:rsidRPr="00D4563F">
        <w:rPr>
          <w:rFonts w:ascii="Courier New" w:hAnsi="Courier New"/>
        </w:rPr>
        <w:t>B.  Unless they are the only address and telephone number available, the home address and home telephone number of a massage therapist</w:t>
      </w:r>
      <w:r w:rsidRPr="00D4563F">
        <w:rPr>
          <w:rFonts w:ascii="Courier New" w:hAnsi="Courier New"/>
        </w:rPr>
        <w:t xml:space="preserve"> are not public records and the board shall keep this information confidential.</w:t>
      </w:r>
    </w:p>
    <w:p w14:paraId="6C5CAB8D" w14:textId="77777777" w:rsidR="001070E6" w:rsidRPr="00D4563F" w:rsidRDefault="001070E6">
      <w:pPr>
        <w:pStyle w:val="P06-00"/>
        <w:rPr>
          <w:rFonts w:ascii="Courier New" w:hAnsi="Courier New"/>
        </w:rPr>
      </w:pPr>
      <w:r w:rsidRPr="00D4563F">
        <w:rPr>
          <w:rFonts w:ascii="Courier New" w:hAnsi="Courier New"/>
        </w:rPr>
        <w:t>C.  Except in the course of a board investigation, information pertaining to the relationship between the massage therapist and a person treated by the massage therapist is confidential and may not be communicated to a third party who is not involved in that person's care without that person's prior written consent.  If the person is a minor, the person's parent or guardian must also give written consent to these communications.</w:t>
      </w:r>
    </w:p>
    <w:p w14:paraId="3A2E3872" w14:textId="77777777" w:rsidR="001070E6" w:rsidRPr="00D4563F" w:rsidRDefault="001070E6">
      <w:pPr>
        <w:pStyle w:val="P06-00"/>
        <w:rPr>
          <w:rFonts w:ascii="Courier New" w:hAnsi="Courier New"/>
        </w:rPr>
      </w:pPr>
      <w:r w:rsidRPr="00D4563F">
        <w:rPr>
          <w:rFonts w:ascii="Courier New" w:hAnsi="Courier New"/>
        </w:rPr>
        <w:t>D.  The massage therapist must divulge to the board information it requires in connection with any investigation, public hearing or proceeding, including information that is otherwise confidential pursuant to this section.</w:t>
      </w:r>
    </w:p>
    <w:p w14:paraId="1A384528" w14:textId="77777777" w:rsidR="001070E6" w:rsidRPr="00D4563F" w:rsidRDefault="001070E6">
      <w:pPr>
        <w:pStyle w:val="P06-00"/>
        <w:rPr>
          <w:rFonts w:ascii="Courier New" w:hAnsi="Courier New"/>
        </w:rPr>
      </w:pPr>
      <w:r w:rsidRPr="00D4563F">
        <w:rPr>
          <w:rFonts w:ascii="Courier New" w:hAnsi="Courier New"/>
        </w:rPr>
        <w:t>E.  The privilege established by this section does not extend to cases in which the massage therapist has a duty to report information as required by law.</w:t>
      </w:r>
    </w:p>
    <w:p w14:paraId="7BC1DDE7" w14:textId="77777777" w:rsidR="001070E6" w:rsidRPr="00D4563F" w:rsidRDefault="001070E6">
      <w:pPr>
        <w:pStyle w:val="P06-00"/>
        <w:rPr>
          <w:rFonts w:ascii="Courier New" w:hAnsi="Courier New"/>
        </w:rPr>
      </w:pPr>
      <w:r w:rsidRPr="00D4563F">
        <w:rPr>
          <w:rFonts w:ascii="Courier New" w:hAnsi="Courier New"/>
        </w:rPr>
        <w:t>F.  The board shall provide access to the application, license, investigation and discipline files maintained by the board to law enf</w:t>
      </w:r>
      <w:r w:rsidRPr="00D4563F">
        <w:rPr>
          <w:rFonts w:ascii="Courier New" w:hAnsi="Courier New"/>
        </w:rPr>
        <w:t>orcement agencies and other regulatory agencies of this state.</w:t>
      </w:r>
    </w:p>
    <w:p w14:paraId="576AE6F8" w14:textId="77777777" w:rsidR="001070E6" w:rsidRPr="00D4563F" w:rsidRDefault="001070E6">
      <w:pPr>
        <w:pStyle w:val="P06-00"/>
        <w:rPr>
          <w:rFonts w:ascii="Courier New" w:hAnsi="Courier New"/>
        </w:rPr>
      </w:pPr>
      <w:r w:rsidRPr="00D4563F">
        <w:rPr>
          <w:rFonts w:ascii="Courier New" w:hAnsi="Courier New"/>
        </w:rPr>
        <w:t xml:space="preserve">G.  Each licensee shall display a copy of the licensee's license or current renewal verification in an establishment, location or setting that is accessible to public view at each location at which the licensee practices massage therapy. </w:t>
      </w:r>
      <w:r w:rsidRPr="00D4563F">
        <w:rPr>
          <w:rFonts w:ascii="Courier New" w:hAnsi="Courier New"/>
          <w:vanish/>
        </w:rPr>
        <w:fldChar w:fldCharType="begin"/>
      </w:r>
      <w:r w:rsidRPr="00D4563F">
        <w:rPr>
          <w:rFonts w:ascii="Courier New" w:hAnsi="Courier New"/>
          <w:vanish/>
        </w:rPr>
        <w:instrText xml:space="preserve"> COMMENTS END_STATUTE \* MERGEFORMAT </w:instrText>
      </w:r>
      <w:r w:rsidRPr="00D4563F">
        <w:rPr>
          <w:rFonts w:ascii="Courier New" w:hAnsi="Courier New"/>
          <w:vanish/>
        </w:rPr>
        <w:fldChar w:fldCharType="separate"/>
      </w:r>
      <w:r w:rsidRPr="00D4563F">
        <w:rPr>
          <w:rFonts w:ascii="Courier New" w:hAnsi="Courier New"/>
          <w:vanish/>
        </w:rPr>
        <w:t>END_STATUTE</w:t>
      </w:r>
      <w:r w:rsidRPr="00D4563F">
        <w:rPr>
          <w:rFonts w:ascii="Courier New" w:hAnsi="Courier New"/>
          <w:vanish/>
        </w:rPr>
        <w:fldChar w:fldCharType="end"/>
      </w:r>
    </w:p>
    <w:p w14:paraId="3B2BA245" w14:textId="77777777" w:rsidR="001070E6" w:rsidRPr="00D4563F" w:rsidRDefault="001070E6">
      <w:pPr>
        <w:rPr>
          <w:rFonts w:ascii="Courier New" w:hAnsi="Courier New"/>
        </w:rPr>
      </w:pPr>
    </w:p>
    <w:sectPr w:rsidR="001070E6" w:rsidRPr="00D4563F">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B9F86" w14:textId="77777777" w:rsidR="001070E6" w:rsidRDefault="001070E6">
      <w:r>
        <w:separator/>
      </w:r>
    </w:p>
  </w:endnote>
  <w:endnote w:type="continuationSeparator" w:id="0">
    <w:p w14:paraId="72F4AEC8" w14:textId="77777777" w:rsidR="001070E6" w:rsidRDefault="00107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99B10" w14:textId="77777777" w:rsidR="001070E6" w:rsidRDefault="001070E6">
      <w:r>
        <w:separator/>
      </w:r>
    </w:p>
  </w:footnote>
  <w:footnote w:type="continuationSeparator" w:id="0">
    <w:p w14:paraId="43084A34" w14:textId="77777777" w:rsidR="001070E6" w:rsidRDefault="001070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103258282">
    <w:abstractNumId w:val="1"/>
  </w:num>
  <w:num w:numId="2" w16cid:durableId="1093890288">
    <w:abstractNumId w:val="1"/>
  </w:num>
  <w:num w:numId="3" w16cid:durableId="1797796473">
    <w:abstractNumId w:val="0"/>
  </w:num>
  <w:num w:numId="4" w16cid:durableId="196940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466"/>
    <w:rsid w:val="001070E6"/>
    <w:rsid w:val="006C2466"/>
    <w:rsid w:val="00D45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DFEAF"/>
  <w15:chartTrackingRefBased/>
  <w15:docId w15:val="{9F0CEA88-72E9-43BE-A76D-E4E1B6A61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296</Words>
  <Characters>1594</Characters>
  <Application>Microsoft Office Word</Application>
  <DocSecurity>0</DocSecurity>
  <Lines>31</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32-4259; Access to information; confidential information; display of license</dc:title>
  <dc:subject>Access to information; confidential information; display of license</dc:subject>
  <dc:creator>Arizona Legislative Council</dc:creator>
  <cp:keywords/>
  <dc:description>END_STATUTE</dc:description>
  <cp:lastModifiedBy>dbupdate</cp:lastModifiedBy>
  <cp:revision>2</cp:revision>
  <cp:lastPrinted>1601-01-01T00:00:00Z</cp:lastPrinted>
  <dcterms:created xsi:type="dcterms:W3CDTF">2026-09-09T20:10:00Z</dcterms:created>
  <dcterms:modified xsi:type="dcterms:W3CDTF">2026-09-09T20:10:00Z</dcterms:modified>
</cp:coreProperties>
</file>