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1693" w14:textId="77777777" w:rsidR="00CC1C41" w:rsidRPr="00D12A44" w:rsidRDefault="00CC1C41" w:rsidP="00CC1C41">
      <w:pPr>
        <w:pStyle w:val="SEC06-18"/>
        <w:rPr>
          <w:rFonts w:ascii="Courier New" w:hAnsi="Courier New"/>
        </w:rPr>
      </w:pPr>
      <w:r w:rsidRPr="00D12A44">
        <w:rPr>
          <w:rFonts w:ascii="Courier New" w:hAnsi="Courier New"/>
          <w:vanish/>
        </w:rPr>
        <w:fldChar w:fldCharType="begin"/>
      </w:r>
      <w:r w:rsidRPr="00D12A44">
        <w:rPr>
          <w:rFonts w:ascii="Courier New" w:hAnsi="Courier New"/>
          <w:vanish/>
        </w:rPr>
        <w:instrText xml:space="preserve"> COMMENTS START_STATUTE \* MERGEFORMAT </w:instrText>
      </w:r>
      <w:r w:rsidRPr="00D12A44">
        <w:rPr>
          <w:rFonts w:ascii="Courier New" w:hAnsi="Courier New"/>
          <w:vanish/>
        </w:rPr>
        <w:fldChar w:fldCharType="separate"/>
      </w:r>
      <w:r w:rsidRPr="00D12A44">
        <w:rPr>
          <w:rFonts w:ascii="Courier New" w:hAnsi="Courier New"/>
          <w:vanish/>
        </w:rPr>
        <w:t>START_STATUTE</w:t>
      </w:r>
      <w:r w:rsidRPr="00D12A44">
        <w:rPr>
          <w:rFonts w:ascii="Courier New" w:hAnsi="Courier New"/>
          <w:vanish/>
        </w:rPr>
        <w:fldChar w:fldCharType="end"/>
      </w:r>
      <w:r w:rsidRPr="00D12A44">
        <w:rPr>
          <w:rStyle w:val="SNUM"/>
          <w:rFonts w:ascii="Courier New" w:hAnsi="Courier New"/>
        </w:rPr>
        <w:t>32-3401</w:t>
      </w:r>
      <w:r w:rsidRPr="00D12A44">
        <w:rPr>
          <w:rFonts w:ascii="Courier New" w:hAnsi="Courier New"/>
        </w:rPr>
        <w:t>.  </w:t>
      </w:r>
      <w:r w:rsidRPr="00D12A44">
        <w:rPr>
          <w:rStyle w:val="SECHEAD"/>
          <w:rFonts w:ascii="Courier New" w:hAnsi="Courier New"/>
        </w:rPr>
        <w:t>Definitions</w:t>
      </w:r>
    </w:p>
    <w:p w14:paraId="0F22E59D" w14:textId="77777777" w:rsidR="00CC1C41" w:rsidRPr="00D12A44" w:rsidRDefault="00CC1C41" w:rsidP="00CC1C41">
      <w:pPr>
        <w:pStyle w:val="P06-00"/>
        <w:rPr>
          <w:rFonts w:ascii="Courier New" w:hAnsi="Courier New"/>
        </w:rPr>
      </w:pPr>
      <w:r w:rsidRPr="00D12A44">
        <w:rPr>
          <w:rFonts w:ascii="Courier New" w:hAnsi="Courier New"/>
        </w:rPr>
        <w:t>In this chapter, unless the context otherwise requires:</w:t>
      </w:r>
    </w:p>
    <w:p w14:paraId="48CF7434" w14:textId="77777777" w:rsidR="00CC1C41" w:rsidRPr="00D12A44" w:rsidRDefault="00CC1C41" w:rsidP="00CC1C41">
      <w:pPr>
        <w:pStyle w:val="P06-00"/>
        <w:rPr>
          <w:rFonts w:ascii="Courier New" w:hAnsi="Courier New"/>
        </w:rPr>
      </w:pPr>
      <w:r w:rsidRPr="00D12A44">
        <w:rPr>
          <w:rFonts w:ascii="Courier New" w:hAnsi="Courier New"/>
        </w:rPr>
        <w:t>1.  "Board" means the board of occupational therapy examiners.</w:t>
      </w:r>
    </w:p>
    <w:p w14:paraId="59A9C342" w14:textId="77777777" w:rsidR="00CC1C41" w:rsidRPr="00D12A44" w:rsidRDefault="00CC1C41" w:rsidP="00CC1C41">
      <w:pPr>
        <w:pStyle w:val="P06-00"/>
        <w:rPr>
          <w:rFonts w:ascii="Courier New" w:hAnsi="Courier New"/>
        </w:rPr>
      </w:pPr>
      <w:r w:rsidRPr="00D12A44">
        <w:rPr>
          <w:rFonts w:ascii="Courier New" w:hAnsi="Courier New"/>
        </w:rPr>
        <w:t>2.  "Consultation" means the act or procedure of exchanging ideas or information or providing professional advice to another professional or responsible party regarding the provision of occupational therapy services.</w:t>
      </w:r>
    </w:p>
    <w:p w14:paraId="60B4A90B" w14:textId="77777777" w:rsidR="00CC1C41" w:rsidRPr="00D12A44" w:rsidRDefault="00CC1C41" w:rsidP="00CC1C41">
      <w:pPr>
        <w:pStyle w:val="P06-00"/>
        <w:rPr>
          <w:rFonts w:ascii="Courier New" w:hAnsi="Courier New"/>
        </w:rPr>
      </w:pPr>
      <w:r w:rsidRPr="00D12A44">
        <w:rPr>
          <w:rFonts w:ascii="Courier New" w:hAnsi="Courier New"/>
        </w:rPr>
        <w:t>3.  "Evaluation" means an occupational therapist's assessment of treatment needs within the scope of practice of occupational therapy.  Evaluation does not include making a medical diagnosis.</w:t>
      </w:r>
    </w:p>
    <w:p w14:paraId="0DC604AF" w14:textId="77777777" w:rsidR="00CC1C41" w:rsidRPr="00D12A44" w:rsidRDefault="00CC1C41" w:rsidP="00CC1C41">
      <w:pPr>
        <w:pStyle w:val="P06-00"/>
        <w:rPr>
          <w:rFonts w:ascii="Courier New" w:hAnsi="Courier New"/>
        </w:rPr>
      </w:pPr>
      <w:r w:rsidRPr="00D12A44">
        <w:rPr>
          <w:rFonts w:ascii="Courier New" w:hAnsi="Courier New"/>
        </w:rPr>
        <w:t>4.  "Letter of concern" means a nondisciplinary advisory letter to notify a licensee that, while there is insufficient evidence to support disciplinary action, the licensee should modify or eliminate certain practices and that continuation of the activities that led to the information being submitted to the board may result in future action against the licensee's license.</w:t>
      </w:r>
    </w:p>
    <w:p w14:paraId="00AE6074" w14:textId="77777777" w:rsidR="00CC1C41" w:rsidRPr="00D12A44" w:rsidRDefault="00CC1C41" w:rsidP="00CC1C41">
      <w:pPr>
        <w:pStyle w:val="P06-00"/>
        <w:rPr>
          <w:rFonts w:ascii="Courier New" w:hAnsi="Courier New"/>
        </w:rPr>
      </w:pPr>
      <w:r w:rsidRPr="00D12A44">
        <w:rPr>
          <w:rFonts w:ascii="Courier New" w:hAnsi="Courier New"/>
        </w:rPr>
        <w:t>5.  "Occupational therapist" means a person who is licensed pursuant to this chapter to practice occupational therapy and who is a graduate of an accredited occupational therapy education program, completes the approved fieldwork and passes the examination as required by the board pursuant to section 32</w:t>
      </w:r>
      <w:r w:rsidRPr="00D12A44">
        <w:rPr>
          <w:rFonts w:ascii="Courier New" w:hAnsi="Courier New"/>
        </w:rPr>
        <w:noBreakHyphen/>
        <w:t>3424.</w:t>
      </w:r>
    </w:p>
    <w:p w14:paraId="3CB7026E" w14:textId="77777777" w:rsidR="00CC1C41" w:rsidRPr="00D12A44" w:rsidRDefault="00CC1C41" w:rsidP="00CC1C41">
      <w:pPr>
        <w:pStyle w:val="P06-00"/>
        <w:rPr>
          <w:rFonts w:ascii="Courier New" w:hAnsi="Courier New"/>
        </w:rPr>
      </w:pPr>
      <w:r w:rsidRPr="00D12A44">
        <w:rPr>
          <w:rFonts w:ascii="Courier New" w:hAnsi="Courier New"/>
        </w:rPr>
        <w:t>6.  "Occupational therapy" means the use of therapeutic activities or modalities to promote engagement in activities with individuals who are limited by physical or cognitive injury or illness, psychosocial dysfunction, developmental or learning disabilities, sensory processing or modulation deficits or the aging process in order to achieve optimum functional performance, maximize independence, prevent disability and maintain health. Occupational therapy includes evaluation, treatment and consultation based on the client's temporal, spiritual and cultural values and needs.</w:t>
      </w:r>
    </w:p>
    <w:p w14:paraId="53E509F5" w14:textId="77777777" w:rsidR="00CC1C41" w:rsidRPr="00D12A44" w:rsidRDefault="00CC1C41" w:rsidP="00CC1C41">
      <w:pPr>
        <w:pStyle w:val="P06-00"/>
        <w:rPr>
          <w:rFonts w:ascii="Courier New" w:hAnsi="Courier New"/>
        </w:rPr>
      </w:pPr>
      <w:r w:rsidRPr="00D12A44">
        <w:rPr>
          <w:rFonts w:ascii="Courier New" w:hAnsi="Courier New"/>
        </w:rPr>
        <w:t>7.  "Occupational therapy assistant" means a person who is licensed pursuant to this chapter, who is a graduate of an accredited occupational therapy assistant education program, who assists in the practice of occupational therapy and who performs delegated procedures commensurate with the person's education and training.</w:t>
      </w:r>
    </w:p>
    <w:p w14:paraId="14BBD2B3" w14:textId="77777777" w:rsidR="00CC1C41" w:rsidRPr="00D12A44" w:rsidRDefault="00CC1C41" w:rsidP="00CC1C41">
      <w:pPr>
        <w:pStyle w:val="P06-00"/>
        <w:rPr>
          <w:rFonts w:ascii="Courier New" w:hAnsi="Courier New"/>
        </w:rPr>
      </w:pPr>
      <w:r w:rsidRPr="00D12A44">
        <w:rPr>
          <w:rFonts w:ascii="Courier New" w:hAnsi="Courier New"/>
        </w:rPr>
        <w:t>8.  "Occupational therapy services" includes the following:</w:t>
      </w:r>
    </w:p>
    <w:p w14:paraId="048ED694" w14:textId="77777777" w:rsidR="00CC1C41" w:rsidRPr="00D12A44" w:rsidRDefault="00CC1C41" w:rsidP="00CC1C41">
      <w:pPr>
        <w:pStyle w:val="P06-00"/>
        <w:rPr>
          <w:rFonts w:ascii="Courier New" w:hAnsi="Courier New"/>
        </w:rPr>
      </w:pPr>
      <w:r w:rsidRPr="00D12A44">
        <w:rPr>
          <w:rFonts w:ascii="Courier New" w:hAnsi="Courier New"/>
        </w:rPr>
        <w:t>(a)  Developing an intervention and training plan that is based on the occupational therapist's evaluation of the client's occupational history and experiences, including the client's daily living activities, development, activity demands, values and needs.  </w:t>
      </w:r>
    </w:p>
    <w:p w14:paraId="76CA8C0F" w14:textId="77777777" w:rsidR="00CC1C41" w:rsidRPr="00D12A44" w:rsidRDefault="00CC1C41" w:rsidP="00CC1C41">
      <w:pPr>
        <w:pStyle w:val="P06-00"/>
        <w:rPr>
          <w:rFonts w:ascii="Courier New" w:hAnsi="Courier New"/>
        </w:rPr>
      </w:pPr>
      <w:r w:rsidRPr="00D12A44">
        <w:rPr>
          <w:rFonts w:ascii="Courier New" w:hAnsi="Courier New"/>
        </w:rPr>
        <w:t>(b)  Evaluating and facilitating developmental, perceptual</w:t>
      </w:r>
      <w:r w:rsidRPr="00D12A44">
        <w:rPr>
          <w:rFonts w:ascii="Courier New" w:hAnsi="Courier New"/>
        </w:rPr>
        <w:noBreakHyphen/>
        <w:t>motor, communication, neuromuscular and sensory processing function, psychosocial skills and systemic functioning, including wound, lymphatic and cardiac functioning.</w:t>
      </w:r>
    </w:p>
    <w:p w14:paraId="536C004D" w14:textId="77777777" w:rsidR="00CC1C41" w:rsidRPr="00D12A44" w:rsidRDefault="00CC1C41" w:rsidP="00CC1C41">
      <w:pPr>
        <w:pStyle w:val="P06-00"/>
        <w:rPr>
          <w:rFonts w:ascii="Courier New" w:hAnsi="Courier New"/>
        </w:rPr>
      </w:pPr>
      <w:r w:rsidRPr="00D12A44">
        <w:rPr>
          <w:rFonts w:ascii="Courier New" w:hAnsi="Courier New"/>
        </w:rPr>
        <w:t>(c)  Enhancing functional achievement, prevocational skills and work capabilities through the use of therapeutic activities and modalities that are based on anatomy, physiology and kinesiology, growth and development, disabilities, technology and analysis of human behavioral and occupational performance.</w:t>
      </w:r>
    </w:p>
    <w:p w14:paraId="715476B1" w14:textId="77777777" w:rsidR="00CC1C41" w:rsidRPr="00D12A44" w:rsidRDefault="00CC1C41" w:rsidP="00CC1C41">
      <w:pPr>
        <w:pStyle w:val="P06-00"/>
        <w:rPr>
          <w:rFonts w:ascii="Courier New" w:hAnsi="Courier New"/>
        </w:rPr>
      </w:pPr>
      <w:r w:rsidRPr="00D12A44">
        <w:rPr>
          <w:rFonts w:ascii="Courier New" w:hAnsi="Courier New"/>
        </w:rPr>
        <w:t>(d)  Evaluating, designing, fabricating and training the individual in the use of selective orthotics, prosthetics, adaptive devices, assistive technology and durable medical equipment as appropriate.</w:t>
      </w:r>
    </w:p>
    <w:p w14:paraId="505A53A5" w14:textId="77777777" w:rsidR="00CC1C41" w:rsidRPr="00D12A44" w:rsidRDefault="00CC1C41" w:rsidP="00CC1C41">
      <w:pPr>
        <w:pStyle w:val="P06-00"/>
        <w:rPr>
          <w:rFonts w:ascii="Courier New" w:hAnsi="Courier New"/>
        </w:rPr>
      </w:pPr>
      <w:r w:rsidRPr="00D12A44">
        <w:rPr>
          <w:rFonts w:ascii="Courier New" w:hAnsi="Courier New"/>
        </w:rPr>
        <w:t>(e)  Administering and interpreting standardized and nonstandardized tests that are performed within the practice of occupational therapy, including manual muscle, sensory processing, range of motion, cognition, developmental and psychosocial tests.</w:t>
      </w:r>
    </w:p>
    <w:p w14:paraId="3447B7C9" w14:textId="77777777" w:rsidR="00CC1C41" w:rsidRPr="00D12A44" w:rsidRDefault="00CC1C41" w:rsidP="00CC1C41">
      <w:pPr>
        <w:pStyle w:val="P06-00"/>
        <w:rPr>
          <w:rFonts w:ascii="Courier New" w:hAnsi="Courier New"/>
        </w:rPr>
      </w:pPr>
      <w:r w:rsidRPr="00D12A44">
        <w:rPr>
          <w:rFonts w:ascii="Courier New" w:hAnsi="Courier New"/>
        </w:rPr>
        <w:t>(f)  Assessing and adapting environments for individuals with disabilities or who are at risk for dysfunction.</w:t>
      </w:r>
    </w:p>
    <w:p w14:paraId="3E626180" w14:textId="77777777" w:rsidR="00CC1C41" w:rsidRPr="00D12A44" w:rsidRDefault="00CC1C41" w:rsidP="00CC1C41">
      <w:pPr>
        <w:pStyle w:val="P06-00"/>
        <w:rPr>
          <w:rFonts w:ascii="Courier New" w:hAnsi="Courier New"/>
        </w:rPr>
      </w:pPr>
      <w:r w:rsidRPr="00D12A44">
        <w:rPr>
          <w:rFonts w:ascii="Courier New" w:hAnsi="Courier New"/>
        </w:rPr>
        <w:t>9.  "Supervision" means the giving of instructions by the supervising occupational therapist or the occupational therapy assistant that are adequate to ensure the safety of clients during the provision of occupational therapy services and that take into consideration at least the following factors:</w:t>
      </w:r>
    </w:p>
    <w:p w14:paraId="5F435047" w14:textId="77777777" w:rsidR="00CC1C41" w:rsidRPr="00D12A44" w:rsidRDefault="00CC1C41" w:rsidP="00CC1C41">
      <w:pPr>
        <w:pStyle w:val="P06-00"/>
        <w:rPr>
          <w:rFonts w:ascii="Courier New" w:hAnsi="Courier New"/>
        </w:rPr>
      </w:pPr>
      <w:r w:rsidRPr="00D12A44">
        <w:rPr>
          <w:rFonts w:ascii="Courier New" w:hAnsi="Courier New"/>
        </w:rPr>
        <w:t>(a)  Skill level.</w:t>
      </w:r>
    </w:p>
    <w:p w14:paraId="346B9966" w14:textId="77777777" w:rsidR="00CC1C41" w:rsidRPr="00D12A44" w:rsidRDefault="00CC1C41" w:rsidP="00CC1C41">
      <w:pPr>
        <w:pStyle w:val="P06-00"/>
        <w:rPr>
          <w:rFonts w:ascii="Courier New" w:hAnsi="Courier New"/>
        </w:rPr>
      </w:pPr>
      <w:r w:rsidRPr="00D12A44">
        <w:rPr>
          <w:rFonts w:ascii="Courier New" w:hAnsi="Courier New"/>
        </w:rPr>
        <w:t>(b)  Competency.</w:t>
      </w:r>
    </w:p>
    <w:p w14:paraId="1EE89D39" w14:textId="77777777" w:rsidR="00CC1C41" w:rsidRPr="00D12A44" w:rsidRDefault="00CC1C41" w:rsidP="00CC1C41">
      <w:pPr>
        <w:pStyle w:val="P06-00"/>
        <w:rPr>
          <w:rFonts w:ascii="Courier New" w:hAnsi="Courier New"/>
        </w:rPr>
      </w:pPr>
      <w:r w:rsidRPr="00D12A44">
        <w:rPr>
          <w:rFonts w:ascii="Courier New" w:hAnsi="Courier New"/>
        </w:rPr>
        <w:t>(c)  Experience.</w:t>
      </w:r>
    </w:p>
    <w:p w14:paraId="5CE44BE7" w14:textId="77777777" w:rsidR="00CC1C41" w:rsidRPr="00D12A44" w:rsidRDefault="00CC1C41" w:rsidP="00CC1C41">
      <w:pPr>
        <w:pStyle w:val="P06-00"/>
        <w:rPr>
          <w:rFonts w:ascii="Courier New" w:hAnsi="Courier New"/>
        </w:rPr>
      </w:pPr>
      <w:r w:rsidRPr="00D12A44">
        <w:rPr>
          <w:rFonts w:ascii="Courier New" w:hAnsi="Courier New"/>
        </w:rPr>
        <w:t>(d)  Work setting demands.</w:t>
      </w:r>
    </w:p>
    <w:p w14:paraId="3D40BF99" w14:textId="77777777" w:rsidR="00CC1C41" w:rsidRPr="00D12A44" w:rsidRDefault="00CC1C41" w:rsidP="00CC1C41">
      <w:pPr>
        <w:pStyle w:val="P06-00"/>
        <w:rPr>
          <w:rFonts w:ascii="Courier New" w:hAnsi="Courier New"/>
        </w:rPr>
      </w:pPr>
      <w:r w:rsidRPr="00D12A44">
        <w:rPr>
          <w:rFonts w:ascii="Courier New" w:hAnsi="Courier New"/>
        </w:rPr>
        <w:t>(e)  Client population.</w:t>
      </w:r>
    </w:p>
    <w:p w14:paraId="780332E3" w14:textId="77777777" w:rsidR="00CC1C41" w:rsidRPr="00D12A44" w:rsidRDefault="00CC1C41" w:rsidP="00CC1C41">
      <w:pPr>
        <w:pStyle w:val="P05-00"/>
        <w:rPr>
          <w:rFonts w:ascii="Courier New" w:hAnsi="Courier New"/>
        </w:rPr>
      </w:pPr>
      <w:r w:rsidRPr="00D12A44">
        <w:rPr>
          <w:rFonts w:ascii="Courier New" w:hAnsi="Courier New"/>
        </w:rPr>
        <w:t>10.  "Unprofessional conduct" includes the following:</w:t>
      </w:r>
    </w:p>
    <w:p w14:paraId="2DC4144B" w14:textId="77777777" w:rsidR="00CC1C41" w:rsidRPr="00D12A44" w:rsidRDefault="00CC1C41" w:rsidP="00CC1C41">
      <w:pPr>
        <w:pStyle w:val="P06-00"/>
        <w:rPr>
          <w:rFonts w:ascii="Courier New" w:hAnsi="Courier New"/>
        </w:rPr>
      </w:pPr>
      <w:r w:rsidRPr="00D12A44">
        <w:rPr>
          <w:rFonts w:ascii="Courier New" w:hAnsi="Courier New"/>
        </w:rPr>
        <w:t>(a)  Habitual intemperance in the use of alcohol.</w:t>
      </w:r>
    </w:p>
    <w:p w14:paraId="564B5564" w14:textId="77777777" w:rsidR="00CC1C41" w:rsidRPr="00D12A44" w:rsidRDefault="00CC1C41" w:rsidP="00CC1C41">
      <w:pPr>
        <w:pStyle w:val="P06-00"/>
        <w:rPr>
          <w:rFonts w:ascii="Courier New" w:hAnsi="Courier New"/>
        </w:rPr>
      </w:pPr>
      <w:r w:rsidRPr="00D12A44">
        <w:rPr>
          <w:rFonts w:ascii="Courier New" w:hAnsi="Courier New"/>
        </w:rPr>
        <w:t>(b)  Habitual use of narcotic or hypnotic drugs.</w:t>
      </w:r>
    </w:p>
    <w:p w14:paraId="2317B67F" w14:textId="77777777" w:rsidR="00CC1C41" w:rsidRPr="00D12A44" w:rsidRDefault="00CC1C41" w:rsidP="00CC1C41">
      <w:pPr>
        <w:pStyle w:val="P06-00"/>
        <w:rPr>
          <w:rFonts w:ascii="Courier New" w:hAnsi="Courier New"/>
        </w:rPr>
      </w:pPr>
      <w:r w:rsidRPr="00D12A44">
        <w:rPr>
          <w:rFonts w:ascii="Courier New" w:hAnsi="Courier New"/>
        </w:rPr>
        <w:t>(c)  Gross incompetence, repeated incompetence or incompetence resulting in injury to a client.</w:t>
      </w:r>
    </w:p>
    <w:p w14:paraId="5FC0DF75" w14:textId="77777777" w:rsidR="00CC1C41" w:rsidRPr="00D12A44" w:rsidRDefault="00CC1C41" w:rsidP="00CC1C41">
      <w:pPr>
        <w:pStyle w:val="P06-00"/>
        <w:rPr>
          <w:rFonts w:ascii="Courier New" w:hAnsi="Courier New"/>
        </w:rPr>
      </w:pPr>
      <w:r w:rsidRPr="00D12A44">
        <w:rPr>
          <w:rFonts w:ascii="Courier New" w:hAnsi="Courier New"/>
        </w:rPr>
        <w:t>(d)  Having professional connection with or lending the name of the licensee to an unlicensed occupational therapist.</w:t>
      </w:r>
    </w:p>
    <w:p w14:paraId="054963A0" w14:textId="77777777" w:rsidR="00CC1C41" w:rsidRPr="00D12A44" w:rsidRDefault="00CC1C41" w:rsidP="00CC1C41">
      <w:pPr>
        <w:pStyle w:val="P06-00"/>
        <w:rPr>
          <w:rFonts w:ascii="Courier New" w:hAnsi="Courier New"/>
        </w:rPr>
      </w:pPr>
      <w:r w:rsidRPr="00D12A44">
        <w:rPr>
          <w:rFonts w:ascii="Courier New" w:hAnsi="Courier New"/>
        </w:rPr>
        <w:t>(e)  Practicing or offering to practice occupational therapy beyond the scope of the practice of occupational therapy.</w:t>
      </w:r>
    </w:p>
    <w:p w14:paraId="6B7F959D" w14:textId="77777777" w:rsidR="00CC1C41" w:rsidRPr="00D12A44" w:rsidRDefault="00CC1C41" w:rsidP="00CC1C41">
      <w:pPr>
        <w:pStyle w:val="P06-00"/>
        <w:rPr>
          <w:rFonts w:ascii="Courier New" w:hAnsi="Courier New"/>
        </w:rPr>
      </w:pPr>
      <w:r w:rsidRPr="00D12A44">
        <w:rPr>
          <w:rFonts w:ascii="Courier New" w:hAnsi="Courier New"/>
        </w:rPr>
        <w:t>(f)  Obtaining or attempting to obtain a license by fraud or misrepresentation or assisting a person to obtain or to attempt to obtain a license by fraud or misrepresentation.</w:t>
      </w:r>
    </w:p>
    <w:p w14:paraId="189B937C" w14:textId="77777777" w:rsidR="00CC1C41" w:rsidRPr="00D12A44" w:rsidRDefault="00CC1C41" w:rsidP="00CC1C41">
      <w:pPr>
        <w:pStyle w:val="P06-00"/>
        <w:rPr>
          <w:rFonts w:ascii="Courier New" w:hAnsi="Courier New"/>
        </w:rPr>
      </w:pPr>
      <w:r w:rsidRPr="00D12A44">
        <w:rPr>
          <w:rFonts w:ascii="Courier New" w:hAnsi="Courier New"/>
        </w:rPr>
        <w:t>(g)  Failing to provide supervision according to this chapter and rules adopted pursuant to this chapter.</w:t>
      </w:r>
    </w:p>
    <w:p w14:paraId="2375C1CF" w14:textId="77777777" w:rsidR="00CC1C41" w:rsidRPr="00D12A44" w:rsidRDefault="00CC1C41" w:rsidP="00CC1C41">
      <w:pPr>
        <w:pStyle w:val="P06-00"/>
        <w:rPr>
          <w:rFonts w:ascii="Courier New" w:hAnsi="Courier New"/>
        </w:rPr>
      </w:pPr>
      <w:r w:rsidRPr="00D12A44">
        <w:rPr>
          <w:rFonts w:ascii="Courier New" w:hAnsi="Courier New"/>
        </w:rPr>
        <w:t>(h)  Making misleading, deceptive, untrue or fraudulent representations in violation of this chapter.</w:t>
      </w:r>
    </w:p>
    <w:p w14:paraId="7798D9CB" w14:textId="77777777" w:rsidR="00CC1C41" w:rsidRPr="00D12A44" w:rsidRDefault="00CC1C41" w:rsidP="00CC1C41">
      <w:pPr>
        <w:pStyle w:val="P06-00"/>
        <w:rPr>
          <w:rFonts w:ascii="Courier New" w:hAnsi="Courier New"/>
        </w:rPr>
      </w:pPr>
      <w:r w:rsidRPr="00D12A44">
        <w:rPr>
          <w:rFonts w:ascii="Courier New" w:hAnsi="Courier New"/>
        </w:rPr>
        <w:t>(i)  Having been adjudged mentally incompetent by a court of competent jurisdiction.</w:t>
      </w:r>
    </w:p>
    <w:p w14:paraId="3DE83868" w14:textId="77777777" w:rsidR="00CC1C41" w:rsidRPr="00D12A44" w:rsidRDefault="00CC1C41" w:rsidP="00CC1C41">
      <w:pPr>
        <w:pStyle w:val="P06-00"/>
        <w:rPr>
          <w:rFonts w:ascii="Courier New" w:hAnsi="Courier New"/>
        </w:rPr>
      </w:pPr>
      <w:r w:rsidRPr="00D12A44">
        <w:rPr>
          <w:rFonts w:ascii="Courier New" w:hAnsi="Courier New"/>
        </w:rPr>
        <w:t>(j)  Knowingly aiding a person who is not licensed in this state and who directly or indirectly performs activities requiring a license.</w:t>
      </w:r>
    </w:p>
    <w:p w14:paraId="10C8CAC5" w14:textId="77777777" w:rsidR="00CC1C41" w:rsidRPr="00D12A44" w:rsidRDefault="00CC1C41" w:rsidP="00CC1C41">
      <w:pPr>
        <w:pStyle w:val="P06-00"/>
        <w:rPr>
          <w:rFonts w:ascii="Courier New" w:hAnsi="Courier New"/>
        </w:rPr>
      </w:pPr>
      <w:r w:rsidRPr="00D12A44">
        <w:rPr>
          <w:rFonts w:ascii="Courier New" w:hAnsi="Courier New"/>
        </w:rPr>
        <w:t>(k)  Failing to report to the board any act or omission of a licensee or applicant or of any other person who violates this chapter.</w:t>
      </w:r>
    </w:p>
    <w:p w14:paraId="0217AB02" w14:textId="77777777" w:rsidR="00CC1C41" w:rsidRPr="00D12A44" w:rsidRDefault="00CC1C41" w:rsidP="00CC1C41">
      <w:pPr>
        <w:pStyle w:val="P06-00"/>
        <w:rPr>
          <w:rFonts w:ascii="Courier New" w:hAnsi="Courier New"/>
        </w:rPr>
      </w:pPr>
      <w:r w:rsidRPr="00D12A44">
        <w:rPr>
          <w:rFonts w:ascii="Courier New" w:hAnsi="Courier New"/>
        </w:rPr>
        <w:t>(l)  Engaging in the performance of substandard care by a licensee due to a deliberate or negligent act or failure to act, regardless of whether actual injury to the person receiving occupational therapy services is established.</w:t>
      </w:r>
    </w:p>
    <w:p w14:paraId="61080B1F" w14:textId="77777777" w:rsidR="00CC1C41" w:rsidRPr="00D12A44" w:rsidRDefault="00CC1C41" w:rsidP="00CC1C41">
      <w:pPr>
        <w:pStyle w:val="P06-00"/>
        <w:rPr>
          <w:rFonts w:ascii="Courier New" w:hAnsi="Courier New"/>
        </w:rPr>
      </w:pPr>
      <w:r w:rsidRPr="00D12A44">
        <w:rPr>
          <w:rFonts w:ascii="Courier New" w:hAnsi="Courier New"/>
        </w:rPr>
        <w:t>(m)  Failing to refer a client whose condition is beyond the training or ability of the occupational therapist to another professional qualified to provide such service.</w:t>
      </w:r>
    </w:p>
    <w:p w14:paraId="0C9F823A" w14:textId="77777777" w:rsidR="00CC1C41" w:rsidRPr="00D12A44" w:rsidRDefault="00CC1C41" w:rsidP="00CC1C41">
      <w:pPr>
        <w:pStyle w:val="P06-00"/>
        <w:rPr>
          <w:rFonts w:ascii="Courier New" w:hAnsi="Courier New"/>
        </w:rPr>
      </w:pPr>
      <w:r w:rsidRPr="00D12A44">
        <w:rPr>
          <w:rFonts w:ascii="Courier New" w:hAnsi="Courier New"/>
        </w:rPr>
        <w:t>(n)  Censure of a licensee or refusal, revocation, suspension or restriction of a license to practice occupational therapy by any other state, territory, district or country, unless the applicant or licensee can demonstrate that the disciplinary action is not related to the ability to safely and skillfully practice occupational therapy or to any act of unprofessional conduct prescribed in this paragraph.</w:t>
      </w:r>
    </w:p>
    <w:p w14:paraId="5E53AD01" w14:textId="77777777" w:rsidR="00CC1C41" w:rsidRPr="00D12A44" w:rsidRDefault="00CC1C41" w:rsidP="00CC1C41">
      <w:pPr>
        <w:pStyle w:val="P06-00"/>
        <w:rPr>
          <w:rFonts w:ascii="Courier New" w:hAnsi="Courier New"/>
        </w:rPr>
      </w:pPr>
      <w:r w:rsidRPr="00D12A44">
        <w:rPr>
          <w:rFonts w:ascii="Courier New" w:hAnsi="Courier New"/>
        </w:rPr>
        <w:t>(o)  Any conduct or practice that violates recognized standards of ethics of the occupational therapy profession, any conduct or practice that does or might constitute a danger to the health, welfare or safety of the client or the public or any conduct, practice or condition that does or might impair the licensee's ability to safely and skillfully practice occupational therapy.</w:t>
      </w:r>
    </w:p>
    <w:p w14:paraId="4B20F992" w14:textId="77777777" w:rsidR="00CC1C41" w:rsidRPr="00D12A44" w:rsidRDefault="00CC1C41" w:rsidP="00CC1C41">
      <w:pPr>
        <w:pStyle w:val="P06-00"/>
        <w:rPr>
          <w:rFonts w:ascii="Courier New" w:hAnsi="Courier New"/>
        </w:rPr>
      </w:pPr>
      <w:r w:rsidRPr="00D12A44">
        <w:rPr>
          <w:rFonts w:ascii="Courier New" w:hAnsi="Courier New"/>
        </w:rPr>
        <w:t>(p)  Violating or attempting to violate, directly or indirectly, or assisting in or abetting the violation of or conspiring to violate this chapter.</w:t>
      </w:r>
    </w:p>
    <w:p w14:paraId="4B1339B1" w14:textId="77777777" w:rsidR="00CC1C41" w:rsidRPr="00D12A44" w:rsidRDefault="00CC1C41" w:rsidP="00CC1C41">
      <w:pPr>
        <w:pStyle w:val="P06-00"/>
        <w:rPr>
          <w:rFonts w:ascii="Courier New" w:hAnsi="Courier New"/>
        </w:rPr>
      </w:pPr>
      <w:r w:rsidRPr="00D12A44">
        <w:rPr>
          <w:rFonts w:ascii="Courier New" w:hAnsi="Courier New"/>
        </w:rPr>
        <w:t>(q)  Falsely claiming to have performed a professional service, billing for a service not rendered or charging or collecting an excessive fee for services not performed.</w:t>
      </w:r>
    </w:p>
    <w:p w14:paraId="3B992B78" w14:textId="77777777" w:rsidR="00CC1C41" w:rsidRPr="00D12A44" w:rsidRDefault="00CC1C41" w:rsidP="00CC1C41">
      <w:pPr>
        <w:pStyle w:val="P06-00"/>
        <w:rPr>
          <w:rFonts w:ascii="Courier New" w:hAnsi="Courier New"/>
        </w:rPr>
      </w:pPr>
      <w:r w:rsidRPr="00D12A44">
        <w:rPr>
          <w:rFonts w:ascii="Courier New" w:hAnsi="Courier New"/>
        </w:rPr>
        <w:t>(r)  Sexually inappropriate conduct with a client.  For the purposes of this subdivision, "sexually inappropriate conduct" includes:</w:t>
      </w:r>
    </w:p>
    <w:p w14:paraId="7E257135" w14:textId="77777777" w:rsidR="00CC1C41" w:rsidRPr="00D12A44" w:rsidRDefault="00CC1C41" w:rsidP="00CC1C41">
      <w:pPr>
        <w:pStyle w:val="P06-00"/>
        <w:rPr>
          <w:rFonts w:ascii="Courier New" w:hAnsi="Courier New"/>
        </w:rPr>
      </w:pPr>
      <w:r w:rsidRPr="00D12A44">
        <w:rPr>
          <w:rFonts w:ascii="Courier New" w:hAnsi="Courier New"/>
        </w:rPr>
        <w:t>(i)  Engaging in or soliciting a sexual relationship, whether consensual or nonconsensual, with a current client or with a former client within three months after termination of occupational therapy services.</w:t>
      </w:r>
    </w:p>
    <w:p w14:paraId="7D74FD8E" w14:textId="77777777" w:rsidR="00CC1C41" w:rsidRPr="00D12A44" w:rsidRDefault="00CC1C41" w:rsidP="00CC1C41">
      <w:pPr>
        <w:pStyle w:val="P06-00"/>
        <w:rPr>
          <w:rFonts w:ascii="Courier New" w:hAnsi="Courier New"/>
        </w:rPr>
      </w:pPr>
      <w:r w:rsidRPr="00D12A44">
        <w:rPr>
          <w:rFonts w:ascii="Courier New" w:hAnsi="Courier New"/>
        </w:rPr>
        <w:t>(ii)  Making sexual advances, requesting sexual favors or engaging in other verbal conduct or inappropriate physical contact of a sexual nature with a person treated by an occupational therapist or occupational therapy assistant.</w:t>
      </w:r>
    </w:p>
    <w:p w14:paraId="0C3021CE" w14:textId="77777777" w:rsidR="00CC1C41" w:rsidRPr="00D12A44" w:rsidRDefault="00CC1C41" w:rsidP="00CC1C41">
      <w:pPr>
        <w:pStyle w:val="P06-00"/>
        <w:rPr>
          <w:rFonts w:ascii="Courier New" w:hAnsi="Courier New"/>
        </w:rPr>
      </w:pPr>
      <w:r w:rsidRPr="00D12A44">
        <w:rPr>
          <w:rFonts w:ascii="Courier New" w:hAnsi="Courier New"/>
        </w:rPr>
        <w:t>(iii)  Intentionally viewing a completely or partially disrobed client in the course of treatment if the viewing is not related to treatment under current practice standards.</w:t>
      </w:r>
    </w:p>
    <w:p w14:paraId="2D8DA0FF" w14:textId="77777777" w:rsidR="00CC1C41" w:rsidRPr="00D12A44" w:rsidRDefault="00CC1C41" w:rsidP="00CC1C41">
      <w:pPr>
        <w:pStyle w:val="P06-00"/>
        <w:rPr>
          <w:rFonts w:ascii="Courier New" w:hAnsi="Courier New"/>
        </w:rPr>
      </w:pPr>
      <w:r w:rsidRPr="00D12A44">
        <w:rPr>
          <w:rFonts w:ascii="Courier New" w:hAnsi="Courier New"/>
        </w:rPr>
        <w:t>(s)  Knowingly making a false or misleading statement to the board on a license application or renewal form required by the board or any other verbal or written communications directed to the board or its staff.</w:t>
      </w:r>
    </w:p>
    <w:p w14:paraId="2D662337" w14:textId="77777777" w:rsidR="00CC1C41" w:rsidRPr="00D12A44" w:rsidRDefault="00CC1C41" w:rsidP="00CC1C41">
      <w:pPr>
        <w:pStyle w:val="P06-00"/>
        <w:rPr>
          <w:rFonts w:ascii="Courier New" w:hAnsi="Courier New"/>
        </w:rPr>
      </w:pPr>
      <w:r w:rsidRPr="00D12A44">
        <w:rPr>
          <w:rFonts w:ascii="Courier New" w:hAnsi="Courier New"/>
        </w:rPr>
        <w:t>(t)  Conviction of a felony, whether or not involving moral turpitude, or a misdemeanor involving moral turpitude.  In either case conviction by a court of competent jurisdiction is conclusive evidence of the commission and the board may take disciplinary action after the time for appeal has lapsed, when judgment of conviction has been affirmed on appeal or when an order granting probation is made suspending the imposition of sentence, irrespective of a subsequent order.  For the purposes of this subdivision, "conviction" means a plea or verdict of guilty or a conviction following a plea of nolo contendere.</w:t>
      </w:r>
    </w:p>
    <w:p w14:paraId="4261C0E2" w14:textId="77777777" w:rsidR="00CC1C41" w:rsidRPr="00D12A44" w:rsidRDefault="00CC1C41" w:rsidP="00CC1C41">
      <w:pPr>
        <w:pStyle w:val="P06-00"/>
        <w:rPr>
          <w:rFonts w:ascii="Courier New" w:hAnsi="Courier New"/>
        </w:rPr>
      </w:pPr>
      <w:r w:rsidRPr="00D12A44">
        <w:rPr>
          <w:rFonts w:ascii="Courier New" w:hAnsi="Courier New"/>
        </w:rPr>
        <w:t>(u)  Violating any federal law, state law, rule or regulation directly related to the practice of occupational therapy.</w:t>
      </w:r>
    </w:p>
    <w:p w14:paraId="3B317804" w14:textId="77777777" w:rsidR="00CC1C41" w:rsidRPr="00D12A44" w:rsidRDefault="00CC1C41" w:rsidP="00CC1C41">
      <w:pPr>
        <w:pStyle w:val="P06-00"/>
        <w:rPr>
          <w:rFonts w:ascii="Courier New" w:hAnsi="Courier New"/>
        </w:rPr>
      </w:pPr>
      <w:r w:rsidRPr="00D12A44">
        <w:rPr>
          <w:rFonts w:ascii="Courier New" w:hAnsi="Courier New"/>
        </w:rPr>
        <w:t>(v)  Engaging in false advertising of occupational therapy services.</w:t>
      </w:r>
    </w:p>
    <w:p w14:paraId="73D60A17" w14:textId="77777777" w:rsidR="00CC1C41" w:rsidRPr="00D12A44" w:rsidRDefault="00CC1C41" w:rsidP="00CC1C41">
      <w:pPr>
        <w:pStyle w:val="P06-00"/>
        <w:rPr>
          <w:rFonts w:ascii="Courier New" w:hAnsi="Courier New"/>
        </w:rPr>
      </w:pPr>
      <w:r w:rsidRPr="00D12A44">
        <w:rPr>
          <w:rFonts w:ascii="Courier New" w:hAnsi="Courier New"/>
        </w:rPr>
        <w:t>(w)  Engaging in the assault or battery of a client.</w:t>
      </w:r>
    </w:p>
    <w:p w14:paraId="754E0FFC" w14:textId="77777777" w:rsidR="00CC1C41" w:rsidRPr="00D12A44" w:rsidRDefault="00CC1C41" w:rsidP="00CC1C41">
      <w:pPr>
        <w:pStyle w:val="P06-00"/>
        <w:rPr>
          <w:rFonts w:ascii="Courier New" w:hAnsi="Courier New"/>
        </w:rPr>
      </w:pPr>
      <w:r w:rsidRPr="00D12A44">
        <w:rPr>
          <w:rFonts w:ascii="Courier New" w:hAnsi="Courier New"/>
        </w:rPr>
        <w:t>(x)  Falsifying client documents or reports.</w:t>
      </w:r>
    </w:p>
    <w:p w14:paraId="4EC82BA9" w14:textId="77777777" w:rsidR="00CC1C41" w:rsidRPr="00D12A44" w:rsidRDefault="00CC1C41" w:rsidP="00CC1C41">
      <w:pPr>
        <w:pStyle w:val="P06-00"/>
        <w:rPr>
          <w:rFonts w:ascii="Courier New" w:hAnsi="Courier New"/>
        </w:rPr>
      </w:pPr>
      <w:r w:rsidRPr="00D12A44">
        <w:rPr>
          <w:rFonts w:ascii="Courier New" w:hAnsi="Courier New"/>
        </w:rPr>
        <w:t>(y)  Failing to document or maintain client treatment records or failing to prepare client reports within thirty days of service or treatment.</w:t>
      </w:r>
    </w:p>
    <w:p w14:paraId="703FC8A2" w14:textId="77777777" w:rsidR="00CC1C41" w:rsidRPr="00D12A44" w:rsidRDefault="00CC1C41" w:rsidP="00CC1C41">
      <w:pPr>
        <w:pStyle w:val="P06-00"/>
        <w:rPr>
          <w:rFonts w:ascii="Courier New" w:hAnsi="Courier New"/>
        </w:rPr>
      </w:pPr>
      <w:r w:rsidRPr="00D12A44">
        <w:rPr>
          <w:rFonts w:ascii="Courier New" w:hAnsi="Courier New"/>
        </w:rPr>
        <w:t>(z)  Failing to renew a license while continuing to practice occupational therapy.</w:t>
      </w:r>
    </w:p>
    <w:p w14:paraId="5A00F1AD" w14:textId="77777777" w:rsidR="00CC1C41" w:rsidRPr="00D12A44" w:rsidRDefault="00CC1C41" w:rsidP="00CC1C41">
      <w:pPr>
        <w:pStyle w:val="P06-00"/>
        <w:rPr>
          <w:rFonts w:ascii="Courier New" w:hAnsi="Courier New"/>
        </w:rPr>
      </w:pPr>
      <w:r w:rsidRPr="00D12A44">
        <w:rPr>
          <w:rFonts w:ascii="Courier New" w:hAnsi="Courier New"/>
        </w:rPr>
        <w:t>(aa)  Signing a blank, undated or unprepared prescription form.</w:t>
      </w:r>
    </w:p>
    <w:p w14:paraId="71445961" w14:textId="77777777" w:rsidR="00CC1C41" w:rsidRPr="00D12A44" w:rsidRDefault="00CC1C41" w:rsidP="00CC1C41">
      <w:pPr>
        <w:pStyle w:val="P06-00"/>
        <w:rPr>
          <w:rFonts w:ascii="Courier New" w:hAnsi="Courier New"/>
        </w:rPr>
      </w:pPr>
      <w:r w:rsidRPr="00D12A44">
        <w:rPr>
          <w:rFonts w:ascii="Courier New" w:hAnsi="Courier New"/>
        </w:rPr>
        <w:t xml:space="preserve">(bb)  Entering into a financial relationship other than a normal billing process that leads to embezzlement or violates recognized ethical standards. </w:t>
      </w:r>
    </w:p>
    <w:p w14:paraId="6625CEC7" w14:textId="77777777" w:rsidR="00CC1C41" w:rsidRPr="00D12A44" w:rsidRDefault="00CC1C41" w:rsidP="00CC1C41">
      <w:pPr>
        <w:pStyle w:val="P06-00"/>
        <w:rPr>
          <w:rFonts w:ascii="Courier New" w:hAnsi="Courier New"/>
        </w:rPr>
      </w:pPr>
      <w:r w:rsidRPr="00D12A44">
        <w:rPr>
          <w:rFonts w:ascii="Courier New" w:hAnsi="Courier New"/>
        </w:rPr>
        <w:t>(cc)  Failing to maintain client confidentiality without written consent of the client or unless otherwise required by law.</w:t>
      </w:r>
    </w:p>
    <w:p w14:paraId="537AA1E7" w14:textId="77777777" w:rsidR="00CC1C41" w:rsidRPr="00D12A44" w:rsidRDefault="00CC1C41" w:rsidP="00CC1C41">
      <w:pPr>
        <w:pStyle w:val="P06-00"/>
        <w:rPr>
          <w:rFonts w:ascii="Courier New" w:hAnsi="Courier New"/>
        </w:rPr>
      </w:pPr>
      <w:r w:rsidRPr="00D12A44">
        <w:rPr>
          <w:rFonts w:ascii="Courier New" w:hAnsi="Courier New"/>
        </w:rPr>
        <w:t xml:space="preserve">(dd)  Promoting or providing treatment, intervention or a device or service that is unwarranted for the condition of the client beyond the point of reasonable benefit. </w:t>
      </w:r>
      <w:r w:rsidRPr="00D12A44">
        <w:rPr>
          <w:rFonts w:ascii="Courier New" w:hAnsi="Courier New"/>
          <w:vanish/>
        </w:rPr>
        <w:fldChar w:fldCharType="begin"/>
      </w:r>
      <w:r w:rsidRPr="00D12A44">
        <w:rPr>
          <w:rFonts w:ascii="Courier New" w:hAnsi="Courier New"/>
          <w:vanish/>
        </w:rPr>
        <w:instrText xml:space="preserve"> COMMENTS END_STATUTE \* MERGEFORMAT </w:instrText>
      </w:r>
      <w:r w:rsidRPr="00D12A44">
        <w:rPr>
          <w:rFonts w:ascii="Courier New" w:hAnsi="Courier New"/>
          <w:vanish/>
        </w:rPr>
        <w:fldChar w:fldCharType="separate"/>
      </w:r>
      <w:r w:rsidRPr="00D12A44">
        <w:rPr>
          <w:rFonts w:ascii="Courier New" w:hAnsi="Courier New"/>
          <w:vanish/>
        </w:rPr>
        <w:t>END_STATUTE</w:t>
      </w:r>
      <w:r w:rsidRPr="00D12A44">
        <w:rPr>
          <w:rFonts w:ascii="Courier New" w:hAnsi="Courier New"/>
          <w:vanish/>
        </w:rPr>
        <w:fldChar w:fldCharType="end"/>
      </w:r>
    </w:p>
    <w:p w14:paraId="22A1ED31" w14:textId="77777777" w:rsidR="00CC1C41" w:rsidRPr="00D12A44" w:rsidRDefault="00CC1C41" w:rsidP="00CC1C41">
      <w:pPr>
        <w:rPr>
          <w:rFonts w:ascii="Courier New" w:hAnsi="Courier New"/>
        </w:rPr>
      </w:pPr>
    </w:p>
    <w:sectPr w:rsidR="00CC1C41" w:rsidRPr="00D12A44" w:rsidSect="00CC1C4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7EED" w14:textId="77777777" w:rsidR="00815D35" w:rsidRDefault="00815D35">
      <w:r>
        <w:separator/>
      </w:r>
    </w:p>
  </w:endnote>
  <w:endnote w:type="continuationSeparator" w:id="0">
    <w:p w14:paraId="04DE364B" w14:textId="77777777" w:rsidR="00815D35" w:rsidRDefault="0081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3536" w14:textId="77777777" w:rsidR="00815D35" w:rsidRDefault="00815D35">
      <w:r>
        <w:separator/>
      </w:r>
    </w:p>
  </w:footnote>
  <w:footnote w:type="continuationSeparator" w:id="0">
    <w:p w14:paraId="1158EEEA" w14:textId="77777777" w:rsidR="00815D35" w:rsidRDefault="00815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87400942">
    <w:abstractNumId w:val="1"/>
  </w:num>
  <w:num w:numId="2" w16cid:durableId="1127047808">
    <w:abstractNumId w:val="1"/>
  </w:num>
  <w:num w:numId="3" w16cid:durableId="122426310">
    <w:abstractNumId w:val="0"/>
  </w:num>
  <w:num w:numId="4" w16cid:durableId="11412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41"/>
    <w:rsid w:val="00553337"/>
    <w:rsid w:val="00815D35"/>
    <w:rsid w:val="00B20707"/>
    <w:rsid w:val="00CC1C41"/>
    <w:rsid w:val="00D12A4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4AD146"/>
  <w15:chartTrackingRefBased/>
  <w15:docId w15:val="{8E44FC83-F627-40B3-AB09-FED05395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CC1C4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1361</Words>
  <Characters>8030</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32-3401; Definitions</dc:title>
  <dc:subject>Definitions</dc:subject>
  <dc:creator>Arizona Legislative Council</dc:creator>
  <cp:keywords/>
  <dc:description>0109.doc - 511R - 2013</dc:description>
  <cp:lastModifiedBy>dbupdate</cp:lastModifiedBy>
  <cp:revision>2</cp:revision>
  <cp:lastPrinted>2013-08-06T23:04:00Z</cp:lastPrinted>
  <dcterms:created xsi:type="dcterms:W3CDTF">2025-09-20T21:42:00Z</dcterms:created>
  <dcterms:modified xsi:type="dcterms:W3CDTF">2025-09-20T21:42:00Z</dcterms:modified>
</cp:coreProperties>
</file>