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FB9A" w14:textId="77777777" w:rsidR="00135660" w:rsidRPr="00684023" w:rsidRDefault="00135660" w:rsidP="00135660">
      <w:pPr>
        <w:pStyle w:val="SEC06-18"/>
        <w:rPr>
          <w:rFonts w:ascii="Courier New" w:hAnsi="Courier New"/>
        </w:rPr>
      </w:pPr>
      <w:r w:rsidRPr="00684023">
        <w:rPr>
          <w:rFonts w:ascii="Courier New" w:hAnsi="Courier New"/>
          <w:vanish/>
        </w:rPr>
        <w:fldChar w:fldCharType="begin"/>
      </w:r>
      <w:r w:rsidRPr="00684023">
        <w:rPr>
          <w:rFonts w:ascii="Courier New" w:hAnsi="Courier New"/>
          <w:vanish/>
        </w:rPr>
        <w:instrText xml:space="preserve"> COMMENTS START_STATUTE \* MERGEFORMAT </w:instrText>
      </w:r>
      <w:r w:rsidRPr="00684023">
        <w:rPr>
          <w:rFonts w:ascii="Courier New" w:hAnsi="Courier New"/>
          <w:vanish/>
        </w:rPr>
        <w:fldChar w:fldCharType="separate"/>
      </w:r>
      <w:r w:rsidRPr="00684023">
        <w:rPr>
          <w:rFonts w:ascii="Courier New" w:hAnsi="Courier New"/>
          <w:vanish/>
        </w:rPr>
        <w:t>START_STATUTE</w:t>
      </w:r>
      <w:r w:rsidRPr="00684023">
        <w:rPr>
          <w:rFonts w:ascii="Courier New" w:hAnsi="Courier New"/>
          <w:vanish/>
        </w:rPr>
        <w:fldChar w:fldCharType="end"/>
      </w:r>
      <w:r w:rsidRPr="00684023">
        <w:rPr>
          <w:rStyle w:val="SNUM"/>
          <w:rFonts w:ascii="Courier New" w:hAnsi="Courier New"/>
        </w:rPr>
        <w:t>32-2114.</w:t>
      </w:r>
      <w:r w:rsidRPr="00684023">
        <w:rPr>
          <w:rFonts w:ascii="Courier New" w:hAnsi="Courier New"/>
        </w:rPr>
        <w:t>  </w:t>
      </w:r>
      <w:r w:rsidRPr="00684023">
        <w:rPr>
          <w:rStyle w:val="SECHEAD"/>
          <w:rFonts w:ascii="Courier New" w:hAnsi="Courier New"/>
        </w:rPr>
        <w:t>Recorded disclosure for land under a military training route or restricted air space</w:t>
      </w:r>
    </w:p>
    <w:p w14:paraId="6DBB1E81" w14:textId="77777777" w:rsidR="00135660" w:rsidRPr="00684023" w:rsidRDefault="00135660" w:rsidP="00135660">
      <w:pPr>
        <w:pStyle w:val="P06-00"/>
        <w:rPr>
          <w:rFonts w:ascii="Courier New" w:hAnsi="Courier New"/>
        </w:rPr>
      </w:pPr>
      <w:r w:rsidRPr="00684023">
        <w:rPr>
          <w:rFonts w:ascii="Courier New" w:hAnsi="Courier New"/>
        </w:rPr>
        <w:t>A.  The commissioner shall execute and record in the office of the county recorder in each county in this state that includes land under a military training route as defined in section 28</w:t>
      </w:r>
      <w:r w:rsidRPr="00684023">
        <w:rPr>
          <w:rFonts w:ascii="Courier New" w:hAnsi="Courier New"/>
        </w:rPr>
        <w:noBreakHyphen/>
        <w:t>8461 and as delineated in the military training route map prepared by the state land department pursuant to section 37</w:t>
      </w:r>
      <w:r w:rsidRPr="00684023">
        <w:rPr>
          <w:rFonts w:ascii="Courier New" w:hAnsi="Courier New"/>
        </w:rPr>
        <w:noBreakHyphen/>
        <w:t>102 a document, applicable to land under a military training route as delineated in the military training route map, disclosing that the land is under a military training route.</w:t>
      </w:r>
    </w:p>
    <w:p w14:paraId="3E8E39B8" w14:textId="77777777" w:rsidR="00135660" w:rsidRPr="00684023" w:rsidRDefault="00135660" w:rsidP="00135660">
      <w:pPr>
        <w:pStyle w:val="P06-00"/>
        <w:rPr>
          <w:rFonts w:ascii="Courier New" w:hAnsi="Courier New"/>
        </w:rPr>
      </w:pPr>
      <w:r w:rsidRPr="00684023">
        <w:rPr>
          <w:rFonts w:ascii="Courier New" w:hAnsi="Courier New"/>
        </w:rPr>
        <w:t>B.  The commissioner shall execute and record in the office of the county recorder in each county in this state that includes land under restricted air space as delineated in the restricted air space map prepared by the state land department pursuant to section 37-102 a document, applicable to land under restricted air space as delineated in the restricted air space map, disclosing that the land is under restricted air space.</w:t>
      </w:r>
    </w:p>
    <w:p w14:paraId="71490F3F" w14:textId="77777777" w:rsidR="00135660" w:rsidRPr="00684023" w:rsidRDefault="00135660" w:rsidP="00135660">
      <w:pPr>
        <w:pStyle w:val="P06-00"/>
        <w:rPr>
          <w:rFonts w:ascii="Courier New" w:hAnsi="Courier New"/>
        </w:rPr>
      </w:pPr>
      <w:r w:rsidRPr="00684023">
        <w:rPr>
          <w:rFonts w:ascii="Courier New" w:hAnsi="Courier New"/>
        </w:rPr>
        <w:t>C.  If a military training route changes and people who were notified pursuant to subsection A of this section no longer have property under a military training route as delineated in the military training route map, the commissioner shall execute and record in the office of the county recorder in the county in which the property is located a document disclosing that the land is not under a military training route.</w:t>
      </w:r>
    </w:p>
    <w:p w14:paraId="1ADAE810" w14:textId="77777777" w:rsidR="00135660" w:rsidRPr="00684023" w:rsidRDefault="00135660" w:rsidP="00135660">
      <w:pPr>
        <w:pStyle w:val="P06-00"/>
        <w:rPr>
          <w:rFonts w:ascii="Courier New" w:hAnsi="Courier New"/>
        </w:rPr>
      </w:pPr>
      <w:r w:rsidRPr="00684023">
        <w:rPr>
          <w:rFonts w:ascii="Courier New" w:hAnsi="Courier New"/>
        </w:rPr>
        <w:t>D.  If restricted air space changes and people who were notified pursuant to subsection B of this section no longer have property under restricted air space as delineated in the restricted air space map, the commissioner shall execute and record in the office of the county recorder in the county in which the property is located a document disclosing that the land is not under restricted air space.</w:t>
      </w:r>
    </w:p>
    <w:p w14:paraId="5B05712C" w14:textId="77777777" w:rsidR="00135660" w:rsidRPr="00684023" w:rsidRDefault="00135660" w:rsidP="00135660">
      <w:pPr>
        <w:pStyle w:val="P06-00"/>
        <w:rPr>
          <w:rFonts w:ascii="Courier New" w:hAnsi="Courier New"/>
        </w:rPr>
      </w:pPr>
      <w:r w:rsidRPr="00684023">
        <w:rPr>
          <w:rFonts w:ascii="Courier New" w:hAnsi="Courier New"/>
        </w:rPr>
        <w:t>E.  The attorney general shall prepare in recordable form the documents that are executed and recorded by the commissioner pursuant to this section.</w:t>
      </w:r>
    </w:p>
    <w:p w14:paraId="7AD38A22" w14:textId="77777777" w:rsidR="00135660" w:rsidRPr="00684023" w:rsidRDefault="00135660" w:rsidP="00135660">
      <w:pPr>
        <w:pStyle w:val="P06-00"/>
        <w:rPr>
          <w:rFonts w:ascii="Courier New" w:hAnsi="Courier New"/>
        </w:rPr>
      </w:pPr>
      <w:r w:rsidRPr="00684023">
        <w:rPr>
          <w:rFonts w:ascii="Courier New" w:hAnsi="Courier New"/>
        </w:rPr>
        <w:t xml:space="preserve">F.  The documents that are executed and recorded by the commissioner pursuant to this section shall include a legal description of the military training route as delineated in the military training route map and a legal description of the restricted air space as delineated in the restricted air space map. </w:t>
      </w:r>
      <w:r w:rsidRPr="00684023">
        <w:rPr>
          <w:rFonts w:ascii="Courier New" w:hAnsi="Courier New"/>
          <w:vanish/>
        </w:rPr>
        <w:fldChar w:fldCharType="begin"/>
      </w:r>
      <w:r w:rsidRPr="00684023">
        <w:rPr>
          <w:rFonts w:ascii="Courier New" w:hAnsi="Courier New"/>
          <w:vanish/>
        </w:rPr>
        <w:instrText xml:space="preserve"> COMMENTS END_STATUTE \* MERGEFORMAT </w:instrText>
      </w:r>
      <w:r w:rsidRPr="00684023">
        <w:rPr>
          <w:rFonts w:ascii="Courier New" w:hAnsi="Courier New"/>
          <w:vanish/>
        </w:rPr>
        <w:fldChar w:fldCharType="separate"/>
      </w:r>
      <w:r w:rsidRPr="00684023">
        <w:rPr>
          <w:rFonts w:ascii="Courier New" w:hAnsi="Courier New"/>
          <w:vanish/>
        </w:rPr>
        <w:t>END_STATUTE</w:t>
      </w:r>
      <w:r w:rsidRPr="00684023">
        <w:rPr>
          <w:rFonts w:ascii="Courier New" w:hAnsi="Courier New"/>
          <w:vanish/>
        </w:rPr>
        <w:fldChar w:fldCharType="end"/>
      </w:r>
    </w:p>
    <w:p w14:paraId="206742CC" w14:textId="77777777" w:rsidR="00135660" w:rsidRPr="00684023" w:rsidRDefault="00135660" w:rsidP="00135660">
      <w:pPr>
        <w:rPr>
          <w:rFonts w:ascii="Courier New" w:hAnsi="Courier New"/>
        </w:rPr>
      </w:pPr>
    </w:p>
    <w:sectPr w:rsidR="00135660" w:rsidRPr="00684023" w:rsidSect="0013566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098B" w14:textId="77777777" w:rsidR="00D95A64" w:rsidRDefault="00D95A64">
      <w:r>
        <w:separator/>
      </w:r>
    </w:p>
  </w:endnote>
  <w:endnote w:type="continuationSeparator" w:id="0">
    <w:p w14:paraId="1E4ADAC1" w14:textId="77777777" w:rsidR="00D95A64" w:rsidRDefault="00D9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5D1C" w14:textId="77777777" w:rsidR="00D95A64" w:rsidRDefault="00D95A64">
      <w:r>
        <w:separator/>
      </w:r>
    </w:p>
  </w:footnote>
  <w:footnote w:type="continuationSeparator" w:id="0">
    <w:p w14:paraId="620B3091" w14:textId="77777777" w:rsidR="00D95A64" w:rsidRDefault="00D95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25683004">
    <w:abstractNumId w:val="1"/>
  </w:num>
  <w:num w:numId="2" w16cid:durableId="1085153206">
    <w:abstractNumId w:val="1"/>
  </w:num>
  <w:num w:numId="3" w16cid:durableId="1207837063">
    <w:abstractNumId w:val="0"/>
  </w:num>
  <w:num w:numId="4" w16cid:durableId="183876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9A"/>
    <w:rsid w:val="00135660"/>
    <w:rsid w:val="003D5A9A"/>
    <w:rsid w:val="00684023"/>
    <w:rsid w:val="00D95A6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860DFC"/>
  <w15:chartTrackingRefBased/>
  <w15:docId w15:val="{58C7E098-DDCE-4626-B3F7-41844E59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396</Words>
  <Characters>1998</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32-2114; Recorded disclosure for land under a military training route or restricted air space</dc:title>
  <dc:subject>Recorded disclosure for land under a military training route or restricted air space</dc:subject>
  <dc:creator>Arizona Legislative Council</dc:creator>
  <cp:keywords/>
  <dc:description>END_STATUTE</dc:description>
  <cp:lastModifiedBy>dbupdate</cp:lastModifiedBy>
  <cp:revision>2</cp:revision>
  <cp:lastPrinted>2006-08-15T19:38:00Z</cp:lastPrinted>
  <dcterms:created xsi:type="dcterms:W3CDTF">2025-09-20T20:41:00Z</dcterms:created>
  <dcterms:modified xsi:type="dcterms:W3CDTF">2025-09-20T20:41:00Z</dcterms:modified>
</cp:coreProperties>
</file>