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106A8" w14:textId="77777777" w:rsidR="002750BB" w:rsidRPr="00B27168" w:rsidRDefault="002750BB" w:rsidP="002750BB">
      <w:pPr>
        <w:pStyle w:val="SEC06-21"/>
        <w:rPr>
          <w:rStyle w:val="SECHEAD"/>
          <w:rFonts w:ascii="Courier New" w:hAnsi="Courier New" w:cs="Courier New"/>
        </w:rPr>
      </w:pPr>
      <w:r w:rsidRPr="00B27168">
        <w:rPr>
          <w:rFonts w:ascii="Courier New" w:hAnsi="Courier New" w:cs="Courier New"/>
        </w:rPr>
        <w:fldChar w:fldCharType="begin"/>
      </w:r>
      <w:r w:rsidRPr="00B27168">
        <w:rPr>
          <w:rFonts w:ascii="Courier New" w:hAnsi="Courier New" w:cs="Courier New"/>
        </w:rPr>
        <w:instrText xml:space="preserve"> COMMENTS START_STATUTE \* MERGEFORMAT </w:instrText>
      </w:r>
      <w:r w:rsidRPr="00B27168">
        <w:rPr>
          <w:rFonts w:ascii="Courier New" w:hAnsi="Courier New" w:cs="Courier New"/>
        </w:rPr>
        <w:fldChar w:fldCharType="separate"/>
      </w:r>
      <w:r w:rsidRPr="00B27168">
        <w:rPr>
          <w:rFonts w:ascii="Courier New" w:hAnsi="Courier New" w:cs="Courier New"/>
          <w:vanish/>
        </w:rPr>
        <w:t>START_STATUTE</w:t>
      </w:r>
      <w:r w:rsidRPr="00B27168">
        <w:rPr>
          <w:rFonts w:ascii="Courier New" w:hAnsi="Courier New" w:cs="Courier New"/>
        </w:rPr>
        <w:fldChar w:fldCharType="end"/>
      </w:r>
      <w:r w:rsidRPr="00B27168">
        <w:rPr>
          <w:rStyle w:val="SNUM"/>
          <w:rFonts w:ascii="Courier New" w:hAnsi="Courier New" w:cs="Courier New"/>
        </w:rPr>
        <w:t>32-1829.01.</w:t>
      </w:r>
      <w:r w:rsidRPr="00B27168">
        <w:rPr>
          <w:rFonts w:ascii="Courier New" w:hAnsi="Courier New" w:cs="Courier New"/>
        </w:rPr>
        <w:t>  </w:t>
      </w:r>
      <w:r w:rsidRPr="00B27168">
        <w:rPr>
          <w:rStyle w:val="SECHEAD"/>
          <w:rFonts w:ascii="Courier New" w:hAnsi="Courier New" w:cs="Courier New"/>
        </w:rPr>
        <w:t>Osteopathic graduate transitional training permit; requirements; definitions</w:t>
      </w:r>
    </w:p>
    <w:p w14:paraId="61A924C2" w14:textId="77777777" w:rsidR="002750BB" w:rsidRPr="00B27168" w:rsidRDefault="002750BB" w:rsidP="002750BB">
      <w:pPr>
        <w:pStyle w:val="P06-00"/>
        <w:rPr>
          <w:rFonts w:ascii="Courier New" w:hAnsi="Courier New" w:cs="Courier New"/>
        </w:rPr>
      </w:pPr>
      <w:r w:rsidRPr="00B27168">
        <w:rPr>
          <w:rFonts w:ascii="Courier New" w:hAnsi="Courier New" w:cs="Courier New"/>
        </w:rPr>
        <w:t>A.  The board or, if delegated, the executive director of the board shall grant a one</w:t>
      </w:r>
      <w:r w:rsidRPr="00B27168">
        <w:rPr>
          <w:rFonts w:ascii="Courier New" w:hAnsi="Courier New" w:cs="Courier New"/>
        </w:rPr>
        <w:noBreakHyphen/>
        <w:t>year transitional training permit to a graduate of an osteopathic school of medicine who is not otherwise eligible to apply for a license to practice or a training permit pursuant to section 32</w:t>
      </w:r>
      <w:r w:rsidRPr="00B27168">
        <w:rPr>
          <w:rFonts w:ascii="Courier New" w:hAnsi="Courier New" w:cs="Courier New"/>
        </w:rPr>
        <w:noBreakHyphen/>
        <w:t>1829 or 32</w:t>
      </w:r>
      <w:r w:rsidRPr="00B27168">
        <w:rPr>
          <w:rFonts w:ascii="Courier New" w:hAnsi="Courier New" w:cs="Courier New"/>
        </w:rPr>
        <w:noBreakHyphen/>
        <w:t>1830 in this state if the applicant meets both of the following conditions:</w:t>
      </w:r>
    </w:p>
    <w:p w14:paraId="30F41C7D" w14:textId="77777777" w:rsidR="002750BB" w:rsidRPr="00B27168" w:rsidRDefault="002750BB" w:rsidP="002750BB">
      <w:pPr>
        <w:pStyle w:val="P06-00"/>
        <w:rPr>
          <w:rFonts w:ascii="Courier New" w:hAnsi="Courier New" w:cs="Courier New"/>
        </w:rPr>
      </w:pPr>
      <w:r w:rsidRPr="00B27168">
        <w:rPr>
          <w:rFonts w:ascii="Courier New" w:hAnsi="Courier New" w:cs="Courier New"/>
        </w:rPr>
        <w:t>1.  Within a two</w:t>
      </w:r>
      <w:r w:rsidRPr="00B27168">
        <w:rPr>
          <w:rFonts w:ascii="Courier New" w:hAnsi="Courier New" w:cs="Courier New"/>
        </w:rPr>
        <w:noBreakHyphen/>
        <w:t>year period immediately preceding initial application for a transitional training permit, was either:</w:t>
      </w:r>
    </w:p>
    <w:p w14:paraId="1FF5C479" w14:textId="1C3EBD31" w:rsidR="002750BB" w:rsidRPr="00B27168" w:rsidRDefault="002750BB" w:rsidP="002750BB">
      <w:pPr>
        <w:pStyle w:val="P06-00"/>
        <w:rPr>
          <w:rFonts w:ascii="Courier New" w:hAnsi="Courier New" w:cs="Courier New"/>
        </w:rPr>
      </w:pPr>
      <w:r w:rsidRPr="00B27168">
        <w:rPr>
          <w:rFonts w:ascii="Courier New" w:hAnsi="Courier New" w:cs="Courier New"/>
        </w:rPr>
        <w:t>(a)  </w:t>
      </w:r>
      <w:r w:rsidR="0016142D" w:rsidRPr="00B27168">
        <w:rPr>
          <w:rFonts w:ascii="Courier New" w:hAnsi="Courier New" w:cs="Courier New"/>
        </w:rPr>
        <w:t>Q</w:t>
      </w:r>
      <w:r w:rsidRPr="00B27168">
        <w:rPr>
          <w:rFonts w:ascii="Courier New" w:hAnsi="Courier New" w:cs="Courier New"/>
        </w:rPr>
        <w:t xml:space="preserve">ualified to submit, and submitted, a valid application to an accredited internship or residency program but was not selected for a position. </w:t>
      </w:r>
    </w:p>
    <w:p w14:paraId="327F205D" w14:textId="7046BAEE" w:rsidR="002750BB" w:rsidRPr="00B27168" w:rsidRDefault="002750BB" w:rsidP="002750BB">
      <w:pPr>
        <w:pStyle w:val="P06-00"/>
        <w:rPr>
          <w:rFonts w:ascii="Courier New" w:hAnsi="Courier New" w:cs="Courier New"/>
        </w:rPr>
      </w:pPr>
      <w:r w:rsidRPr="00B27168">
        <w:rPr>
          <w:rFonts w:ascii="Courier New" w:hAnsi="Courier New" w:cs="Courier New"/>
        </w:rPr>
        <w:t>(b)  </w:t>
      </w:r>
      <w:r w:rsidR="00E46914" w:rsidRPr="00B27168">
        <w:rPr>
          <w:rFonts w:ascii="Courier New" w:hAnsi="Courier New" w:cs="Courier New"/>
        </w:rPr>
        <w:t>S</w:t>
      </w:r>
      <w:r w:rsidRPr="00B27168">
        <w:rPr>
          <w:rFonts w:ascii="Courier New" w:hAnsi="Courier New" w:cs="Courier New"/>
        </w:rPr>
        <w:t>elected for a position described in subdivision (a) of this paragraph but ended participation in the program before completion for a reason that would not be considered grounds for disciplinary action pursuant to section 32</w:t>
      </w:r>
      <w:r w:rsidRPr="00B27168">
        <w:rPr>
          <w:rFonts w:ascii="Courier New" w:hAnsi="Courier New" w:cs="Courier New"/>
        </w:rPr>
        <w:noBreakHyphen/>
        <w:t xml:space="preserve">1855. </w:t>
      </w:r>
    </w:p>
    <w:p w14:paraId="5209516C" w14:textId="77777777" w:rsidR="002750BB" w:rsidRPr="00B27168" w:rsidRDefault="002750BB" w:rsidP="002750BB">
      <w:pPr>
        <w:pStyle w:val="P06-00"/>
        <w:rPr>
          <w:rFonts w:ascii="Courier New" w:hAnsi="Courier New" w:cs="Courier New"/>
        </w:rPr>
      </w:pPr>
      <w:r w:rsidRPr="00B27168">
        <w:rPr>
          <w:rFonts w:ascii="Courier New" w:hAnsi="Courier New" w:cs="Courier New"/>
        </w:rPr>
        <w:t>2.  Successfully completed steps one and two of the United States medical licensing examination or equivalent steps of the comprehensive osteopathic medical licensing examination.</w:t>
      </w:r>
    </w:p>
    <w:p w14:paraId="4A857A92" w14:textId="704DB11D" w:rsidR="002750BB" w:rsidRPr="00B27168" w:rsidRDefault="002750BB" w:rsidP="002750BB">
      <w:pPr>
        <w:pStyle w:val="P06-00"/>
        <w:rPr>
          <w:rFonts w:ascii="Courier New" w:hAnsi="Courier New" w:cs="Courier New"/>
        </w:rPr>
      </w:pPr>
      <w:r w:rsidRPr="00B27168">
        <w:rPr>
          <w:rFonts w:ascii="Courier New" w:hAnsi="Courier New" w:cs="Courier New"/>
        </w:rPr>
        <w:t>B.  The transitional training permit may be renewed for two additional one</w:t>
      </w:r>
      <w:r w:rsidRPr="00B27168">
        <w:rPr>
          <w:rFonts w:ascii="Courier New" w:hAnsi="Courier New" w:cs="Courier New"/>
        </w:rPr>
        <w:noBreakHyphen/>
        <w:t>year periods if the permittee, in the year preceding an application for renewal, submits complete and valid applications to at least three accredited primary care internship or residency programs and is not selected for an internship or residency position.  The permittee shall provide the board with written documentation of the internship or residency program applications and the nonselections.  </w:t>
      </w:r>
      <w:r w:rsidR="0016142D" w:rsidRPr="00B27168">
        <w:rPr>
          <w:rFonts w:ascii="Courier New" w:hAnsi="Courier New" w:cs="Courier New"/>
        </w:rPr>
        <w:t>A</w:t>
      </w:r>
      <w:r w:rsidRPr="00B27168">
        <w:rPr>
          <w:rFonts w:ascii="Courier New" w:hAnsi="Courier New" w:cs="Courier New"/>
        </w:rPr>
        <w:t xml:space="preserve"> permittee may not hold a permit for an aggregate time period of more than thirty</w:t>
      </w:r>
      <w:r w:rsidRPr="00B27168">
        <w:rPr>
          <w:rFonts w:ascii="Courier New" w:hAnsi="Courier New" w:cs="Courier New"/>
        </w:rPr>
        <w:noBreakHyphen/>
        <w:t>six months.</w:t>
      </w:r>
    </w:p>
    <w:p w14:paraId="7DBC00D0" w14:textId="77777777" w:rsidR="002750BB" w:rsidRPr="00B27168" w:rsidRDefault="002750BB" w:rsidP="002750BB">
      <w:pPr>
        <w:pStyle w:val="P06-00"/>
        <w:rPr>
          <w:rFonts w:ascii="Courier New" w:hAnsi="Courier New" w:cs="Courier New"/>
        </w:rPr>
      </w:pPr>
      <w:r w:rsidRPr="00B27168">
        <w:rPr>
          <w:rFonts w:ascii="Courier New" w:hAnsi="Courier New" w:cs="Courier New"/>
        </w:rPr>
        <w:t>C.  The transitional training permit limits the permittee to function only under the supervision of a qualified physician within the setting of an eligible entity, which includes the following if located in this state:</w:t>
      </w:r>
    </w:p>
    <w:p w14:paraId="30781A3C" w14:textId="182AF854" w:rsidR="002750BB" w:rsidRPr="00B27168" w:rsidRDefault="002750BB" w:rsidP="002750BB">
      <w:pPr>
        <w:pStyle w:val="P06-00"/>
        <w:rPr>
          <w:rFonts w:ascii="Courier New" w:hAnsi="Courier New" w:cs="Courier New"/>
        </w:rPr>
      </w:pPr>
      <w:r w:rsidRPr="00B27168">
        <w:rPr>
          <w:rFonts w:ascii="Courier New" w:hAnsi="Courier New" w:cs="Courier New"/>
        </w:rPr>
        <w:t xml:space="preserve">1.  A hospital or behavioral health facility that is </w:t>
      </w:r>
      <w:r w:rsidR="0016142D" w:rsidRPr="00B27168">
        <w:rPr>
          <w:rFonts w:ascii="Courier New" w:hAnsi="Courier New" w:cs="Courier New"/>
        </w:rPr>
        <w:t>l</w:t>
      </w:r>
      <w:r w:rsidRPr="00B27168">
        <w:rPr>
          <w:rFonts w:ascii="Courier New" w:hAnsi="Courier New" w:cs="Courier New"/>
        </w:rPr>
        <w:t xml:space="preserve">icensed pursuant to title 36, chapter 4. </w:t>
      </w:r>
    </w:p>
    <w:p w14:paraId="0A932E37" w14:textId="77777777" w:rsidR="002750BB" w:rsidRPr="00B27168" w:rsidRDefault="002750BB" w:rsidP="002750BB">
      <w:pPr>
        <w:pStyle w:val="P06-00"/>
        <w:rPr>
          <w:rFonts w:ascii="Courier New" w:hAnsi="Courier New" w:cs="Courier New"/>
        </w:rPr>
      </w:pPr>
      <w:r w:rsidRPr="00B27168">
        <w:rPr>
          <w:rFonts w:ascii="Courier New" w:hAnsi="Courier New" w:cs="Courier New"/>
        </w:rPr>
        <w:t>2.  A patient care facility operated by or for any federally recognized American Indian tribe, the Indian health service, the United States veterans administration, a prison or a school or university.</w:t>
      </w:r>
    </w:p>
    <w:p w14:paraId="4B60B338" w14:textId="57F5EE02" w:rsidR="002750BB" w:rsidRPr="00B27168" w:rsidRDefault="002750BB" w:rsidP="002750BB">
      <w:pPr>
        <w:pStyle w:val="P06-00"/>
        <w:rPr>
          <w:rFonts w:ascii="Courier New" w:hAnsi="Courier New" w:cs="Courier New"/>
        </w:rPr>
      </w:pPr>
      <w:r w:rsidRPr="00B27168">
        <w:rPr>
          <w:rFonts w:ascii="Courier New" w:hAnsi="Courier New" w:cs="Courier New"/>
        </w:rPr>
        <w:t xml:space="preserve">3.  A </w:t>
      </w:r>
      <w:r w:rsidR="00E46914" w:rsidRPr="00B27168">
        <w:rPr>
          <w:rFonts w:ascii="Courier New" w:hAnsi="Courier New" w:cs="Courier New"/>
        </w:rPr>
        <w:t xml:space="preserve">community health center or </w:t>
      </w:r>
      <w:r w:rsidRPr="00B27168">
        <w:rPr>
          <w:rFonts w:ascii="Courier New" w:hAnsi="Courier New" w:cs="Courier New"/>
        </w:rPr>
        <w:t>a federally qualified health center.</w:t>
      </w:r>
    </w:p>
    <w:p w14:paraId="57C850DF" w14:textId="77777777" w:rsidR="002750BB" w:rsidRPr="00B27168" w:rsidRDefault="002750BB" w:rsidP="002750BB">
      <w:pPr>
        <w:pStyle w:val="P06-00"/>
        <w:rPr>
          <w:rFonts w:ascii="Courier New" w:hAnsi="Courier New" w:cs="Courier New"/>
        </w:rPr>
      </w:pPr>
      <w:r w:rsidRPr="00B27168">
        <w:rPr>
          <w:rFonts w:ascii="Courier New" w:hAnsi="Courier New" w:cs="Courier New"/>
        </w:rPr>
        <w:t>4.  A private office or clinic where a supervising qualified physician practices and that is not a pain management clinic as defined in section 36</w:t>
      </w:r>
      <w:r w:rsidRPr="00B27168">
        <w:rPr>
          <w:rFonts w:ascii="Courier New" w:hAnsi="Courier New" w:cs="Courier New"/>
        </w:rPr>
        <w:noBreakHyphen/>
        <w:t>448.01.</w:t>
      </w:r>
    </w:p>
    <w:p w14:paraId="3AD35992" w14:textId="77777777" w:rsidR="002750BB" w:rsidRPr="00B27168" w:rsidRDefault="002750BB" w:rsidP="002750BB">
      <w:pPr>
        <w:pStyle w:val="P06-00"/>
        <w:rPr>
          <w:rFonts w:ascii="Courier New" w:hAnsi="Courier New" w:cs="Courier New"/>
        </w:rPr>
      </w:pPr>
      <w:r w:rsidRPr="00B27168">
        <w:rPr>
          <w:rFonts w:ascii="Courier New" w:hAnsi="Courier New" w:cs="Courier New"/>
        </w:rPr>
        <w:t>D.  An eligible entity contracting with or employing a permittee shall:</w:t>
      </w:r>
    </w:p>
    <w:p w14:paraId="592018B8" w14:textId="77777777" w:rsidR="002750BB" w:rsidRPr="00B27168" w:rsidRDefault="002750BB" w:rsidP="002750BB">
      <w:pPr>
        <w:pStyle w:val="P06-00"/>
        <w:rPr>
          <w:rFonts w:ascii="Courier New" w:hAnsi="Courier New" w:cs="Courier New"/>
        </w:rPr>
      </w:pPr>
      <w:r w:rsidRPr="00B27168">
        <w:rPr>
          <w:rFonts w:ascii="Courier New" w:hAnsi="Courier New" w:cs="Courier New"/>
        </w:rPr>
        <w:t>1.  Provide to the permittee, in collaboration with the supervising qualified physician, ongoing clinical training related to the services that may be delegated to the permittee by the supervising qualified physician.</w:t>
      </w:r>
    </w:p>
    <w:p w14:paraId="3F612D26" w14:textId="77777777" w:rsidR="002750BB" w:rsidRPr="00B27168" w:rsidRDefault="002750BB" w:rsidP="002750BB">
      <w:pPr>
        <w:pStyle w:val="P06-00"/>
        <w:rPr>
          <w:rFonts w:ascii="Courier New" w:hAnsi="Courier New" w:cs="Courier New"/>
        </w:rPr>
      </w:pPr>
      <w:r w:rsidRPr="00B27168">
        <w:rPr>
          <w:rFonts w:ascii="Courier New" w:hAnsi="Courier New" w:cs="Courier New"/>
        </w:rPr>
        <w:t xml:space="preserve">2.  Be responsible, along with the supervising qualified physician, for all aspects of the performance of a permittee. </w:t>
      </w:r>
    </w:p>
    <w:p w14:paraId="0E0DF0A3" w14:textId="77777777" w:rsidR="002750BB" w:rsidRPr="00B27168" w:rsidRDefault="002750BB" w:rsidP="002750BB">
      <w:pPr>
        <w:pStyle w:val="P06-00"/>
        <w:rPr>
          <w:rFonts w:ascii="Courier New" w:hAnsi="Courier New" w:cs="Courier New"/>
        </w:rPr>
      </w:pPr>
      <w:r w:rsidRPr="00B27168">
        <w:rPr>
          <w:rFonts w:ascii="Courier New" w:hAnsi="Courier New" w:cs="Courier New"/>
        </w:rPr>
        <w:t>3.  Ensure that the health care tasks performed by a permittee are within the permittee's scope of medical training, experience and competence and have been properly delegated and supervised by a qualified physician.</w:t>
      </w:r>
    </w:p>
    <w:p w14:paraId="47D54AEC" w14:textId="77777777" w:rsidR="002750BB" w:rsidRPr="00B27168" w:rsidRDefault="002750BB" w:rsidP="002750BB">
      <w:pPr>
        <w:pStyle w:val="P06-00"/>
        <w:rPr>
          <w:rFonts w:ascii="Courier New" w:hAnsi="Courier New" w:cs="Courier New"/>
        </w:rPr>
      </w:pPr>
      <w:r w:rsidRPr="00B27168">
        <w:rPr>
          <w:rFonts w:ascii="Courier New" w:hAnsi="Courier New" w:cs="Courier New"/>
        </w:rPr>
        <w:t>4.  Ensure that during the permittee's first six months of full-time practice, all clinical encounters performed by the permittee are under the direct supervision of the supervising qualified physician.  Subsequent encounters performed by the permittee after the initial six-month period may be under indirect supervision with direct supervision immediately available from the supervising qualified physician.</w:t>
      </w:r>
    </w:p>
    <w:p w14:paraId="5CA811EE" w14:textId="77777777" w:rsidR="002750BB" w:rsidRPr="00B27168" w:rsidRDefault="002750BB" w:rsidP="002750BB">
      <w:pPr>
        <w:pStyle w:val="P06-00"/>
        <w:rPr>
          <w:rFonts w:ascii="Courier New" w:hAnsi="Courier New" w:cs="Courier New"/>
        </w:rPr>
      </w:pPr>
      <w:r w:rsidRPr="00B27168">
        <w:rPr>
          <w:rFonts w:ascii="Courier New" w:hAnsi="Courier New" w:cs="Courier New"/>
        </w:rPr>
        <w:t>5.  Ensure that all qualified physician supervision is documented.</w:t>
      </w:r>
    </w:p>
    <w:p w14:paraId="36C4BB44" w14:textId="77777777" w:rsidR="002750BB" w:rsidRPr="00B27168" w:rsidRDefault="002750BB" w:rsidP="002750BB">
      <w:pPr>
        <w:pStyle w:val="P06-00"/>
        <w:rPr>
          <w:rFonts w:ascii="Courier New" w:hAnsi="Courier New" w:cs="Courier New"/>
        </w:rPr>
      </w:pPr>
      <w:r w:rsidRPr="00B27168">
        <w:rPr>
          <w:rFonts w:ascii="Courier New" w:hAnsi="Courier New" w:cs="Courier New"/>
        </w:rPr>
        <w:t>6.  Ensure that in all clinical or other patient encounters the permittee is clearly identified as a medical graduate in training.</w:t>
      </w:r>
    </w:p>
    <w:p w14:paraId="3450F772" w14:textId="77777777" w:rsidR="002750BB" w:rsidRPr="00B27168" w:rsidRDefault="002750BB" w:rsidP="002750BB">
      <w:pPr>
        <w:pStyle w:val="P06-00"/>
        <w:rPr>
          <w:rFonts w:ascii="Courier New" w:hAnsi="Courier New" w:cs="Courier New"/>
        </w:rPr>
      </w:pPr>
      <w:r w:rsidRPr="00B27168">
        <w:rPr>
          <w:rFonts w:ascii="Courier New" w:hAnsi="Courier New" w:cs="Courier New"/>
        </w:rPr>
        <w:t>7.  Define the employment or contractual relationship with the permittee, including terms of compensation and benefits, billing and reimbursement and general and professional liability coverage.</w:t>
      </w:r>
    </w:p>
    <w:p w14:paraId="21319ECB" w14:textId="77777777" w:rsidR="002750BB" w:rsidRPr="00B27168" w:rsidRDefault="002750BB" w:rsidP="002750BB">
      <w:pPr>
        <w:pStyle w:val="P06-00"/>
        <w:rPr>
          <w:rFonts w:ascii="Courier New" w:hAnsi="Courier New" w:cs="Courier New"/>
        </w:rPr>
      </w:pPr>
      <w:r w:rsidRPr="00B27168">
        <w:rPr>
          <w:rFonts w:ascii="Courier New" w:hAnsi="Courier New" w:cs="Courier New"/>
        </w:rPr>
        <w:t>8.  Establish and document a process for evaluating the permittee's performance that includes a review by the supervising qualified physician of all medical records related to the clinical encounters performed by the permittee.</w:t>
      </w:r>
    </w:p>
    <w:p w14:paraId="07A58513" w14:textId="77777777" w:rsidR="002750BB" w:rsidRPr="00B27168" w:rsidRDefault="002750BB" w:rsidP="002750BB">
      <w:pPr>
        <w:pStyle w:val="P06-00"/>
        <w:rPr>
          <w:rFonts w:ascii="Courier New" w:hAnsi="Courier New" w:cs="Courier New"/>
        </w:rPr>
      </w:pPr>
      <w:r w:rsidRPr="00B27168">
        <w:rPr>
          <w:rFonts w:ascii="Courier New" w:hAnsi="Courier New" w:cs="Courier New"/>
        </w:rPr>
        <w:t xml:space="preserve">E.  The supervising qualified physician may delegate to a permittee the performance of health care tasks that are of a nature typically delegated in an accredited internship or residency program, including the ability to provide delegated telehealth services that are of a similar nature, if all other conditions prescribed in this section are met. </w:t>
      </w:r>
    </w:p>
    <w:p w14:paraId="73EEEDA2" w14:textId="77777777" w:rsidR="002750BB" w:rsidRPr="00B27168" w:rsidRDefault="002750BB" w:rsidP="002750BB">
      <w:pPr>
        <w:pStyle w:val="P06-00"/>
        <w:rPr>
          <w:rFonts w:ascii="Courier New" w:hAnsi="Courier New" w:cs="Courier New"/>
        </w:rPr>
      </w:pPr>
      <w:r w:rsidRPr="00B27168">
        <w:rPr>
          <w:rFonts w:ascii="Courier New" w:hAnsi="Courier New" w:cs="Courier New"/>
        </w:rPr>
        <w:t>F.  Before employing or contracting with a permittee, an eligible entity shall notify the department of health services on a form prescribed by the department, or on an equivalent form from the entity, of all the following information:</w:t>
      </w:r>
    </w:p>
    <w:p w14:paraId="301F67D9" w14:textId="148F2188" w:rsidR="002750BB" w:rsidRPr="00B27168" w:rsidRDefault="002750BB" w:rsidP="002750BB">
      <w:pPr>
        <w:pStyle w:val="P06-00"/>
        <w:rPr>
          <w:rFonts w:ascii="Courier New" w:hAnsi="Courier New" w:cs="Courier New"/>
        </w:rPr>
      </w:pPr>
      <w:r w:rsidRPr="00B27168">
        <w:rPr>
          <w:rFonts w:ascii="Courier New" w:hAnsi="Courier New" w:cs="Courier New"/>
        </w:rPr>
        <w:t>1.  </w:t>
      </w:r>
      <w:r w:rsidR="00E46914" w:rsidRPr="00B27168">
        <w:rPr>
          <w:rFonts w:ascii="Courier New" w:hAnsi="Courier New" w:cs="Courier New"/>
        </w:rPr>
        <w:t>T</w:t>
      </w:r>
      <w:r w:rsidRPr="00B27168">
        <w:rPr>
          <w:rFonts w:ascii="Courier New" w:hAnsi="Courier New" w:cs="Courier New"/>
        </w:rPr>
        <w:t>he types and extent of medical training the entity plans to provide to the permittee.</w:t>
      </w:r>
    </w:p>
    <w:p w14:paraId="3FDFBD62" w14:textId="77777777" w:rsidR="002750BB" w:rsidRPr="00B27168" w:rsidRDefault="002750BB" w:rsidP="002750BB">
      <w:pPr>
        <w:pStyle w:val="P06-00"/>
        <w:rPr>
          <w:rFonts w:ascii="Courier New" w:hAnsi="Courier New" w:cs="Courier New"/>
        </w:rPr>
      </w:pPr>
      <w:r w:rsidRPr="00B27168">
        <w:rPr>
          <w:rFonts w:ascii="Courier New" w:hAnsi="Courier New" w:cs="Courier New"/>
        </w:rPr>
        <w:t>2.  The names of the qualified physicians who will supervise the permittee and the types of health care tasks that may be delegated to the permittee by those supervising qualified physicians.</w:t>
      </w:r>
    </w:p>
    <w:p w14:paraId="0571325F" w14:textId="77777777" w:rsidR="002750BB" w:rsidRPr="00B27168" w:rsidRDefault="002750BB" w:rsidP="002750BB">
      <w:pPr>
        <w:pStyle w:val="P06-00"/>
        <w:rPr>
          <w:rFonts w:ascii="Courier New" w:hAnsi="Courier New" w:cs="Courier New"/>
        </w:rPr>
      </w:pPr>
      <w:r w:rsidRPr="00B27168">
        <w:rPr>
          <w:rFonts w:ascii="Courier New" w:hAnsi="Courier New" w:cs="Courier New"/>
        </w:rPr>
        <w:t>G.  An eligible entity shall post on its public website and submit to the department an annual report that includes all of the following:</w:t>
      </w:r>
    </w:p>
    <w:p w14:paraId="62A60ADA" w14:textId="77777777" w:rsidR="002750BB" w:rsidRPr="00B27168" w:rsidRDefault="002750BB" w:rsidP="002750BB">
      <w:pPr>
        <w:pStyle w:val="P06-00"/>
        <w:rPr>
          <w:rFonts w:ascii="Courier New" w:hAnsi="Courier New" w:cs="Courier New"/>
        </w:rPr>
      </w:pPr>
      <w:r w:rsidRPr="00B27168">
        <w:rPr>
          <w:rFonts w:ascii="Courier New" w:hAnsi="Courier New" w:cs="Courier New"/>
        </w:rPr>
        <w:t>1.  The number of permittees and supervising qualified physicians employed by or contracted with the entity.</w:t>
      </w:r>
    </w:p>
    <w:p w14:paraId="16FB2AB5" w14:textId="77777777" w:rsidR="002750BB" w:rsidRPr="00B27168" w:rsidRDefault="002750BB" w:rsidP="002750BB">
      <w:pPr>
        <w:pStyle w:val="P06-00"/>
        <w:rPr>
          <w:rFonts w:ascii="Courier New" w:hAnsi="Courier New" w:cs="Courier New"/>
        </w:rPr>
      </w:pPr>
      <w:r w:rsidRPr="00B27168">
        <w:rPr>
          <w:rFonts w:ascii="Courier New" w:hAnsi="Courier New" w:cs="Courier New"/>
        </w:rPr>
        <w:t>2.  The length of time each permittee and supervising qualified physician has been employed by or contracted with the entity.</w:t>
      </w:r>
    </w:p>
    <w:p w14:paraId="3CA22F9B" w14:textId="77777777" w:rsidR="002750BB" w:rsidRPr="00B27168" w:rsidRDefault="002750BB" w:rsidP="002750BB">
      <w:pPr>
        <w:pStyle w:val="P06-00"/>
        <w:rPr>
          <w:rFonts w:ascii="Courier New" w:hAnsi="Courier New" w:cs="Courier New"/>
        </w:rPr>
      </w:pPr>
      <w:r w:rsidRPr="00B27168">
        <w:rPr>
          <w:rFonts w:ascii="Courier New" w:hAnsi="Courier New" w:cs="Courier New"/>
        </w:rPr>
        <w:t>3.  The total number of hours of medical education provided to each permittee.</w:t>
      </w:r>
    </w:p>
    <w:p w14:paraId="35091C95" w14:textId="77777777" w:rsidR="002750BB" w:rsidRPr="00B27168" w:rsidRDefault="002750BB" w:rsidP="002750BB">
      <w:pPr>
        <w:pStyle w:val="P06-00"/>
        <w:rPr>
          <w:rFonts w:ascii="Courier New" w:hAnsi="Courier New" w:cs="Courier New"/>
        </w:rPr>
      </w:pPr>
      <w:r w:rsidRPr="00B27168">
        <w:rPr>
          <w:rFonts w:ascii="Courier New" w:hAnsi="Courier New" w:cs="Courier New"/>
        </w:rPr>
        <w:t xml:space="preserve">4.  The total number of hours of clinical care provided by each permittee. </w:t>
      </w:r>
    </w:p>
    <w:p w14:paraId="399A60B6" w14:textId="77777777" w:rsidR="002750BB" w:rsidRPr="00B27168" w:rsidRDefault="002750BB" w:rsidP="002750BB">
      <w:pPr>
        <w:pStyle w:val="P06-00"/>
        <w:rPr>
          <w:rFonts w:ascii="Courier New" w:hAnsi="Courier New" w:cs="Courier New"/>
        </w:rPr>
      </w:pPr>
      <w:r w:rsidRPr="00B27168">
        <w:rPr>
          <w:rFonts w:ascii="Courier New" w:hAnsi="Courier New" w:cs="Courier New"/>
        </w:rPr>
        <w:t>5.  The number of permittees who obtained a match with an accredited internship or residency program.</w:t>
      </w:r>
    </w:p>
    <w:p w14:paraId="727D0520" w14:textId="77777777" w:rsidR="002750BB" w:rsidRPr="00B27168" w:rsidRDefault="002750BB" w:rsidP="002750BB">
      <w:pPr>
        <w:pStyle w:val="P06-00"/>
        <w:rPr>
          <w:rFonts w:ascii="Courier New" w:hAnsi="Courier New" w:cs="Courier New"/>
        </w:rPr>
      </w:pPr>
      <w:r w:rsidRPr="00B27168">
        <w:rPr>
          <w:rFonts w:ascii="Courier New" w:hAnsi="Courier New" w:cs="Courier New"/>
        </w:rPr>
        <w:t>H.  Before supervising a permittee, a qualified physician shall notify the board in writing of the qualified physician's agreement to serve as a supervising qualified physician.  The notification shall include the name of the permittee and the name and location of the eligible entity at which the supervision will occur.</w:t>
      </w:r>
    </w:p>
    <w:p w14:paraId="413A82C1" w14:textId="77777777" w:rsidR="002750BB" w:rsidRPr="00B27168" w:rsidRDefault="002750BB" w:rsidP="002750BB">
      <w:pPr>
        <w:pStyle w:val="P06-00"/>
        <w:rPr>
          <w:rFonts w:ascii="Courier New" w:hAnsi="Courier New" w:cs="Courier New"/>
        </w:rPr>
      </w:pPr>
      <w:r w:rsidRPr="00B27168">
        <w:rPr>
          <w:rFonts w:ascii="Courier New" w:hAnsi="Courier New" w:cs="Courier New"/>
        </w:rPr>
        <w:t>I.  Before the board issues or renews a training permit under this section, the applicant or renewing permittee shall comply with the applicable registration requirements of this article and pay the fee, which shall be the same as the fee prescribed for an approved internship pursuant to section 32</w:t>
      </w:r>
      <w:r w:rsidRPr="00B27168">
        <w:rPr>
          <w:rFonts w:ascii="Courier New" w:hAnsi="Courier New" w:cs="Courier New"/>
        </w:rPr>
        <w:noBreakHyphen/>
        <w:t xml:space="preserve">1826. </w:t>
      </w:r>
    </w:p>
    <w:p w14:paraId="7CB6EFC4" w14:textId="77777777" w:rsidR="002750BB" w:rsidRPr="00B27168" w:rsidRDefault="002750BB" w:rsidP="002750BB">
      <w:pPr>
        <w:pStyle w:val="P06-00"/>
        <w:rPr>
          <w:rFonts w:ascii="Courier New" w:hAnsi="Courier New" w:cs="Courier New"/>
        </w:rPr>
      </w:pPr>
      <w:r w:rsidRPr="00B27168">
        <w:rPr>
          <w:rFonts w:ascii="Courier New" w:hAnsi="Courier New" w:cs="Courier New"/>
        </w:rPr>
        <w:t>J.  This section does not require any eligible entity or qualified physician to establish a program to employ or contract with permittees as described in this section or require any qualified physician to assume supervision responsibilities for a permittee.</w:t>
      </w:r>
    </w:p>
    <w:p w14:paraId="11192140" w14:textId="77777777" w:rsidR="002750BB" w:rsidRPr="00B27168" w:rsidRDefault="002750BB" w:rsidP="002750BB">
      <w:pPr>
        <w:pStyle w:val="P06-00"/>
        <w:rPr>
          <w:rFonts w:ascii="Courier New" w:hAnsi="Courier New" w:cs="Courier New"/>
        </w:rPr>
      </w:pPr>
      <w:r w:rsidRPr="00B27168">
        <w:rPr>
          <w:rFonts w:ascii="Courier New" w:hAnsi="Courier New" w:cs="Courier New"/>
        </w:rPr>
        <w:t>K.  A permittee under this section:</w:t>
      </w:r>
    </w:p>
    <w:p w14:paraId="0C1D4F39" w14:textId="51725409" w:rsidR="002750BB" w:rsidRPr="00B27168" w:rsidRDefault="002750BB" w:rsidP="002750BB">
      <w:pPr>
        <w:pStyle w:val="P06-00"/>
        <w:rPr>
          <w:rFonts w:ascii="Courier New" w:hAnsi="Courier New" w:cs="Courier New"/>
        </w:rPr>
      </w:pPr>
      <w:r w:rsidRPr="00B27168">
        <w:rPr>
          <w:rFonts w:ascii="Courier New" w:hAnsi="Courier New" w:cs="Courier New"/>
        </w:rPr>
        <w:t>1.  </w:t>
      </w:r>
      <w:r w:rsidR="00E46914" w:rsidRPr="00B27168">
        <w:rPr>
          <w:rFonts w:ascii="Courier New" w:hAnsi="Courier New" w:cs="Courier New"/>
        </w:rPr>
        <w:t>I</w:t>
      </w:r>
      <w:r w:rsidRPr="00B27168">
        <w:rPr>
          <w:rFonts w:ascii="Courier New" w:hAnsi="Courier New" w:cs="Courier New"/>
        </w:rPr>
        <w:t>s subject to the disciplinary regulation of article 3 of this chapter.</w:t>
      </w:r>
    </w:p>
    <w:p w14:paraId="5B74EF4F" w14:textId="77777777" w:rsidR="002750BB" w:rsidRPr="00B27168" w:rsidRDefault="002750BB" w:rsidP="002750BB">
      <w:pPr>
        <w:pStyle w:val="P06-00"/>
        <w:rPr>
          <w:rFonts w:ascii="Courier New" w:hAnsi="Courier New" w:cs="Courier New"/>
        </w:rPr>
      </w:pPr>
      <w:r w:rsidRPr="00B27168">
        <w:rPr>
          <w:rFonts w:ascii="Courier New" w:hAnsi="Courier New" w:cs="Courier New"/>
        </w:rPr>
        <w:t>2.  Per one</w:t>
      </w:r>
      <w:r w:rsidRPr="00B27168">
        <w:rPr>
          <w:rFonts w:ascii="Courier New" w:hAnsi="Courier New" w:cs="Courier New"/>
        </w:rPr>
        <w:noBreakHyphen/>
        <w:t>year period, shall participate in at least sixty hours of continuing medical education programs approved by the board.</w:t>
      </w:r>
    </w:p>
    <w:p w14:paraId="300D8CFB" w14:textId="77777777" w:rsidR="002750BB" w:rsidRPr="00B27168" w:rsidRDefault="002750BB" w:rsidP="002750BB">
      <w:pPr>
        <w:pStyle w:val="P06-00"/>
        <w:rPr>
          <w:rFonts w:ascii="Courier New" w:hAnsi="Courier New" w:cs="Courier New"/>
        </w:rPr>
      </w:pPr>
      <w:r w:rsidRPr="00B27168">
        <w:rPr>
          <w:rFonts w:ascii="Courier New" w:hAnsi="Courier New" w:cs="Courier New"/>
        </w:rPr>
        <w:t>3.  Shall notify the board on the permittee's acceptance to an accredited internship or residency program.</w:t>
      </w:r>
    </w:p>
    <w:p w14:paraId="12E64683" w14:textId="77777777" w:rsidR="002750BB" w:rsidRPr="00B27168" w:rsidRDefault="002750BB" w:rsidP="002750BB">
      <w:pPr>
        <w:pStyle w:val="P06-00"/>
        <w:rPr>
          <w:rFonts w:ascii="Courier New" w:hAnsi="Courier New" w:cs="Courier New"/>
        </w:rPr>
      </w:pPr>
      <w:r w:rsidRPr="00B27168">
        <w:rPr>
          <w:rFonts w:ascii="Courier New" w:hAnsi="Courier New" w:cs="Courier New"/>
        </w:rPr>
        <w:t>L.  A supervising qualified physician under this section:</w:t>
      </w:r>
    </w:p>
    <w:p w14:paraId="272BD473" w14:textId="77777777" w:rsidR="002750BB" w:rsidRPr="00B27168" w:rsidRDefault="002750BB" w:rsidP="002750BB">
      <w:pPr>
        <w:pStyle w:val="P06-00"/>
        <w:rPr>
          <w:rFonts w:ascii="Courier New" w:hAnsi="Courier New" w:cs="Courier New"/>
        </w:rPr>
      </w:pPr>
      <w:r w:rsidRPr="00B27168">
        <w:rPr>
          <w:rFonts w:ascii="Courier New" w:hAnsi="Courier New" w:cs="Courier New"/>
        </w:rPr>
        <w:t>1.  Is responsible for all aspects of a permittee's performance, whether or not the supervising qualified physician employs the permittee.</w:t>
      </w:r>
    </w:p>
    <w:p w14:paraId="578216D8" w14:textId="77777777" w:rsidR="002750BB" w:rsidRPr="00B27168" w:rsidRDefault="002750BB" w:rsidP="002750BB">
      <w:pPr>
        <w:pStyle w:val="P06-00"/>
        <w:rPr>
          <w:rFonts w:ascii="Courier New" w:hAnsi="Courier New" w:cs="Courier New"/>
        </w:rPr>
      </w:pPr>
      <w:r w:rsidRPr="00B27168">
        <w:rPr>
          <w:rFonts w:ascii="Courier New" w:hAnsi="Courier New" w:cs="Courier New"/>
        </w:rPr>
        <w:t>2.  Is responsible for supervising the permittee and ensuring that the health care tasks performed by the permittee are within the permittee's scope of medical training and experience, are appropriate to the permittee's level of competence and are properly delegated by the supervising qualified physician.</w:t>
      </w:r>
    </w:p>
    <w:p w14:paraId="34B338DB" w14:textId="77777777" w:rsidR="002750BB" w:rsidRPr="00B27168" w:rsidRDefault="002750BB" w:rsidP="002750BB">
      <w:pPr>
        <w:pStyle w:val="P06-00"/>
        <w:rPr>
          <w:rFonts w:ascii="Courier New" w:hAnsi="Courier New" w:cs="Courier New"/>
        </w:rPr>
      </w:pPr>
      <w:r w:rsidRPr="00B27168">
        <w:rPr>
          <w:rFonts w:ascii="Courier New" w:hAnsi="Courier New" w:cs="Courier New"/>
        </w:rPr>
        <w:t>3.  May allow a permittee to administer or dispense drugs under the conditions of section 32</w:t>
      </w:r>
      <w:r w:rsidRPr="00B27168">
        <w:rPr>
          <w:rFonts w:ascii="Courier New" w:hAnsi="Courier New" w:cs="Courier New"/>
        </w:rPr>
        <w:noBreakHyphen/>
        <w:t>1871 if the controlled substance permit under which the drugs are dispensed is either the supervising qualified physician's or the eligible entity's permit.</w:t>
      </w:r>
    </w:p>
    <w:p w14:paraId="5A9901F9" w14:textId="77777777" w:rsidR="002750BB" w:rsidRPr="00B27168" w:rsidRDefault="002750BB" w:rsidP="002750BB">
      <w:pPr>
        <w:pStyle w:val="P06-00"/>
        <w:rPr>
          <w:rFonts w:ascii="Courier New" w:hAnsi="Courier New" w:cs="Courier New"/>
        </w:rPr>
      </w:pPr>
      <w:r w:rsidRPr="00B27168">
        <w:rPr>
          <w:rFonts w:ascii="Courier New" w:hAnsi="Courier New" w:cs="Courier New"/>
        </w:rPr>
        <w:t>4.  May serve as a supervising qualified physician for only one permittee at any one time.</w:t>
      </w:r>
    </w:p>
    <w:p w14:paraId="3AED942F" w14:textId="77777777" w:rsidR="002750BB" w:rsidRPr="00B27168" w:rsidRDefault="002750BB" w:rsidP="002750BB">
      <w:pPr>
        <w:pStyle w:val="P06-00"/>
        <w:rPr>
          <w:rFonts w:ascii="Courier New" w:hAnsi="Courier New" w:cs="Courier New"/>
        </w:rPr>
      </w:pPr>
      <w:r w:rsidRPr="00B27168">
        <w:rPr>
          <w:rFonts w:ascii="Courier New" w:hAnsi="Courier New" w:cs="Courier New"/>
        </w:rPr>
        <w:t>5.  Shall notify the board, the eligible entity and the permittee in writing if the permittee exceeds the scope of the delegated health care tasks to allow the board to investigate.</w:t>
      </w:r>
    </w:p>
    <w:p w14:paraId="475AAA09" w14:textId="77777777" w:rsidR="002750BB" w:rsidRPr="00B27168" w:rsidRDefault="002750BB" w:rsidP="002750BB">
      <w:pPr>
        <w:pStyle w:val="P06-00"/>
        <w:rPr>
          <w:rFonts w:ascii="Courier New" w:hAnsi="Courier New" w:cs="Courier New"/>
        </w:rPr>
      </w:pPr>
      <w:r w:rsidRPr="00B27168">
        <w:rPr>
          <w:rFonts w:ascii="Courier New" w:hAnsi="Courier New" w:cs="Courier New"/>
        </w:rPr>
        <w:t>M.  For the purposes of this section:</w:t>
      </w:r>
    </w:p>
    <w:p w14:paraId="7C3A08BD" w14:textId="77777777" w:rsidR="002750BB" w:rsidRPr="00B27168" w:rsidRDefault="002750BB" w:rsidP="002750BB">
      <w:pPr>
        <w:pStyle w:val="P06-00"/>
        <w:rPr>
          <w:rFonts w:ascii="Courier New" w:hAnsi="Courier New" w:cs="Courier New"/>
        </w:rPr>
      </w:pPr>
      <w:r w:rsidRPr="00B27168">
        <w:rPr>
          <w:rFonts w:ascii="Courier New" w:hAnsi="Courier New" w:cs="Courier New"/>
        </w:rPr>
        <w:t>1.  "Direct supervision" means the supervising qualified physician is physically present with the permittee and patient.</w:t>
      </w:r>
    </w:p>
    <w:p w14:paraId="596E22F6" w14:textId="77777777" w:rsidR="002750BB" w:rsidRPr="00B27168" w:rsidRDefault="002750BB" w:rsidP="002750BB">
      <w:pPr>
        <w:pStyle w:val="P06-00"/>
        <w:rPr>
          <w:rFonts w:ascii="Courier New" w:hAnsi="Courier New" w:cs="Courier New"/>
        </w:rPr>
      </w:pPr>
      <w:r w:rsidRPr="00B27168">
        <w:rPr>
          <w:rFonts w:ascii="Courier New" w:hAnsi="Courier New" w:cs="Courier New"/>
        </w:rPr>
        <w:t>2.  "Indirect supervision with direct supervision immediately available" means the supervising qualified physician is physically present within the hospital or other eligible entity site of patient care and is immediately available to provide direct supervision of the permittee.</w:t>
      </w:r>
    </w:p>
    <w:p w14:paraId="71400B36" w14:textId="77777777" w:rsidR="002750BB" w:rsidRPr="00B27168" w:rsidRDefault="002750BB" w:rsidP="002750BB">
      <w:pPr>
        <w:pStyle w:val="P06-00"/>
        <w:rPr>
          <w:rFonts w:ascii="Courier New" w:hAnsi="Courier New" w:cs="Courier New"/>
        </w:rPr>
      </w:pPr>
      <w:r w:rsidRPr="00B27168">
        <w:rPr>
          <w:rFonts w:ascii="Courier New" w:hAnsi="Courier New" w:cs="Courier New"/>
        </w:rPr>
        <w:t>3.  "Permittee" means a person who holds a transitional training permit issued pursuant to this section.</w:t>
      </w:r>
    </w:p>
    <w:p w14:paraId="40FAFA46" w14:textId="77777777" w:rsidR="00F540AD" w:rsidRPr="00B27168" w:rsidRDefault="002750BB" w:rsidP="002750BB">
      <w:pPr>
        <w:pStyle w:val="P06-00"/>
        <w:rPr>
          <w:rFonts w:ascii="Courier New" w:hAnsi="Courier New" w:cs="Courier New"/>
        </w:rPr>
      </w:pPr>
      <w:r w:rsidRPr="00B27168">
        <w:rPr>
          <w:rFonts w:ascii="Courier New" w:hAnsi="Courier New" w:cs="Courier New"/>
        </w:rPr>
        <w:t xml:space="preserve">4.  "Qualified physician" means a physician who possesses a full and unrestricted license issued pursuant to this chapter to engage in the practice of medicine in this state and who is not currently under board discipline. </w:t>
      </w:r>
      <w:r w:rsidRPr="00B27168">
        <w:rPr>
          <w:rFonts w:ascii="Courier New" w:hAnsi="Courier New" w:cs="Courier New"/>
        </w:rPr>
        <w:fldChar w:fldCharType="begin"/>
      </w:r>
      <w:r w:rsidRPr="00B27168">
        <w:rPr>
          <w:rFonts w:ascii="Courier New" w:hAnsi="Courier New" w:cs="Courier New"/>
        </w:rPr>
        <w:instrText xml:space="preserve"> COMMENTS END_STATUTE \* MERGEFORMAT </w:instrText>
      </w:r>
      <w:r w:rsidRPr="00B27168">
        <w:rPr>
          <w:rFonts w:ascii="Courier New" w:hAnsi="Courier New" w:cs="Courier New"/>
        </w:rPr>
        <w:fldChar w:fldCharType="separate"/>
      </w:r>
      <w:r w:rsidRPr="00B27168">
        <w:rPr>
          <w:rFonts w:ascii="Courier New" w:hAnsi="Courier New" w:cs="Courier New"/>
          <w:vanish/>
        </w:rPr>
        <w:t>END_STATUTE</w:t>
      </w:r>
      <w:r w:rsidRPr="00B27168">
        <w:rPr>
          <w:rFonts w:ascii="Courier New" w:hAnsi="Courier New" w:cs="Courier New"/>
        </w:rPr>
        <w:fldChar w:fldCharType="end"/>
      </w:r>
    </w:p>
    <w:sectPr w:rsidR="00F540AD" w:rsidRPr="00B27168" w:rsidSect="002750B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B3C95" w14:textId="77777777" w:rsidR="002750BB" w:rsidRDefault="002750BB">
      <w:r>
        <w:separator/>
      </w:r>
    </w:p>
  </w:endnote>
  <w:endnote w:type="continuationSeparator" w:id="0">
    <w:p w14:paraId="02AAADFB" w14:textId="77777777" w:rsidR="002750BB" w:rsidRDefault="0027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01961" w14:textId="77777777" w:rsidR="002750BB" w:rsidRDefault="002750BB">
      <w:r>
        <w:separator/>
      </w:r>
    </w:p>
  </w:footnote>
  <w:footnote w:type="continuationSeparator" w:id="0">
    <w:p w14:paraId="5FF83461" w14:textId="77777777" w:rsidR="002750BB" w:rsidRDefault="00275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564219343">
    <w:abstractNumId w:val="8"/>
  </w:num>
  <w:num w:numId="2" w16cid:durableId="1229925047">
    <w:abstractNumId w:val="8"/>
  </w:num>
  <w:num w:numId="3" w16cid:durableId="353729386">
    <w:abstractNumId w:val="7"/>
  </w:num>
  <w:num w:numId="4" w16cid:durableId="708801792">
    <w:abstractNumId w:val="7"/>
  </w:num>
  <w:num w:numId="5" w16cid:durableId="1636832157">
    <w:abstractNumId w:val="10"/>
  </w:num>
  <w:num w:numId="6" w16cid:durableId="1191652199">
    <w:abstractNumId w:val="11"/>
  </w:num>
  <w:num w:numId="7" w16cid:durableId="522674817">
    <w:abstractNumId w:val="12"/>
  </w:num>
  <w:num w:numId="8" w16cid:durableId="126245792">
    <w:abstractNumId w:val="9"/>
  </w:num>
  <w:num w:numId="9" w16cid:durableId="187061871">
    <w:abstractNumId w:val="6"/>
  </w:num>
  <w:num w:numId="10" w16cid:durableId="1061758889">
    <w:abstractNumId w:val="5"/>
  </w:num>
  <w:num w:numId="11" w16cid:durableId="870804004">
    <w:abstractNumId w:val="4"/>
  </w:num>
  <w:num w:numId="12" w16cid:durableId="1295716805">
    <w:abstractNumId w:val="3"/>
  </w:num>
  <w:num w:numId="13" w16cid:durableId="935209839">
    <w:abstractNumId w:val="2"/>
  </w:num>
  <w:num w:numId="14" w16cid:durableId="754667082">
    <w:abstractNumId w:val="1"/>
  </w:num>
  <w:num w:numId="15" w16cid:durableId="136147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0BB"/>
    <w:rsid w:val="00010503"/>
    <w:rsid w:val="00033AE7"/>
    <w:rsid w:val="0016142D"/>
    <w:rsid w:val="002750BB"/>
    <w:rsid w:val="00B27168"/>
    <w:rsid w:val="00E41B6D"/>
    <w:rsid w:val="00E46914"/>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F45BB"/>
  <w15:chartTrackingRefBased/>
  <w15:docId w15:val="{BB6BBA92-8A8A-4BF8-8389-7716F5AB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2750B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1339</Words>
  <Characters>7407</Characters>
  <Application>Microsoft Office Word</Application>
  <DocSecurity>0</DocSecurity>
  <Lines>151</Lines>
  <Paragraphs>58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32-1829.01; Osteopathic graduate transitional training permit; requirements; definitions</dc:title>
  <dc:subject>Osteopathic graduate transitional training permit; requirements; definitions</dc:subject>
  <dc:creator>Arizona Legislative Council</dc:creator>
  <cp:keywords/>
  <dc:description>0354.docx - 551R - 2021</dc:description>
  <cp:lastModifiedBy>dbupdate</cp:lastModifiedBy>
  <cp:revision>2</cp:revision>
  <dcterms:created xsi:type="dcterms:W3CDTF">2025-09-20T20:19:00Z</dcterms:created>
  <dcterms:modified xsi:type="dcterms:W3CDTF">2025-09-20T20:19:00Z</dcterms:modified>
</cp:coreProperties>
</file>