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1694" w14:textId="77777777" w:rsidR="007C33A5" w:rsidRPr="00792CF3" w:rsidRDefault="007C33A5" w:rsidP="007C33A5">
      <w:pPr>
        <w:pStyle w:val="SEC06-18"/>
        <w:rPr>
          <w:rFonts w:ascii="Courier New" w:hAnsi="Courier New"/>
        </w:rPr>
      </w:pPr>
      <w:r w:rsidRPr="00792CF3">
        <w:rPr>
          <w:rFonts w:ascii="Courier New" w:hAnsi="Courier New"/>
          <w:vanish/>
        </w:rPr>
        <w:fldChar w:fldCharType="begin"/>
      </w:r>
      <w:r w:rsidRPr="00792CF3">
        <w:rPr>
          <w:rFonts w:ascii="Courier New" w:hAnsi="Courier New"/>
          <w:vanish/>
        </w:rPr>
        <w:instrText xml:space="preserve"> COMMENTS START_STATUTE \* MERGEFORMAT </w:instrText>
      </w:r>
      <w:r w:rsidRPr="00792CF3">
        <w:rPr>
          <w:rFonts w:ascii="Courier New" w:hAnsi="Courier New"/>
          <w:vanish/>
        </w:rPr>
        <w:fldChar w:fldCharType="separate"/>
      </w:r>
      <w:proofErr w:type="spellStart"/>
      <w:r w:rsidRPr="00792CF3">
        <w:rPr>
          <w:rFonts w:ascii="Courier New" w:hAnsi="Courier New"/>
          <w:vanish/>
        </w:rPr>
        <w:t>START_STATUTE</w:t>
      </w:r>
      <w:r w:rsidRPr="00792CF3">
        <w:rPr>
          <w:rFonts w:ascii="Courier New" w:hAnsi="Courier New"/>
          <w:vanish/>
        </w:rPr>
        <w:fldChar w:fldCharType="end"/>
      </w:r>
      <w:r w:rsidRPr="00792CF3">
        <w:rPr>
          <w:rStyle w:val="SNUM"/>
          <w:rFonts w:ascii="Courier New" w:hAnsi="Courier New"/>
        </w:rPr>
        <w:t>32</w:t>
      </w:r>
      <w:proofErr w:type="spellEnd"/>
      <w:r w:rsidRPr="00792CF3">
        <w:rPr>
          <w:rStyle w:val="SNUM"/>
          <w:rFonts w:ascii="Courier New" w:hAnsi="Courier New"/>
        </w:rPr>
        <w:t>-1687</w:t>
      </w:r>
      <w:r w:rsidRPr="00792CF3">
        <w:rPr>
          <w:rFonts w:ascii="Courier New" w:hAnsi="Courier New"/>
        </w:rPr>
        <w:t>.  </w:t>
      </w:r>
      <w:r w:rsidRPr="00792CF3">
        <w:rPr>
          <w:rStyle w:val="SECHEAD"/>
          <w:rFonts w:ascii="Courier New" w:hAnsi="Courier New"/>
        </w:rPr>
        <w:t>Continuing education</w:t>
      </w:r>
    </w:p>
    <w:p w14:paraId="5610E622" w14:textId="77777777" w:rsidR="007C33A5" w:rsidRPr="00792CF3" w:rsidRDefault="007C33A5" w:rsidP="007C33A5">
      <w:pPr>
        <w:pStyle w:val="P06-00"/>
        <w:rPr>
          <w:rFonts w:ascii="Courier New" w:hAnsi="Courier New"/>
        </w:rPr>
      </w:pPr>
      <w:r w:rsidRPr="00792CF3">
        <w:rPr>
          <w:rFonts w:ascii="Courier New" w:hAnsi="Courier New"/>
        </w:rPr>
        <w:t>A.  All dispensing opticians licensed under this chapter shall satisfy a continuing education requirement in accordance with board rules.</w:t>
      </w:r>
    </w:p>
    <w:p w14:paraId="6159934C" w14:textId="77777777" w:rsidR="007C33A5" w:rsidRPr="00792CF3" w:rsidRDefault="007C33A5" w:rsidP="007C33A5">
      <w:pPr>
        <w:pStyle w:val="P06-00"/>
        <w:rPr>
          <w:rFonts w:ascii="Courier New" w:hAnsi="Courier New"/>
        </w:rPr>
      </w:pPr>
      <w:r w:rsidRPr="00792CF3">
        <w:rPr>
          <w:rFonts w:ascii="Courier New" w:hAnsi="Courier New"/>
        </w:rPr>
        <w:t>B.  The board shall prescribe by rule the form and content of continuing education for dispensing opticians licensed under this chapter that is designed to educate the licensee in current developments, skills and procedures.  Opticians may satisfy this continuing education requirement by home study courses or attending seminars and are not required to join a professional association of dispensing opticians in this state in order to fulfill the requirement.  The rules shall establish the number of hours of continuing education required within a three</w:t>
      </w:r>
      <w:r w:rsidRPr="00792CF3">
        <w:rPr>
          <w:rFonts w:ascii="Courier New" w:hAnsi="Courier New"/>
        </w:rPr>
        <w:noBreakHyphen/>
        <w:t>year period in an amount not to exceed twenty</w:t>
      </w:r>
      <w:r w:rsidRPr="00792CF3">
        <w:rPr>
          <w:rFonts w:ascii="Courier New" w:hAnsi="Courier New"/>
        </w:rPr>
        <w:noBreakHyphen/>
        <w:t xml:space="preserve">one hours. </w:t>
      </w:r>
      <w:r w:rsidRPr="00792CF3">
        <w:rPr>
          <w:rFonts w:ascii="Courier New" w:hAnsi="Courier New"/>
          <w:vanish/>
        </w:rPr>
        <w:fldChar w:fldCharType="begin"/>
      </w:r>
      <w:r w:rsidRPr="00792CF3">
        <w:rPr>
          <w:rFonts w:ascii="Courier New" w:hAnsi="Courier New"/>
          <w:vanish/>
        </w:rPr>
        <w:instrText xml:space="preserve"> COMMENTS END_STATUTE \* MERGEFORMAT </w:instrText>
      </w:r>
      <w:r w:rsidRPr="00792CF3">
        <w:rPr>
          <w:rFonts w:ascii="Courier New" w:hAnsi="Courier New"/>
          <w:vanish/>
        </w:rPr>
        <w:fldChar w:fldCharType="separate"/>
      </w:r>
      <w:proofErr w:type="spellStart"/>
      <w:r w:rsidRPr="00792CF3">
        <w:rPr>
          <w:rFonts w:ascii="Courier New" w:hAnsi="Courier New"/>
          <w:vanish/>
        </w:rPr>
        <w:t>END_STATUTE</w:t>
      </w:r>
      <w:proofErr w:type="spellEnd"/>
      <w:r w:rsidRPr="00792CF3">
        <w:rPr>
          <w:rFonts w:ascii="Courier New" w:hAnsi="Courier New"/>
          <w:vanish/>
        </w:rPr>
        <w:fldChar w:fldCharType="end"/>
      </w:r>
    </w:p>
    <w:p w14:paraId="4474A87F" w14:textId="77777777" w:rsidR="007C33A5" w:rsidRPr="00792CF3" w:rsidRDefault="007C33A5" w:rsidP="007C33A5">
      <w:pPr>
        <w:rPr>
          <w:rFonts w:ascii="Courier New" w:hAnsi="Courier New"/>
        </w:rPr>
      </w:pPr>
    </w:p>
    <w:sectPr w:rsidR="007C33A5" w:rsidRPr="00792CF3" w:rsidSect="007C33A5">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8B36" w14:textId="77777777" w:rsidR="00F624A5" w:rsidRDefault="00F624A5">
      <w:r>
        <w:separator/>
      </w:r>
    </w:p>
  </w:endnote>
  <w:endnote w:type="continuationSeparator" w:id="0">
    <w:p w14:paraId="5C712F7A" w14:textId="77777777" w:rsidR="00F624A5" w:rsidRDefault="00F6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1F6E9" w14:textId="77777777" w:rsidR="00F624A5" w:rsidRDefault="00F624A5">
      <w:r>
        <w:separator/>
      </w:r>
    </w:p>
  </w:footnote>
  <w:footnote w:type="continuationSeparator" w:id="0">
    <w:p w14:paraId="27BE7D4D" w14:textId="77777777" w:rsidR="00F624A5" w:rsidRDefault="00F62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1454099">
    <w:abstractNumId w:val="1"/>
  </w:num>
  <w:num w:numId="2" w16cid:durableId="128477778">
    <w:abstractNumId w:val="1"/>
  </w:num>
  <w:num w:numId="3" w16cid:durableId="472332259">
    <w:abstractNumId w:val="0"/>
  </w:num>
  <w:num w:numId="4" w16cid:durableId="84313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3A5"/>
    <w:rsid w:val="00792CF3"/>
    <w:rsid w:val="007C33A5"/>
    <w:rsid w:val="00AE77A5"/>
    <w:rsid w:val="00F540AD"/>
    <w:rsid w:val="00F62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5BEBC"/>
  <w15:chartTrackingRefBased/>
  <w15:docId w15:val="{86C25C81-083C-4A02-898A-14421459D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131</Words>
  <Characters>759</Characters>
  <Application>Microsoft Office Word</Application>
  <DocSecurity>0</DocSecurity>
  <Lines>13</Lines>
  <Paragraphs>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32-1687; Continuing education</dc:title>
  <dc:subject>Continuing education</dc:subject>
  <dc:creator>Arizona Legislative Council</dc:creator>
  <cp:keywords/>
  <dc:description>0029.doc - 521R - 2015</dc:description>
  <cp:lastModifiedBy>dbupdate</cp:lastModifiedBy>
  <cp:revision>2</cp:revision>
  <dcterms:created xsi:type="dcterms:W3CDTF">2026-09-09T18:20:00Z</dcterms:created>
  <dcterms:modified xsi:type="dcterms:W3CDTF">2026-09-09T18:20:00Z</dcterms:modified>
</cp:coreProperties>
</file>