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275C" w14:textId="77777777" w:rsidR="00B4734E" w:rsidRPr="002A384B" w:rsidRDefault="00B4734E" w:rsidP="00B4734E">
      <w:pPr>
        <w:pStyle w:val="SEC06-21"/>
        <w:rPr>
          <w:rFonts w:ascii="Courier New" w:hAnsi="Courier New" w:cs="Courier New"/>
        </w:rPr>
      </w:pPr>
      <w:r w:rsidRPr="002A384B">
        <w:rPr>
          <w:rFonts w:ascii="Courier New" w:hAnsi="Courier New" w:cs="Courier New"/>
          <w:vanish/>
        </w:rPr>
        <w:fldChar w:fldCharType="begin"/>
      </w:r>
      <w:r w:rsidRPr="002A384B">
        <w:rPr>
          <w:rFonts w:ascii="Courier New" w:hAnsi="Courier New" w:cs="Courier New"/>
          <w:vanish/>
        </w:rPr>
        <w:instrText xml:space="preserve"> COMMENTS START_STATUTE \* MERGEFORMAT </w:instrText>
      </w:r>
      <w:r w:rsidRPr="002A384B">
        <w:rPr>
          <w:rFonts w:ascii="Courier New" w:hAnsi="Courier New" w:cs="Courier New"/>
          <w:vanish/>
        </w:rPr>
        <w:fldChar w:fldCharType="separate"/>
      </w:r>
      <w:r w:rsidRPr="002A384B">
        <w:rPr>
          <w:rFonts w:ascii="Courier New" w:hAnsi="Courier New" w:cs="Courier New"/>
          <w:vanish/>
        </w:rPr>
        <w:t>START_STATUTE</w:t>
      </w:r>
      <w:r w:rsidRPr="002A384B">
        <w:rPr>
          <w:rFonts w:ascii="Courier New" w:hAnsi="Courier New" w:cs="Courier New"/>
          <w:vanish/>
        </w:rPr>
        <w:fldChar w:fldCharType="end"/>
      </w:r>
      <w:r w:rsidRPr="002A384B">
        <w:rPr>
          <w:rStyle w:val="SNUM"/>
          <w:rFonts w:ascii="Courier New" w:hAnsi="Courier New" w:cs="Courier New"/>
        </w:rPr>
        <w:t>32-1422.01.</w:t>
      </w:r>
      <w:r w:rsidRPr="002A384B">
        <w:rPr>
          <w:rFonts w:ascii="Courier New" w:hAnsi="Courier New" w:cs="Courier New"/>
        </w:rPr>
        <w:t>  </w:t>
      </w:r>
      <w:r w:rsidRPr="002A384B">
        <w:rPr>
          <w:rStyle w:val="SECHEAD"/>
          <w:rFonts w:ascii="Courier New" w:hAnsi="Courier New" w:cs="Courier New"/>
        </w:rPr>
        <w:t>Expedited licensure; medical licensure compact; fingerprinting</w:t>
      </w:r>
    </w:p>
    <w:p w14:paraId="2528A820" w14:textId="77777777" w:rsidR="00B4734E" w:rsidRPr="002A384B" w:rsidRDefault="00B4734E" w:rsidP="00B4734E">
      <w:pPr>
        <w:pStyle w:val="P06-00"/>
        <w:rPr>
          <w:rFonts w:ascii="Courier New" w:hAnsi="Courier New" w:cs="Courier New"/>
        </w:rPr>
      </w:pPr>
      <w:r w:rsidRPr="002A384B">
        <w:rPr>
          <w:rFonts w:ascii="Courier New" w:hAnsi="Courier New" w:cs="Courier New"/>
        </w:rPr>
        <w:t>Beginning September 1, 2017, applicants for expedited l</w:t>
      </w:r>
      <w:r w:rsidR="003D6867" w:rsidRPr="002A384B">
        <w:rPr>
          <w:rFonts w:ascii="Courier New" w:hAnsi="Courier New" w:cs="Courier New"/>
        </w:rPr>
        <w:t>icensure pursuant to section 32</w:t>
      </w:r>
      <w:r w:rsidR="003D6867" w:rsidRPr="002A384B">
        <w:rPr>
          <w:rFonts w:ascii="Courier New" w:hAnsi="Courier New" w:cs="Courier New"/>
        </w:rPr>
        <w:noBreakHyphen/>
      </w:r>
      <w:r w:rsidRPr="002A384B">
        <w:rPr>
          <w:rFonts w:ascii="Courier New" w:hAnsi="Courier New" w:cs="Courier New"/>
        </w:rPr>
        <w:t>3241 shall submit a full set of fingerprints to the board for the purpose of obtaining a state and federal criminal recor</w:t>
      </w:r>
      <w:r w:rsidR="003D6867" w:rsidRPr="002A384B">
        <w:rPr>
          <w:rFonts w:ascii="Courier New" w:hAnsi="Courier New" w:cs="Courier New"/>
        </w:rPr>
        <w:t>ds check pursuant to section 41</w:t>
      </w:r>
      <w:r w:rsidR="003D6867" w:rsidRPr="002A384B">
        <w:rPr>
          <w:rFonts w:ascii="Courier New" w:hAnsi="Courier New" w:cs="Courier New"/>
        </w:rPr>
        <w:noBreakHyphen/>
      </w:r>
      <w:r w:rsidRPr="002A384B">
        <w:rPr>
          <w:rFonts w:ascii="Courier New" w:hAnsi="Courier New" w:cs="Courier New"/>
        </w:rPr>
        <w:t xml:space="preserve">1750 and </w:t>
      </w:r>
      <w:r w:rsidR="003D6867" w:rsidRPr="002A384B">
        <w:rPr>
          <w:rFonts w:ascii="Courier New" w:hAnsi="Courier New" w:cs="Courier New"/>
        </w:rPr>
        <w:t>P</w:t>
      </w:r>
      <w:r w:rsidRPr="002A384B">
        <w:rPr>
          <w:rFonts w:ascii="Courier New" w:hAnsi="Courier New" w:cs="Courier New"/>
        </w:rPr>
        <w:t xml:space="preserve">ublic </w:t>
      </w:r>
      <w:r w:rsidR="003D6867" w:rsidRPr="002A384B">
        <w:rPr>
          <w:rFonts w:ascii="Courier New" w:hAnsi="Courier New" w:cs="Courier New"/>
        </w:rPr>
        <w:t>Law 92</w:t>
      </w:r>
      <w:r w:rsidR="003D6867" w:rsidRPr="002A384B">
        <w:rPr>
          <w:rFonts w:ascii="Courier New" w:hAnsi="Courier New" w:cs="Courier New"/>
        </w:rPr>
        <w:noBreakHyphen/>
      </w:r>
      <w:r w:rsidRPr="002A384B">
        <w:rPr>
          <w:rFonts w:ascii="Courier New" w:hAnsi="Courier New" w:cs="Courier New"/>
        </w:rPr>
        <w:t xml:space="preserve">544. </w:t>
      </w:r>
      <w:r w:rsidR="003D6867" w:rsidRPr="002A384B">
        <w:rPr>
          <w:rFonts w:ascii="Courier New" w:hAnsi="Courier New" w:cs="Courier New"/>
        </w:rPr>
        <w:t xml:space="preserve"> </w:t>
      </w:r>
      <w:r w:rsidRPr="002A384B">
        <w:rPr>
          <w:rFonts w:ascii="Courier New" w:hAnsi="Courier New" w:cs="Courier New"/>
        </w:rPr>
        <w:t>The department of public safety may exchange this fingerprint data with the federal bureau of investigation.  Communication between the board and the interstate medical licensure compact commission regarding verification of physician eligibility for licensure under the medical licensure compact may not include any information received from the federal bureau of investigation relating to a state and federal criminal records check performed</w:t>
      </w:r>
      <w:r w:rsidR="003D6867" w:rsidRPr="002A384B">
        <w:rPr>
          <w:rFonts w:ascii="Courier New" w:hAnsi="Courier New" w:cs="Courier New"/>
        </w:rPr>
        <w:t xml:space="preserve"> for the purposes of section 32</w:t>
      </w:r>
      <w:r w:rsidR="003D6867" w:rsidRPr="002A384B">
        <w:rPr>
          <w:rFonts w:ascii="Courier New" w:hAnsi="Courier New" w:cs="Courier New"/>
        </w:rPr>
        <w:noBreakHyphen/>
      </w:r>
      <w:r w:rsidRPr="002A384B">
        <w:rPr>
          <w:rFonts w:ascii="Courier New" w:hAnsi="Courier New" w:cs="Courier New"/>
        </w:rPr>
        <w:t xml:space="preserve">3241, section 5, subsection B, paragraph 2. </w:t>
      </w:r>
      <w:r w:rsidRPr="002A384B">
        <w:rPr>
          <w:rFonts w:ascii="Courier New" w:hAnsi="Courier New" w:cs="Courier New"/>
          <w:vanish/>
        </w:rPr>
        <w:fldChar w:fldCharType="begin"/>
      </w:r>
      <w:r w:rsidRPr="002A384B">
        <w:rPr>
          <w:rFonts w:ascii="Courier New" w:hAnsi="Courier New" w:cs="Courier New"/>
          <w:vanish/>
        </w:rPr>
        <w:instrText xml:space="preserve"> COMMENTS END_STATUTE \* MERGEFORMAT </w:instrText>
      </w:r>
      <w:r w:rsidRPr="002A384B">
        <w:rPr>
          <w:rFonts w:ascii="Courier New" w:hAnsi="Courier New" w:cs="Courier New"/>
          <w:vanish/>
        </w:rPr>
        <w:fldChar w:fldCharType="separate"/>
      </w:r>
      <w:r w:rsidRPr="002A384B">
        <w:rPr>
          <w:rFonts w:ascii="Courier New" w:hAnsi="Courier New" w:cs="Courier New"/>
          <w:vanish/>
        </w:rPr>
        <w:t>END_STATUTE</w:t>
      </w:r>
      <w:r w:rsidRPr="002A384B">
        <w:rPr>
          <w:rFonts w:ascii="Courier New" w:hAnsi="Courier New" w:cs="Courier New"/>
          <w:vanish/>
        </w:rPr>
        <w:fldChar w:fldCharType="end"/>
      </w:r>
    </w:p>
    <w:p w14:paraId="23C693D7" w14:textId="77777777" w:rsidR="00B4734E" w:rsidRPr="002A384B" w:rsidRDefault="00B4734E" w:rsidP="00B4734E">
      <w:pPr>
        <w:rPr>
          <w:rFonts w:ascii="Courier New" w:hAnsi="Courier New" w:cs="Courier New"/>
        </w:rPr>
      </w:pPr>
    </w:p>
    <w:sectPr w:rsidR="00B4734E" w:rsidRPr="002A384B" w:rsidSect="00B4734E">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28E2B" w14:textId="77777777" w:rsidR="00B4734E" w:rsidRDefault="00B4734E">
      <w:r>
        <w:separator/>
      </w:r>
    </w:p>
  </w:endnote>
  <w:endnote w:type="continuationSeparator" w:id="0">
    <w:p w14:paraId="1C531D78" w14:textId="77777777" w:rsidR="00B4734E" w:rsidRDefault="00B4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6C22" w14:textId="77777777" w:rsidR="00B4734E" w:rsidRDefault="00B4734E">
      <w:r>
        <w:separator/>
      </w:r>
    </w:p>
  </w:footnote>
  <w:footnote w:type="continuationSeparator" w:id="0">
    <w:p w14:paraId="65B57194" w14:textId="77777777" w:rsidR="00B4734E" w:rsidRDefault="00B4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43491262">
    <w:abstractNumId w:val="1"/>
  </w:num>
  <w:num w:numId="2" w16cid:durableId="1625624237">
    <w:abstractNumId w:val="1"/>
  </w:num>
  <w:num w:numId="3" w16cid:durableId="1333492209">
    <w:abstractNumId w:val="0"/>
  </w:num>
  <w:num w:numId="4" w16cid:durableId="19893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4E"/>
    <w:rsid w:val="002A384B"/>
    <w:rsid w:val="003D6867"/>
    <w:rsid w:val="00B4734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8280B"/>
  <w15:chartTrackingRefBased/>
  <w15:docId w15:val="{D3E5362D-CE0C-4D0C-902B-65F2D54E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B4734E"/>
    <w:rPr>
      <w:rFonts w:ascii="Letter-Gothic-Drafting" w:hAnsi="Letter-Gothic-Drafting"/>
      <w:b/>
      <w:snapToGrid w:val="0"/>
    </w:rPr>
  </w:style>
  <w:style w:type="paragraph" w:styleId="BalloonText">
    <w:name w:val="Balloon Text"/>
    <w:basedOn w:val="Normal"/>
    <w:link w:val="BalloonTextChar"/>
    <w:rsid w:val="003D6867"/>
    <w:rPr>
      <w:rFonts w:ascii="Segoe UI" w:hAnsi="Segoe UI" w:cs="Segoe UI"/>
      <w:sz w:val="18"/>
      <w:szCs w:val="18"/>
    </w:rPr>
  </w:style>
  <w:style w:type="character" w:customStyle="1" w:styleId="BalloonTextChar">
    <w:name w:val="Balloon Text Char"/>
    <w:basedOn w:val="DefaultParagraphFont"/>
    <w:link w:val="BalloonText"/>
    <w:rsid w:val="003D6867"/>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137</Words>
  <Characters>834</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32-1422.01; Expedited licensure; medical licensure compact; fingerprinting</dc:title>
  <dc:subject>Expedited licensure; medical licensure compact; fingerprinting</dc:subject>
  <dc:creator>Arizona Legislative Council</dc:creator>
  <cp:keywords/>
  <dc:description>0265.docx - 531R - 2017</dc:description>
  <cp:lastModifiedBy>dbupdate</cp:lastModifiedBy>
  <cp:revision>2</cp:revision>
  <cp:lastPrinted>2017-08-04T16:20:00Z</cp:lastPrinted>
  <dcterms:created xsi:type="dcterms:W3CDTF">2025-09-20T19:55:00Z</dcterms:created>
  <dcterms:modified xsi:type="dcterms:W3CDTF">2025-09-20T19:55:00Z</dcterms:modified>
</cp:coreProperties>
</file>