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1823" w14:textId="77777777" w:rsidR="000B0A05" w:rsidRPr="00E000CC" w:rsidRDefault="000B0A05" w:rsidP="000B0A05">
      <w:pPr>
        <w:pStyle w:val="SEC06-18"/>
        <w:rPr>
          <w:rFonts w:ascii="Courier New" w:hAnsi="Courier New" w:cs="Courier New"/>
        </w:rPr>
      </w:pPr>
      <w:r w:rsidRPr="00E000CC">
        <w:rPr>
          <w:rFonts w:ascii="Courier New" w:hAnsi="Courier New" w:cs="Courier New"/>
        </w:rPr>
        <w:fldChar w:fldCharType="begin"/>
      </w:r>
      <w:r w:rsidRPr="00E000CC">
        <w:rPr>
          <w:rFonts w:ascii="Courier New" w:hAnsi="Courier New" w:cs="Courier New"/>
        </w:rPr>
        <w:instrText xml:space="preserve"> COMMENTS START_STATUTE \* MERGEFORMAT </w:instrText>
      </w:r>
      <w:r w:rsidRPr="00E000CC">
        <w:rPr>
          <w:rFonts w:ascii="Courier New" w:hAnsi="Courier New" w:cs="Courier New"/>
        </w:rPr>
        <w:fldChar w:fldCharType="separate"/>
      </w:r>
      <w:r w:rsidRPr="00E000CC">
        <w:rPr>
          <w:rFonts w:ascii="Courier New" w:hAnsi="Courier New" w:cs="Courier New"/>
          <w:vanish/>
        </w:rPr>
        <w:t>START_STATUTE</w:t>
      </w:r>
      <w:r w:rsidRPr="00E000CC">
        <w:rPr>
          <w:rFonts w:ascii="Courier New" w:hAnsi="Courier New" w:cs="Courier New"/>
        </w:rPr>
        <w:fldChar w:fldCharType="end"/>
      </w:r>
      <w:r w:rsidRPr="00E000CC">
        <w:rPr>
          <w:rStyle w:val="SNUM"/>
          <w:rFonts w:ascii="Courier New" w:hAnsi="Courier New" w:cs="Courier New"/>
        </w:rPr>
        <w:t>32-1201.</w:t>
      </w:r>
      <w:r w:rsidRPr="00E000CC">
        <w:rPr>
          <w:rFonts w:ascii="Courier New" w:hAnsi="Courier New" w:cs="Courier New"/>
        </w:rPr>
        <w:t>  </w:t>
      </w:r>
      <w:r w:rsidRPr="00E000CC">
        <w:rPr>
          <w:rStyle w:val="SECHEAD"/>
          <w:rFonts w:ascii="Courier New" w:hAnsi="Courier New" w:cs="Courier New"/>
        </w:rPr>
        <w:t>Definitions</w:t>
      </w:r>
    </w:p>
    <w:p w14:paraId="0C73C3F8" w14:textId="77777777" w:rsidR="000B0A05" w:rsidRPr="00E000CC" w:rsidRDefault="000B0A05" w:rsidP="000B0A05">
      <w:pPr>
        <w:pStyle w:val="P06-00"/>
        <w:rPr>
          <w:rFonts w:ascii="Courier New" w:hAnsi="Courier New" w:cs="Courier New"/>
        </w:rPr>
      </w:pPr>
      <w:r w:rsidRPr="00E000CC">
        <w:rPr>
          <w:rFonts w:ascii="Courier New" w:hAnsi="Courier New" w:cs="Courier New"/>
        </w:rPr>
        <w:t>In this chapter, unless the context otherwise requires:</w:t>
      </w:r>
    </w:p>
    <w:p w14:paraId="5031BEFC" w14:textId="77777777" w:rsidR="000B0A05" w:rsidRPr="00E000CC" w:rsidRDefault="000B0A05" w:rsidP="000B0A05">
      <w:pPr>
        <w:pStyle w:val="P06-00"/>
        <w:rPr>
          <w:rFonts w:ascii="Courier New" w:hAnsi="Courier New" w:cs="Courier New"/>
        </w:rPr>
      </w:pPr>
      <w:r w:rsidRPr="00E000CC">
        <w:rPr>
          <w:rFonts w:ascii="Courier New" w:hAnsi="Courier New" w:cs="Courier New"/>
        </w:rPr>
        <w:t>1.  "Affiliated practice dental hygienist" means any licensed dental hygienist who is able, pursuant to section 32</w:t>
      </w:r>
      <w:r w:rsidRPr="00E000CC">
        <w:rPr>
          <w:rFonts w:ascii="Courier New" w:hAnsi="Courier New" w:cs="Courier New"/>
        </w:rPr>
        <w:noBreakHyphen/>
        <w:t>1289.01, to initiate treatment based on the dental hygienist's assessment of a patient's needs according to the terms of a written affiliated practice agreement with a dentist, to treat the patient without the presence of a dentist and to maintain a provider</w:t>
      </w:r>
      <w:r w:rsidRPr="00E000CC">
        <w:rPr>
          <w:rFonts w:ascii="Courier New" w:hAnsi="Courier New" w:cs="Courier New"/>
        </w:rPr>
        <w:noBreakHyphen/>
        <w:t>patient relationship.</w:t>
      </w:r>
    </w:p>
    <w:p w14:paraId="1F78A4BD" w14:textId="77777777" w:rsidR="000B0A05" w:rsidRPr="00E000CC" w:rsidRDefault="000B0A05" w:rsidP="000B0A05">
      <w:pPr>
        <w:pStyle w:val="P06-00"/>
        <w:rPr>
          <w:rFonts w:ascii="Courier New" w:hAnsi="Courier New" w:cs="Courier New"/>
        </w:rPr>
      </w:pPr>
      <w:r w:rsidRPr="00E000CC">
        <w:rPr>
          <w:rFonts w:ascii="Courier New" w:hAnsi="Courier New" w:cs="Courier New"/>
        </w:rPr>
        <w:t>2.  "Auxiliary personnel" means all dental assistants, dental technicians, dental x</w:t>
      </w:r>
      <w:r w:rsidRPr="00E000CC">
        <w:rPr>
          <w:rFonts w:ascii="Courier New" w:hAnsi="Courier New" w:cs="Courier New"/>
        </w:rPr>
        <w:noBreakHyphen/>
        <w:t>ray technicians and other persons employed by dentists or firms and businesses providing dental services to dentists.</w:t>
      </w:r>
    </w:p>
    <w:p w14:paraId="72549C4E" w14:textId="77777777" w:rsidR="000B0A05" w:rsidRPr="00E000CC" w:rsidRDefault="000B0A05" w:rsidP="000B0A05">
      <w:pPr>
        <w:pStyle w:val="P06-00"/>
        <w:rPr>
          <w:rFonts w:ascii="Courier New" w:hAnsi="Courier New" w:cs="Courier New"/>
        </w:rPr>
      </w:pPr>
      <w:r w:rsidRPr="00E000CC">
        <w:rPr>
          <w:rFonts w:ascii="Courier New" w:hAnsi="Courier New" w:cs="Courier New"/>
        </w:rPr>
        <w:t>3.  "Board" means the state board of dental examiners.</w:t>
      </w:r>
    </w:p>
    <w:p w14:paraId="32FD5EA3" w14:textId="77777777" w:rsidR="000B0A05" w:rsidRPr="00E000CC" w:rsidRDefault="000B0A05" w:rsidP="000B0A05">
      <w:pPr>
        <w:pStyle w:val="P06-00"/>
        <w:rPr>
          <w:rFonts w:ascii="Courier New" w:hAnsi="Courier New" w:cs="Courier New"/>
        </w:rPr>
      </w:pPr>
      <w:r w:rsidRPr="00E000CC">
        <w:rPr>
          <w:rFonts w:ascii="Courier New" w:hAnsi="Courier New" w:cs="Courier New"/>
        </w:rPr>
        <w:t>4.  "Business entity" means a business organization that has an ownership that includes any persons who are not licensed or certified to provide dental services in this state, that offers to the public professional services regulated by the board and that is established pursuant to the laws of any state or foreign country.</w:t>
      </w:r>
    </w:p>
    <w:p w14:paraId="3D246842" w14:textId="77777777" w:rsidR="000B0A05" w:rsidRPr="00E000CC" w:rsidRDefault="000B0A05" w:rsidP="000B0A05">
      <w:pPr>
        <w:pStyle w:val="P06-00"/>
        <w:rPr>
          <w:rFonts w:ascii="Courier New" w:hAnsi="Courier New" w:cs="Courier New"/>
        </w:rPr>
      </w:pPr>
      <w:r w:rsidRPr="00E000CC">
        <w:rPr>
          <w:rFonts w:ascii="Courier New" w:hAnsi="Courier New" w:cs="Courier New"/>
        </w:rPr>
        <w:t>5.  "Dental assistant" means any person who acts as an assistant to a dentist, dental therapist or dental hygienist by rendering personal services to a patient that involve close proximity to the patient while the patient is under treatment or observation or undergoing diagnostic procedures.</w:t>
      </w:r>
    </w:p>
    <w:p w14:paraId="38C08C09" w14:textId="77777777" w:rsidR="000B0A05" w:rsidRPr="00E000CC" w:rsidRDefault="000B0A05" w:rsidP="000B0A05">
      <w:pPr>
        <w:pStyle w:val="P06-00"/>
        <w:rPr>
          <w:rFonts w:ascii="Courier New" w:hAnsi="Courier New" w:cs="Courier New"/>
        </w:rPr>
      </w:pPr>
      <w:r w:rsidRPr="00E000CC">
        <w:rPr>
          <w:rFonts w:ascii="Courier New" w:hAnsi="Courier New" w:cs="Courier New"/>
        </w:rPr>
        <w:t>6.  "Dental hygienist" means any person who is licensed and engaged in the general practice of dental hygiene and all related and associated duties, including educational, clinical and therapeutic dental hygiene procedures.</w:t>
      </w:r>
    </w:p>
    <w:p w14:paraId="4DC909DD" w14:textId="77777777" w:rsidR="000B0A05" w:rsidRPr="00E000CC" w:rsidRDefault="000B0A05" w:rsidP="000B0A05">
      <w:pPr>
        <w:pStyle w:val="P06-00"/>
        <w:rPr>
          <w:rFonts w:ascii="Courier New" w:hAnsi="Courier New" w:cs="Courier New"/>
        </w:rPr>
      </w:pPr>
      <w:r w:rsidRPr="00E000CC">
        <w:rPr>
          <w:rFonts w:ascii="Courier New" w:hAnsi="Courier New" w:cs="Courier New"/>
        </w:rPr>
        <w:t>7.  "Dental incompetence" means lacking in sufficient dentistry knowledge or skills, or both, in that field of dentistry in which the dentist, dental therapist, denturist or dental hygienist concerned engages, to a degree likely to endanger the health of that person's patients.</w:t>
      </w:r>
    </w:p>
    <w:p w14:paraId="348C3FE6" w14:textId="77777777" w:rsidR="000B0A05" w:rsidRPr="00E000CC" w:rsidRDefault="000B0A05" w:rsidP="000B0A05">
      <w:pPr>
        <w:pStyle w:val="P06-00"/>
        <w:rPr>
          <w:rFonts w:ascii="Courier New" w:hAnsi="Courier New" w:cs="Courier New"/>
        </w:rPr>
      </w:pPr>
      <w:r w:rsidRPr="00E000CC">
        <w:rPr>
          <w:rFonts w:ascii="Courier New" w:hAnsi="Courier New" w:cs="Courier New"/>
        </w:rPr>
        <w:t>8.  "Dental laboratory technician" means any person, other than a licensed dentist, who, pursuant to a written work order of a dentist, fabricates artificial teeth, prosthetic appliances or other mechanical and artificial contrivances designed to correct or alleviate injuries or defects, both developmental and acquired, disorders or deficiencies of the human oral cavity, teeth, investing tissues, maxilla or mandible or adjacent associated structures.</w:t>
      </w:r>
    </w:p>
    <w:p w14:paraId="037C2184" w14:textId="77777777" w:rsidR="000B0A05" w:rsidRPr="00E000CC" w:rsidRDefault="000B0A05" w:rsidP="000B0A05">
      <w:pPr>
        <w:pStyle w:val="P06-00"/>
        <w:rPr>
          <w:rFonts w:ascii="Courier New" w:hAnsi="Courier New" w:cs="Courier New"/>
        </w:rPr>
      </w:pPr>
      <w:r w:rsidRPr="00E000CC">
        <w:rPr>
          <w:rFonts w:ascii="Courier New" w:hAnsi="Courier New" w:cs="Courier New"/>
        </w:rPr>
        <w:t>9.  "Dental therapist" means any person who is licensed and engaged in the general practice of dental therapy and all related and associated duties, including educational, clinical and therapeutic dental therapy procedures.</w:t>
      </w:r>
    </w:p>
    <w:p w14:paraId="4C1E78F4" w14:textId="77777777" w:rsidR="000B0A05" w:rsidRPr="00E000CC" w:rsidRDefault="000B0A05" w:rsidP="000B0A05">
      <w:pPr>
        <w:pStyle w:val="P06-00"/>
        <w:rPr>
          <w:rFonts w:ascii="Courier New" w:hAnsi="Courier New" w:cs="Courier New"/>
        </w:rPr>
      </w:pPr>
      <w:r w:rsidRPr="00E000CC">
        <w:rPr>
          <w:rFonts w:ascii="Courier New" w:hAnsi="Courier New" w:cs="Courier New"/>
        </w:rPr>
        <w:t>10.  "Dental x</w:t>
      </w:r>
      <w:r w:rsidRPr="00E000CC">
        <w:rPr>
          <w:rFonts w:ascii="Courier New" w:hAnsi="Courier New" w:cs="Courier New"/>
        </w:rPr>
        <w:noBreakHyphen/>
        <w:t>ray laboratory technician" means any person, other than a licensed dentist, who, pursuant to a written work order of a dentist, performs dental and maxillofacial radiography, including cephalometrics, panoramic and maxillofacial tomography and other dental related nonfluoroscopic diagnostic imaging modalities.</w:t>
      </w:r>
    </w:p>
    <w:p w14:paraId="481304BA" w14:textId="77777777" w:rsidR="000B0A05" w:rsidRPr="00E000CC" w:rsidRDefault="000B0A05" w:rsidP="000B0A05">
      <w:pPr>
        <w:pStyle w:val="P06-00"/>
        <w:rPr>
          <w:rFonts w:ascii="Courier New" w:hAnsi="Courier New" w:cs="Courier New"/>
        </w:rPr>
      </w:pPr>
      <w:r w:rsidRPr="00E000CC">
        <w:rPr>
          <w:rFonts w:ascii="Courier New" w:hAnsi="Courier New" w:cs="Courier New"/>
        </w:rPr>
        <w:t>11.  "Dentistry", "dentist" and "dental" mean the general practice of dentistry and all specialties or restricted practices of dentistry.</w:t>
      </w:r>
    </w:p>
    <w:p w14:paraId="1CA9367A" w14:textId="77777777" w:rsidR="000B0A05" w:rsidRPr="00E000CC" w:rsidRDefault="000B0A05" w:rsidP="000B0A05">
      <w:pPr>
        <w:pStyle w:val="P06-00"/>
        <w:rPr>
          <w:rFonts w:ascii="Courier New" w:hAnsi="Courier New" w:cs="Courier New"/>
        </w:rPr>
      </w:pPr>
      <w:r w:rsidRPr="00E000CC">
        <w:rPr>
          <w:rFonts w:ascii="Courier New" w:hAnsi="Courier New" w:cs="Courier New"/>
        </w:rPr>
        <w:t>12.  "Denturist" means a person practicing denture technology pursuant to article 5 of this chapter.</w:t>
      </w:r>
    </w:p>
    <w:p w14:paraId="229BB72C" w14:textId="77777777" w:rsidR="000B0A05" w:rsidRPr="00E000CC" w:rsidRDefault="000B0A05" w:rsidP="000B0A05">
      <w:pPr>
        <w:pStyle w:val="P06-00"/>
        <w:rPr>
          <w:rFonts w:ascii="Courier New" w:hAnsi="Courier New" w:cs="Courier New"/>
        </w:rPr>
      </w:pPr>
      <w:r w:rsidRPr="00E000CC">
        <w:rPr>
          <w:rFonts w:ascii="Courier New" w:hAnsi="Courier New" w:cs="Courier New"/>
        </w:rPr>
        <w:t>13.  "Disciplinary action" means regulatory sanctions that are imposed by the board in combination with, or as an alternative to, revocation or suspension of a license and that may include:</w:t>
      </w:r>
    </w:p>
    <w:p w14:paraId="4ACEC616" w14:textId="77777777" w:rsidR="000B0A05" w:rsidRPr="00E000CC" w:rsidRDefault="000B0A05" w:rsidP="000B0A05">
      <w:pPr>
        <w:pStyle w:val="P06-00"/>
        <w:rPr>
          <w:rFonts w:ascii="Courier New" w:hAnsi="Courier New" w:cs="Courier New"/>
        </w:rPr>
      </w:pPr>
      <w:r w:rsidRPr="00E000CC">
        <w:rPr>
          <w:rFonts w:ascii="Courier New" w:hAnsi="Courier New" w:cs="Courier New"/>
        </w:rPr>
        <w:t>(a)  Imposition of an administrative penalty in an amount not to exceed $2,000 for each violation of this chapter or rules adopted under this chapter.</w:t>
      </w:r>
    </w:p>
    <w:p w14:paraId="79920F2F" w14:textId="77777777" w:rsidR="000B0A05" w:rsidRPr="00E000CC" w:rsidRDefault="000B0A05" w:rsidP="000B0A05">
      <w:pPr>
        <w:pStyle w:val="P06-00"/>
        <w:rPr>
          <w:rFonts w:ascii="Courier New" w:hAnsi="Courier New" w:cs="Courier New"/>
        </w:rPr>
      </w:pPr>
      <w:r w:rsidRPr="00E000CC">
        <w:rPr>
          <w:rFonts w:ascii="Courier New" w:hAnsi="Courier New" w:cs="Courier New"/>
        </w:rPr>
        <w:t>(b)  Imposition of restrictions on the scope of practice.</w:t>
      </w:r>
    </w:p>
    <w:p w14:paraId="735D6C11" w14:textId="77777777" w:rsidR="000B0A05" w:rsidRPr="00E000CC" w:rsidRDefault="000B0A05" w:rsidP="000B0A05">
      <w:pPr>
        <w:pStyle w:val="P06-00"/>
        <w:rPr>
          <w:rFonts w:ascii="Courier New" w:hAnsi="Courier New" w:cs="Courier New"/>
        </w:rPr>
      </w:pPr>
      <w:r w:rsidRPr="00E000CC">
        <w:rPr>
          <w:rFonts w:ascii="Courier New" w:hAnsi="Courier New" w:cs="Courier New"/>
        </w:rPr>
        <w:t>(c)  Imposition of peer review and professional education requirements.</w:t>
      </w:r>
    </w:p>
    <w:p w14:paraId="6207BAE4" w14:textId="77777777" w:rsidR="000B0A05" w:rsidRPr="00E000CC" w:rsidRDefault="000B0A05" w:rsidP="000B0A05">
      <w:pPr>
        <w:pStyle w:val="P06-00"/>
        <w:rPr>
          <w:rFonts w:ascii="Courier New" w:hAnsi="Courier New" w:cs="Courier New"/>
        </w:rPr>
      </w:pPr>
      <w:r w:rsidRPr="00E000CC">
        <w:rPr>
          <w:rFonts w:ascii="Courier New" w:hAnsi="Courier New" w:cs="Courier New"/>
        </w:rPr>
        <w:t>(d)  Imposition of censure or probation requirements best adapted to protect the public welfare, which may include a requirement for restitution to the patient resulting from violations of this chapter or rules adopted under this chapter.</w:t>
      </w:r>
    </w:p>
    <w:p w14:paraId="5D999A43" w14:textId="77777777" w:rsidR="000B0A05" w:rsidRPr="00E000CC" w:rsidRDefault="000B0A05" w:rsidP="000B0A05">
      <w:pPr>
        <w:pStyle w:val="P06-00"/>
        <w:rPr>
          <w:rFonts w:ascii="Courier New" w:hAnsi="Courier New" w:cs="Courier New"/>
        </w:rPr>
      </w:pPr>
      <w:r w:rsidRPr="00E000CC">
        <w:rPr>
          <w:rFonts w:ascii="Courier New" w:hAnsi="Courier New" w:cs="Courier New"/>
        </w:rPr>
        <w:t>14.  "Irregularities in billing" means submitting any claim, bill or government assistance claim to any patient, responsible party or third</w:t>
      </w:r>
      <w:r w:rsidRPr="00E000CC">
        <w:rPr>
          <w:rFonts w:ascii="Courier New" w:hAnsi="Courier New" w:cs="Courier New"/>
        </w:rPr>
        <w:noBreakHyphen/>
        <w:t>party payor for dental services rendered that is materially false with the intent to receive unearned income as evidenced by any of the following:</w:t>
      </w:r>
    </w:p>
    <w:p w14:paraId="68BFE995" w14:textId="77777777" w:rsidR="000B0A05" w:rsidRPr="00E000CC" w:rsidRDefault="000B0A05" w:rsidP="000B0A05">
      <w:pPr>
        <w:pStyle w:val="P06-00"/>
        <w:rPr>
          <w:rFonts w:ascii="Courier New" w:hAnsi="Courier New" w:cs="Courier New"/>
        </w:rPr>
      </w:pPr>
      <w:r w:rsidRPr="00E000CC">
        <w:rPr>
          <w:rFonts w:ascii="Courier New" w:hAnsi="Courier New" w:cs="Courier New"/>
        </w:rPr>
        <w:t>(a)  Charges for services not rendered.</w:t>
      </w:r>
    </w:p>
    <w:p w14:paraId="2570F2E4" w14:textId="77777777" w:rsidR="000B0A05" w:rsidRPr="00E000CC" w:rsidRDefault="000B0A05" w:rsidP="000B0A05">
      <w:pPr>
        <w:pStyle w:val="P06-00"/>
        <w:rPr>
          <w:rFonts w:ascii="Courier New" w:hAnsi="Courier New" w:cs="Courier New"/>
        </w:rPr>
      </w:pPr>
      <w:r w:rsidRPr="00E000CC">
        <w:rPr>
          <w:rFonts w:ascii="Courier New" w:hAnsi="Courier New" w:cs="Courier New"/>
        </w:rPr>
        <w:t>(b)  Any treatment date that does not accurately reflect the date when the service and procedures were actually completed.</w:t>
      </w:r>
    </w:p>
    <w:p w14:paraId="7922CEAB" w14:textId="77777777" w:rsidR="000B0A05" w:rsidRPr="00E000CC" w:rsidRDefault="000B0A05" w:rsidP="000B0A05">
      <w:pPr>
        <w:pStyle w:val="P06-00"/>
        <w:rPr>
          <w:rFonts w:ascii="Courier New" w:hAnsi="Courier New" w:cs="Courier New"/>
        </w:rPr>
      </w:pPr>
      <w:r w:rsidRPr="00E000CC">
        <w:rPr>
          <w:rFonts w:ascii="Courier New" w:hAnsi="Courier New" w:cs="Courier New"/>
        </w:rPr>
        <w:t>(c)  Any description of a dental service or procedure that does not accurately reflect the actual work completed.</w:t>
      </w:r>
    </w:p>
    <w:p w14:paraId="475F7F04" w14:textId="77777777" w:rsidR="000B0A05" w:rsidRPr="00E000CC" w:rsidRDefault="000B0A05" w:rsidP="000B0A05">
      <w:pPr>
        <w:pStyle w:val="P06-00"/>
        <w:rPr>
          <w:rFonts w:ascii="Courier New" w:hAnsi="Courier New" w:cs="Courier New"/>
        </w:rPr>
      </w:pPr>
      <w:r w:rsidRPr="00E000CC">
        <w:rPr>
          <w:rFonts w:ascii="Courier New" w:hAnsi="Courier New" w:cs="Courier New"/>
        </w:rPr>
        <w:t>(d)  Any charge for a service or procedure that cannot be clinically justified or determined to be necessary.</w:t>
      </w:r>
    </w:p>
    <w:p w14:paraId="359890E6" w14:textId="77777777" w:rsidR="000B0A05" w:rsidRPr="00E000CC" w:rsidRDefault="000B0A05" w:rsidP="000B0A05">
      <w:pPr>
        <w:pStyle w:val="P06-00"/>
        <w:rPr>
          <w:rFonts w:ascii="Courier New" w:hAnsi="Courier New" w:cs="Courier New"/>
        </w:rPr>
      </w:pPr>
      <w:r w:rsidRPr="00E000CC">
        <w:rPr>
          <w:rFonts w:ascii="Courier New" w:hAnsi="Courier New" w:cs="Courier New"/>
        </w:rPr>
        <w:t xml:space="preserve">(e)  Any statement that is material to the claim and that the licensee knows is false or misleading. </w:t>
      </w:r>
    </w:p>
    <w:p w14:paraId="38FB963B" w14:textId="77777777" w:rsidR="000B0A05" w:rsidRPr="00E000CC" w:rsidRDefault="000B0A05" w:rsidP="000B0A05">
      <w:pPr>
        <w:pStyle w:val="P06-00"/>
        <w:rPr>
          <w:rFonts w:ascii="Courier New" w:hAnsi="Courier New" w:cs="Courier New"/>
        </w:rPr>
      </w:pPr>
      <w:r w:rsidRPr="00E000CC">
        <w:rPr>
          <w:rFonts w:ascii="Courier New" w:hAnsi="Courier New" w:cs="Courier New"/>
        </w:rPr>
        <w:t>(f)  An abrogation of the copayment provisions of a dental insurance contract by a waiver of all or a part of the copayment from the patient if this results in an excessive or fraudulent charge to a third party or if the waiver is used as an enticement to receive dental services from that provider.  This subdivision does not interfere with a contractual relationship between a third</w:t>
      </w:r>
      <w:r w:rsidRPr="00E000CC">
        <w:rPr>
          <w:rFonts w:ascii="Courier New" w:hAnsi="Courier New" w:cs="Courier New"/>
        </w:rPr>
        <w:noBreakHyphen/>
        <w:t>party payor and a licensee or business entity registered with the board.</w:t>
      </w:r>
    </w:p>
    <w:p w14:paraId="26BF24A2" w14:textId="77777777" w:rsidR="000B0A05" w:rsidRPr="00E000CC" w:rsidRDefault="000B0A05" w:rsidP="000B0A05">
      <w:pPr>
        <w:pStyle w:val="P06-00"/>
        <w:rPr>
          <w:rFonts w:ascii="Courier New" w:hAnsi="Courier New" w:cs="Courier New"/>
        </w:rPr>
      </w:pPr>
      <w:r w:rsidRPr="00E000CC">
        <w:rPr>
          <w:rFonts w:ascii="Courier New" w:hAnsi="Courier New" w:cs="Courier New"/>
        </w:rPr>
        <w:t>(g)  Any other practice in billing that results in excessive or fraudulent charges to the patient.</w:t>
      </w:r>
    </w:p>
    <w:p w14:paraId="0DED3478" w14:textId="77777777" w:rsidR="000B0A05" w:rsidRPr="00E000CC" w:rsidRDefault="000B0A05" w:rsidP="000B0A05">
      <w:pPr>
        <w:pStyle w:val="P06-00"/>
        <w:rPr>
          <w:rFonts w:ascii="Courier New" w:hAnsi="Courier New" w:cs="Courier New"/>
        </w:rPr>
      </w:pPr>
      <w:r w:rsidRPr="00E000CC">
        <w:rPr>
          <w:rFonts w:ascii="Courier New" w:hAnsi="Courier New" w:cs="Courier New"/>
        </w:rPr>
        <w:t>15.  "Letter of concern" means an advisory letter to notify a licensee or a registered business entity that, while the evidence does not warrant disciplinary action, the board believes that the licensee or registered business entity should modify or eliminate certain practices and that continuation of the activities that led to the information being submitted to the board may result in board action against the practitioner's license or the business entity's registration.  A letter of concern is not a disciplinary action.  A letter of concern is a public document and may be used in a future disciplinary action.</w:t>
      </w:r>
    </w:p>
    <w:p w14:paraId="60029C5C" w14:textId="77777777" w:rsidR="000B0A05" w:rsidRPr="00E000CC" w:rsidRDefault="000B0A05" w:rsidP="000B0A05">
      <w:pPr>
        <w:pStyle w:val="P06-00"/>
        <w:rPr>
          <w:rFonts w:ascii="Courier New" w:hAnsi="Courier New" w:cs="Courier New"/>
        </w:rPr>
      </w:pPr>
      <w:r w:rsidRPr="00E000CC">
        <w:rPr>
          <w:rFonts w:ascii="Courier New" w:hAnsi="Courier New" w:cs="Courier New"/>
        </w:rPr>
        <w:t>16.  "Licensed" means licensed pursuant to this chapter.</w:t>
      </w:r>
    </w:p>
    <w:p w14:paraId="5F355B2C" w14:textId="77777777" w:rsidR="000B0A05" w:rsidRPr="00E000CC" w:rsidRDefault="000B0A05" w:rsidP="000B0A05">
      <w:pPr>
        <w:pStyle w:val="P06-00"/>
        <w:rPr>
          <w:rFonts w:ascii="Courier New" w:hAnsi="Courier New" w:cs="Courier New"/>
        </w:rPr>
      </w:pPr>
      <w:r w:rsidRPr="00E000CC">
        <w:rPr>
          <w:rFonts w:ascii="Courier New" w:hAnsi="Courier New" w:cs="Courier New"/>
        </w:rPr>
        <w:t>17.  "Place of practice" means each physical location at which a person who is licensed pursuant to this chapter performs services subject to this chapter.</w:t>
      </w:r>
    </w:p>
    <w:p w14:paraId="1CF79A74" w14:textId="77777777" w:rsidR="000B0A05" w:rsidRPr="00E000CC" w:rsidRDefault="000B0A05" w:rsidP="000B0A05">
      <w:pPr>
        <w:pStyle w:val="P06-00"/>
        <w:rPr>
          <w:rFonts w:ascii="Courier New" w:hAnsi="Courier New" w:cs="Courier New"/>
        </w:rPr>
      </w:pPr>
      <w:r w:rsidRPr="00E000CC">
        <w:rPr>
          <w:rFonts w:ascii="Courier New" w:hAnsi="Courier New" w:cs="Courier New"/>
        </w:rPr>
        <w:t>18.  "Primary mailing address" means the address on file with the board and to which official board correspondence, notices or documents are delivered in a manner determined by the board.</w:t>
      </w:r>
    </w:p>
    <w:p w14:paraId="61ED0418" w14:textId="77777777" w:rsidR="000B0A05" w:rsidRPr="00E000CC" w:rsidRDefault="000B0A05" w:rsidP="000B0A05">
      <w:pPr>
        <w:pStyle w:val="P06-00"/>
        <w:rPr>
          <w:rFonts w:ascii="Courier New" w:hAnsi="Courier New" w:cs="Courier New"/>
        </w:rPr>
      </w:pPr>
      <w:r w:rsidRPr="00E000CC">
        <w:rPr>
          <w:rFonts w:ascii="Courier New" w:hAnsi="Courier New" w:cs="Courier New"/>
        </w:rPr>
        <w:t>19.  "Qualified anesthesia provider" means any of the following:</w:t>
      </w:r>
    </w:p>
    <w:p w14:paraId="5CC2F026" w14:textId="77777777" w:rsidR="000B0A05" w:rsidRPr="00E000CC" w:rsidRDefault="000B0A05" w:rsidP="000B0A05">
      <w:pPr>
        <w:pStyle w:val="P06-00"/>
        <w:rPr>
          <w:rFonts w:ascii="Courier New" w:hAnsi="Courier New" w:cs="Courier New"/>
        </w:rPr>
      </w:pPr>
      <w:r w:rsidRPr="00E000CC">
        <w:rPr>
          <w:rFonts w:ascii="Courier New" w:hAnsi="Courier New" w:cs="Courier New"/>
        </w:rPr>
        <w:t>(a)  A licensee who holds a permit to administer anesthesia and sedation from the board pursuant to section 32</w:t>
      </w:r>
      <w:r w:rsidRPr="00E000CC">
        <w:rPr>
          <w:rFonts w:ascii="Courier New" w:hAnsi="Courier New" w:cs="Courier New"/>
        </w:rPr>
        <w:noBreakHyphen/>
        <w:t>1207.</w:t>
      </w:r>
    </w:p>
    <w:p w14:paraId="3D83BD11" w14:textId="77777777" w:rsidR="000B0A05" w:rsidRPr="00E000CC" w:rsidRDefault="000B0A05" w:rsidP="000B0A05">
      <w:pPr>
        <w:pStyle w:val="P06-00"/>
        <w:rPr>
          <w:rFonts w:ascii="Courier New" w:hAnsi="Courier New" w:cs="Courier New"/>
        </w:rPr>
      </w:pPr>
      <w:r w:rsidRPr="00E000CC">
        <w:rPr>
          <w:rFonts w:ascii="Courier New" w:hAnsi="Courier New" w:cs="Courier New"/>
        </w:rPr>
        <w:t>(b)  A physician who has completed residency training in anesthesiology, who is licensed pursuant to chapter 13 or 17 of this title and who is registered with the Arizona medical board or the Arizona board of osteopathic examiners in medicine and surgery to administer anesthesia in dental offices and dental clinics pursuant to section 32</w:t>
      </w:r>
      <w:r w:rsidRPr="00E000CC">
        <w:rPr>
          <w:rFonts w:ascii="Courier New" w:hAnsi="Courier New" w:cs="Courier New"/>
        </w:rPr>
        <w:noBreakHyphen/>
        <w:t>1403 or 32</w:t>
      </w:r>
      <w:r w:rsidRPr="00E000CC">
        <w:rPr>
          <w:rFonts w:ascii="Courier New" w:hAnsi="Courier New" w:cs="Courier New"/>
        </w:rPr>
        <w:noBreakHyphen/>
        <w:t>1803.</w:t>
      </w:r>
    </w:p>
    <w:p w14:paraId="01F91829" w14:textId="77777777" w:rsidR="000B0A05" w:rsidRPr="00E000CC" w:rsidRDefault="000B0A05" w:rsidP="000B0A05">
      <w:pPr>
        <w:pStyle w:val="P06-00"/>
        <w:rPr>
          <w:rFonts w:ascii="Courier New" w:hAnsi="Courier New" w:cs="Courier New"/>
        </w:rPr>
      </w:pPr>
      <w:r w:rsidRPr="00E000CC">
        <w:rPr>
          <w:rFonts w:ascii="Courier New" w:hAnsi="Courier New" w:cs="Courier New"/>
        </w:rPr>
        <w:t>(c)  A certified registered nurse anesthetist who has a national board certification in anesthesiology, who is licensed pursuant to chapter 15 of this title and who is registered with the Arizona state board of nursing to administer anesthesia in dental offices and dental clinics pursuant to section 32</w:t>
      </w:r>
      <w:r w:rsidRPr="00E000CC">
        <w:rPr>
          <w:rFonts w:ascii="Courier New" w:hAnsi="Courier New" w:cs="Courier New"/>
        </w:rPr>
        <w:noBreakHyphen/>
        <w:t>1606.</w:t>
      </w:r>
    </w:p>
    <w:p w14:paraId="4C208E59" w14:textId="77777777" w:rsidR="000B0A05" w:rsidRPr="00E000CC" w:rsidRDefault="000B0A05" w:rsidP="000B0A05">
      <w:pPr>
        <w:pStyle w:val="P06-00"/>
        <w:rPr>
          <w:rFonts w:ascii="Courier New" w:hAnsi="Courier New" w:cs="Courier New"/>
        </w:rPr>
      </w:pPr>
      <w:r w:rsidRPr="00E000CC">
        <w:rPr>
          <w:rFonts w:ascii="Courier New" w:hAnsi="Courier New" w:cs="Courier New"/>
        </w:rPr>
        <w:t>20.  "Recognized continuing dental education" means continuing dental education as prescribed by the board in rule.</w:t>
      </w:r>
    </w:p>
    <w:p w14:paraId="1801C1AE" w14:textId="0A792929" w:rsidR="000B0A05" w:rsidRPr="00E000CC" w:rsidRDefault="000B0A05" w:rsidP="000B0A05">
      <w:pPr>
        <w:pStyle w:val="P06-00"/>
        <w:rPr>
          <w:rFonts w:ascii="Courier New" w:hAnsi="Courier New" w:cs="Courier New"/>
        </w:rPr>
      </w:pPr>
      <w:r w:rsidRPr="00E000CC">
        <w:rPr>
          <w:rFonts w:ascii="Courier New" w:hAnsi="Courier New" w:cs="Courier New"/>
        </w:rPr>
        <w:t>21.  "Recognized dental hygiene school" means a school that has a dental hygiene program with a minimum two academic year curriculum, or the equivalent of four semesters, and that is approved by the board and accredited by the American dental association commission on dental accreditation.</w:t>
      </w:r>
    </w:p>
    <w:p w14:paraId="166FF66C" w14:textId="02919E5B" w:rsidR="000B0A05" w:rsidRPr="00E000CC" w:rsidRDefault="000B0A05" w:rsidP="000B0A05">
      <w:pPr>
        <w:pStyle w:val="P06-00"/>
        <w:rPr>
          <w:rFonts w:ascii="Courier New" w:hAnsi="Courier New" w:cs="Courier New"/>
        </w:rPr>
      </w:pPr>
      <w:r w:rsidRPr="00E000CC">
        <w:rPr>
          <w:rFonts w:ascii="Courier New" w:hAnsi="Courier New" w:cs="Courier New"/>
        </w:rPr>
        <w:t>22.  "Recognized dental school" means a dental school that is accredited by the American dental association commission on dental accreditation.</w:t>
      </w:r>
    </w:p>
    <w:p w14:paraId="604D4847" w14:textId="46884D64" w:rsidR="000B0A05" w:rsidRPr="00E000CC" w:rsidRDefault="000B0A05" w:rsidP="000B0A05">
      <w:pPr>
        <w:pStyle w:val="P06-00"/>
        <w:rPr>
          <w:rFonts w:ascii="Courier New" w:hAnsi="Courier New" w:cs="Courier New"/>
        </w:rPr>
      </w:pPr>
      <w:r w:rsidRPr="00E000CC">
        <w:rPr>
          <w:rFonts w:ascii="Courier New" w:hAnsi="Courier New" w:cs="Courier New"/>
        </w:rPr>
        <w:t>23.  "Recognized dental therapy school" means a school that is accredited or that has received initial accreditation by the American dental association commission on dental accreditation.</w:t>
      </w:r>
    </w:p>
    <w:p w14:paraId="0FDAAABB" w14:textId="088FB04B" w:rsidR="000B0A05" w:rsidRPr="00E000CC" w:rsidRDefault="000B0A05" w:rsidP="000B0A05">
      <w:pPr>
        <w:pStyle w:val="P06-00"/>
        <w:keepNext/>
        <w:keepLines/>
        <w:rPr>
          <w:rFonts w:ascii="Courier New" w:hAnsi="Courier New" w:cs="Courier New"/>
        </w:rPr>
      </w:pPr>
      <w:r w:rsidRPr="00E000CC">
        <w:rPr>
          <w:rFonts w:ascii="Courier New" w:hAnsi="Courier New" w:cs="Courier New"/>
        </w:rPr>
        <w:t>24.  "Recognized denturist school" means a denturist school that maintains standards of entrance, study and graduation and that is accredited by the United States department of education or the council on higher education accreditation.</w:t>
      </w:r>
    </w:p>
    <w:p w14:paraId="52D480BA" w14:textId="1BD4C68F" w:rsidR="000B0A05" w:rsidRPr="00E000CC" w:rsidRDefault="000B0A05" w:rsidP="000B0A05">
      <w:pPr>
        <w:pStyle w:val="P06-00"/>
        <w:rPr>
          <w:rFonts w:ascii="Courier New" w:hAnsi="Courier New" w:cs="Courier New"/>
        </w:rPr>
      </w:pPr>
      <w:r w:rsidRPr="00E000CC">
        <w:rPr>
          <w:rFonts w:ascii="Courier New" w:hAnsi="Courier New" w:cs="Courier New"/>
        </w:rPr>
        <w:t>25.  "Supervised personnel" means all dental hygienists, dental assistants, dental laboratory technicians, dental therapists, denturists, dental x</w:t>
      </w:r>
      <w:r w:rsidRPr="00E000CC">
        <w:rPr>
          <w:rFonts w:ascii="Courier New" w:hAnsi="Courier New" w:cs="Courier New"/>
        </w:rPr>
        <w:noBreakHyphen/>
        <w:t>ray laboratory technicians and other persons supervised by licensed dentists.</w:t>
      </w:r>
    </w:p>
    <w:p w14:paraId="3D5B53A2" w14:textId="31841BD3" w:rsidR="00F540AD" w:rsidRPr="00E000CC" w:rsidRDefault="000B0A05" w:rsidP="000B0A05">
      <w:pPr>
        <w:pStyle w:val="P06-00"/>
        <w:rPr>
          <w:rFonts w:ascii="Courier New" w:hAnsi="Courier New" w:cs="Courier New"/>
        </w:rPr>
      </w:pPr>
      <w:r w:rsidRPr="00E000CC">
        <w:rPr>
          <w:rFonts w:ascii="Courier New" w:hAnsi="Courier New" w:cs="Courier New"/>
        </w:rPr>
        <w:t xml:space="preserve">26.  "Teledentistry" means the use of data transmitted through interactive audio, video or data communications for the purposes of examination, diagnosis, treatment planning, consultation and directing the delivery of treatment by dentists and dental providers in settings permissible under this chapter or specified in rules adopted by the board. </w:t>
      </w:r>
      <w:r w:rsidRPr="00E000CC">
        <w:rPr>
          <w:rFonts w:ascii="Courier New" w:hAnsi="Courier New" w:cs="Courier New"/>
        </w:rPr>
        <w:fldChar w:fldCharType="begin"/>
      </w:r>
      <w:r w:rsidRPr="00E000CC">
        <w:rPr>
          <w:rFonts w:ascii="Courier New" w:hAnsi="Courier New" w:cs="Courier New"/>
        </w:rPr>
        <w:instrText xml:space="preserve"> COMMENTS END_STATUTE \* MERGEFORMAT </w:instrText>
      </w:r>
      <w:r w:rsidRPr="00E000CC">
        <w:rPr>
          <w:rFonts w:ascii="Courier New" w:hAnsi="Courier New" w:cs="Courier New"/>
        </w:rPr>
        <w:fldChar w:fldCharType="separate"/>
      </w:r>
      <w:r w:rsidRPr="00E000CC">
        <w:rPr>
          <w:rFonts w:ascii="Courier New" w:hAnsi="Courier New" w:cs="Courier New"/>
          <w:vanish/>
        </w:rPr>
        <w:t>END_STATUTE</w:t>
      </w:r>
      <w:r w:rsidRPr="00E000CC">
        <w:rPr>
          <w:rFonts w:ascii="Courier New" w:hAnsi="Courier New" w:cs="Courier New"/>
        </w:rPr>
        <w:fldChar w:fldCharType="end"/>
      </w:r>
    </w:p>
    <w:sectPr w:rsidR="00F540AD" w:rsidRPr="00E000CC" w:rsidSect="000B0A0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2ADCD" w14:textId="77777777" w:rsidR="002E58E0" w:rsidRDefault="002E58E0">
      <w:r>
        <w:separator/>
      </w:r>
    </w:p>
  </w:endnote>
  <w:endnote w:type="continuationSeparator" w:id="0">
    <w:p w14:paraId="41CAE07D" w14:textId="77777777" w:rsidR="002E58E0" w:rsidRDefault="002E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B051" w14:textId="77777777" w:rsidR="002E58E0" w:rsidRDefault="002E58E0">
      <w:r>
        <w:separator/>
      </w:r>
    </w:p>
  </w:footnote>
  <w:footnote w:type="continuationSeparator" w:id="0">
    <w:p w14:paraId="501D92A3" w14:textId="77777777" w:rsidR="002E58E0" w:rsidRDefault="002E5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84650523">
    <w:abstractNumId w:val="8"/>
  </w:num>
  <w:num w:numId="2" w16cid:durableId="1921324766">
    <w:abstractNumId w:val="8"/>
  </w:num>
  <w:num w:numId="3" w16cid:durableId="1397358991">
    <w:abstractNumId w:val="7"/>
  </w:num>
  <w:num w:numId="4" w16cid:durableId="571934286">
    <w:abstractNumId w:val="7"/>
  </w:num>
  <w:num w:numId="5" w16cid:durableId="639843748">
    <w:abstractNumId w:val="10"/>
  </w:num>
  <w:num w:numId="6" w16cid:durableId="1482310620">
    <w:abstractNumId w:val="11"/>
  </w:num>
  <w:num w:numId="7" w16cid:durableId="1421874711">
    <w:abstractNumId w:val="12"/>
  </w:num>
  <w:num w:numId="8" w16cid:durableId="454982913">
    <w:abstractNumId w:val="9"/>
  </w:num>
  <w:num w:numId="9" w16cid:durableId="735585724">
    <w:abstractNumId w:val="6"/>
  </w:num>
  <w:num w:numId="10" w16cid:durableId="761417539">
    <w:abstractNumId w:val="5"/>
  </w:num>
  <w:num w:numId="11" w16cid:durableId="777798450">
    <w:abstractNumId w:val="4"/>
  </w:num>
  <w:num w:numId="12" w16cid:durableId="881481185">
    <w:abstractNumId w:val="3"/>
  </w:num>
  <w:num w:numId="13" w16cid:durableId="1424954584">
    <w:abstractNumId w:val="2"/>
  </w:num>
  <w:num w:numId="14" w16cid:durableId="695890820">
    <w:abstractNumId w:val="1"/>
  </w:num>
  <w:num w:numId="15" w16cid:durableId="526722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05"/>
    <w:rsid w:val="00010503"/>
    <w:rsid w:val="00033AE7"/>
    <w:rsid w:val="000B0A05"/>
    <w:rsid w:val="001605B6"/>
    <w:rsid w:val="002E58E0"/>
    <w:rsid w:val="00E000CC"/>
    <w:rsid w:val="00E41B6D"/>
    <w:rsid w:val="00E623A6"/>
    <w:rsid w:val="00ED67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AC6AD"/>
  <w15:chartTrackingRefBased/>
  <w15:docId w15:val="{1D08E72A-F566-46EF-A521-1366CBE37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B0A05"/>
    <w:rPr>
      <w:rFonts w:ascii="Letter Gothic-Drafting" w:hAnsi="Letter Gothic-Drafting"/>
      <w:b/>
      <w:snapToGrid w:val="0"/>
    </w:rPr>
  </w:style>
  <w:style w:type="character" w:customStyle="1" w:styleId="SEC06-18Char">
    <w:name w:val="SEC 06-18 Char"/>
    <w:link w:val="SEC06-18"/>
    <w:rsid w:val="000B0A0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1306</Words>
  <Characters>7358</Characters>
  <Application>Microsoft Office Word</Application>
  <DocSecurity>0</DocSecurity>
  <Lines>147</Lines>
  <Paragraphs>50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32-1201; Definitions</dc:title>
  <dc:subject>Definitions</dc:subject>
  <dc:creator>Arizona Legislative Council</dc:creator>
  <cp:keywords/>
  <dc:description>0229.docx - 562R - 2024</dc:description>
  <cp:lastModifiedBy>dbupdate</cp:lastModifiedBy>
  <cp:revision>2</cp:revision>
  <dcterms:created xsi:type="dcterms:W3CDTF">2026-09-09T17:45:00Z</dcterms:created>
  <dcterms:modified xsi:type="dcterms:W3CDTF">2026-09-09T17:45:00Z</dcterms:modified>
</cp:coreProperties>
</file>