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A54B" w14:textId="77777777" w:rsidR="007B6E49" w:rsidRPr="002A2CF4" w:rsidRDefault="002B339F">
      <w:pPr>
        <w:pStyle w:val="SEC06-16"/>
        <w:rPr>
          <w:rFonts w:ascii="Courier New" w:hAnsi="Courier New"/>
          <w:noProof w:val="0"/>
        </w:rPr>
      </w:pPr>
      <w:r w:rsidRPr="002A2CF4">
        <w:rPr>
          <w:rFonts w:ascii="Courier New" w:hAnsi="Courier New"/>
          <w:vanish/>
        </w:rPr>
        <w:fldChar w:fldCharType="begin"/>
      </w:r>
      <w:r w:rsidRPr="002A2CF4">
        <w:rPr>
          <w:rFonts w:ascii="Courier New" w:hAnsi="Courier New"/>
          <w:vanish/>
        </w:rPr>
        <w:instrText xml:space="preserve"> COMMENTS START_STATUTE \* MERGEFORMAT </w:instrText>
      </w:r>
      <w:r w:rsidRPr="002A2CF4">
        <w:rPr>
          <w:rFonts w:ascii="Courier New" w:hAnsi="Courier New"/>
          <w:vanish/>
        </w:rPr>
        <w:fldChar w:fldCharType="separate"/>
      </w:r>
      <w:r w:rsidRPr="002A2CF4">
        <w:rPr>
          <w:rFonts w:ascii="Courier New" w:hAnsi="Courier New"/>
          <w:vanish/>
        </w:rPr>
        <w:t>START_STATUTE</w:t>
      </w:r>
      <w:r w:rsidRPr="002A2CF4">
        <w:rPr>
          <w:rFonts w:ascii="Courier New" w:hAnsi="Courier New"/>
          <w:vanish/>
        </w:rPr>
        <w:fldChar w:fldCharType="end"/>
      </w:r>
      <w:r w:rsidR="007B6E49" w:rsidRPr="002A2CF4">
        <w:rPr>
          <w:rStyle w:val="SNUM"/>
          <w:rFonts w:ascii="Courier New" w:hAnsi="Courier New"/>
          <w:noProof w:val="0"/>
        </w:rPr>
        <w:t>3-620</w:t>
      </w:r>
      <w:r w:rsidR="007B6E49" w:rsidRPr="002A2CF4">
        <w:rPr>
          <w:rFonts w:ascii="Courier New" w:hAnsi="Courier New"/>
          <w:noProof w:val="0"/>
        </w:rPr>
        <w:t>.  </w:t>
      </w:r>
      <w:r w:rsidR="007B6E49" w:rsidRPr="002A2CF4">
        <w:rPr>
          <w:rStyle w:val="SECHEAD"/>
          <w:rFonts w:ascii="Courier New" w:hAnsi="Courier New"/>
          <w:noProof w:val="0"/>
        </w:rPr>
        <w:t>Bacterial count; method; inspection of equipment</w:t>
      </w:r>
    </w:p>
    <w:p w14:paraId="7A6AF98C" w14:textId="77777777" w:rsidR="007B6E49" w:rsidRPr="002A2CF4" w:rsidRDefault="007B6E49">
      <w:pPr>
        <w:pStyle w:val="P06-00"/>
        <w:rPr>
          <w:rFonts w:ascii="Courier New" w:hAnsi="Courier New"/>
          <w:noProof w:val="0"/>
        </w:rPr>
      </w:pPr>
      <w:r w:rsidRPr="002A2CF4">
        <w:rPr>
          <w:rFonts w:ascii="Courier New" w:hAnsi="Courier New"/>
          <w:noProof w:val="0"/>
        </w:rPr>
        <w:t>A.  A place of business making the bacterial count a factor in the determination of the basis for payment or settlement for milk or cream, or a cooperative creamery, milk receiving or manufacturing plant allotting proceeds on that basis, shall use the method and equipment prescribed by the American public health association, "standard methods for the examination of dairy products," current edition.</w:t>
      </w:r>
    </w:p>
    <w:p w14:paraId="74F45EC0" w14:textId="77777777" w:rsidR="007B6E49" w:rsidRPr="002A2CF4" w:rsidRDefault="007B6E49">
      <w:pPr>
        <w:pStyle w:val="P06-00"/>
        <w:rPr>
          <w:rFonts w:ascii="Courier New" w:hAnsi="Courier New"/>
          <w:noProof w:val="0"/>
        </w:rPr>
      </w:pPr>
      <w:r w:rsidRPr="002A2CF4">
        <w:rPr>
          <w:rFonts w:ascii="Courier New" w:hAnsi="Courier New"/>
          <w:noProof w:val="0"/>
        </w:rPr>
        <w:t>B.  Where a bacterial count is used as the basis for payment or settlement for milk or cream, or where a bacterial count affects the classification of milk or cream as received from the producer or the acceptance or rejection thereof by the operator of a milk receiving or manufacturing plant, no person shall report or record a larger or smaller bacterial count than that obtained in the manner prescribed in American public health association, "standard methods for the examination of dairy products," current edition.</w:t>
      </w:r>
    </w:p>
    <w:p w14:paraId="5DE3E55B" w14:textId="77777777" w:rsidR="007B6E49" w:rsidRPr="002A2CF4" w:rsidRDefault="007B6E49">
      <w:pPr>
        <w:pStyle w:val="P06-00"/>
        <w:rPr>
          <w:rFonts w:ascii="Courier New" w:hAnsi="Courier New"/>
          <w:noProof w:val="0"/>
        </w:rPr>
      </w:pPr>
      <w:r w:rsidRPr="002A2CF4">
        <w:rPr>
          <w:rFonts w:ascii="Courier New" w:hAnsi="Courier New"/>
          <w:noProof w:val="0"/>
        </w:rPr>
        <w:t xml:space="preserve">C.  The associate director or his authorized representative may at any time, for the purpose of determining the accuracy thereof, inspect the equipment and assist in making a bacterial count of milk or cream received at a place of business making bacterial counts. </w:t>
      </w:r>
      <w:r w:rsidR="002B339F" w:rsidRPr="002A2CF4">
        <w:rPr>
          <w:rFonts w:ascii="Courier New" w:hAnsi="Courier New"/>
          <w:vanish/>
        </w:rPr>
        <w:fldChar w:fldCharType="begin"/>
      </w:r>
      <w:r w:rsidR="002B339F" w:rsidRPr="002A2CF4">
        <w:rPr>
          <w:rFonts w:ascii="Courier New" w:hAnsi="Courier New"/>
          <w:vanish/>
        </w:rPr>
        <w:instrText xml:space="preserve"> COMMENTS END_STATUTE \* MERGEFORMAT </w:instrText>
      </w:r>
      <w:r w:rsidR="002B339F" w:rsidRPr="002A2CF4">
        <w:rPr>
          <w:rFonts w:ascii="Courier New" w:hAnsi="Courier New"/>
          <w:vanish/>
        </w:rPr>
        <w:fldChar w:fldCharType="separate"/>
      </w:r>
      <w:r w:rsidR="002B339F" w:rsidRPr="002A2CF4">
        <w:rPr>
          <w:rFonts w:ascii="Courier New" w:hAnsi="Courier New"/>
          <w:vanish/>
        </w:rPr>
        <w:t>END_STATUTE</w:t>
      </w:r>
      <w:r w:rsidR="002B339F" w:rsidRPr="002A2CF4">
        <w:rPr>
          <w:rFonts w:ascii="Courier New" w:hAnsi="Courier New"/>
          <w:vanish/>
        </w:rPr>
        <w:fldChar w:fldCharType="end"/>
      </w:r>
    </w:p>
    <w:sectPr w:rsidR="007B6E49" w:rsidRPr="002A2CF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6D80" w14:textId="77777777" w:rsidR="007B6E49" w:rsidRDefault="007B6E49">
      <w:r>
        <w:separator/>
      </w:r>
    </w:p>
  </w:endnote>
  <w:endnote w:type="continuationSeparator" w:id="0">
    <w:p w14:paraId="1F242358" w14:textId="77777777" w:rsidR="007B6E49" w:rsidRDefault="007B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2346" w14:textId="77777777" w:rsidR="007B6E49" w:rsidRDefault="007B6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4C3F" w14:textId="77777777" w:rsidR="007B6E49" w:rsidRDefault="007B6E4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3681" w14:textId="77777777" w:rsidR="007B6E49" w:rsidRDefault="007B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CCC6" w14:textId="77777777" w:rsidR="007B6E49" w:rsidRDefault="007B6E49">
      <w:r>
        <w:separator/>
      </w:r>
    </w:p>
  </w:footnote>
  <w:footnote w:type="continuationSeparator" w:id="0">
    <w:p w14:paraId="721E4F69" w14:textId="77777777" w:rsidR="007B6E49" w:rsidRDefault="007B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06C8" w14:textId="77777777" w:rsidR="007B6E49" w:rsidRDefault="007B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2EB4" w14:textId="77777777" w:rsidR="007B6E49" w:rsidRDefault="007B6E49">
    <w:pPr>
      <w:pStyle w:val="Header"/>
    </w:pPr>
  </w:p>
  <w:p w14:paraId="3CC9864F" w14:textId="77777777" w:rsidR="007B6E49" w:rsidRDefault="007B6E49">
    <w:pPr>
      <w:pStyle w:val="Header"/>
    </w:pPr>
  </w:p>
  <w:p w14:paraId="1A325327" w14:textId="77777777" w:rsidR="007B6E49" w:rsidRDefault="007B6E49">
    <w:pPr>
      <w:pStyle w:val="Header"/>
    </w:pPr>
  </w:p>
  <w:p w14:paraId="17ACB977" w14:textId="77777777" w:rsidR="007B6E49" w:rsidRDefault="007B6E49">
    <w:pPr>
      <w:pStyle w:val="Header"/>
    </w:pPr>
  </w:p>
  <w:p w14:paraId="5853C9D8" w14:textId="77777777" w:rsidR="007B6E49" w:rsidRDefault="007B6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37F3" w14:textId="77777777" w:rsidR="007B6E49" w:rsidRDefault="007B6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9F"/>
    <w:rsid w:val="002A2CF4"/>
    <w:rsid w:val="002B339F"/>
    <w:rsid w:val="007B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225C38"/>
  <w15:chartTrackingRefBased/>
  <w15:docId w15:val="{7CA27754-F56D-45E7-B621-1E94D398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214</Words>
  <Characters>1138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3-620</vt:lpstr>
    </vt:vector>
  </TitlesOfParts>
  <Company>LCS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 Bacterial count; method; inspection of equipment</dc:title>
  <dc:subject>Bacterial count; method; inspection of equipment</dc:subject>
  <dc:creator>Arizona Legislative Council</dc:creator>
  <cp:keywords/>
  <dc:description>3_x001e_620</dc:description>
  <cp:lastModifiedBy>dbupdate</cp:lastModifiedBy>
  <cp:revision>2</cp:revision>
  <cp:lastPrinted>1999-03-22T18:35:00Z</cp:lastPrinted>
  <dcterms:created xsi:type="dcterms:W3CDTF">2025-09-19T17:05:00Z</dcterms:created>
  <dcterms:modified xsi:type="dcterms:W3CDTF">2025-09-19T17:05:00Z</dcterms:modified>
</cp:coreProperties>
</file>